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4E97" w14:textId="0EA974B5" w:rsidR="005359C6" w:rsidRDefault="005359C6" w:rsidP="005359C6">
      <w:pPr>
        <w:pStyle w:val="Heading1"/>
        <w:numPr>
          <w:ilvl w:val="0"/>
          <w:numId w:val="1"/>
        </w:numPr>
      </w:pPr>
      <w:r>
        <w:t xml:space="preserve">Tasks </w:t>
      </w:r>
    </w:p>
    <w:p w14:paraId="2A86C111" w14:textId="3CAB5634" w:rsidR="005359C6" w:rsidRDefault="005359C6" w:rsidP="005359C6">
      <w:pPr>
        <w:pStyle w:val="Heading2"/>
        <w:numPr>
          <w:ilvl w:val="1"/>
          <w:numId w:val="1"/>
        </w:numPr>
      </w:pPr>
      <w:r>
        <w:t>What is the difference between multi-class and multi-label text classification?</w:t>
      </w:r>
    </w:p>
    <w:p w14:paraId="1416E61B" w14:textId="4FA605F9" w:rsidR="00DE0915" w:rsidRPr="00DE0915" w:rsidRDefault="00DE0915" w:rsidP="00DE0915">
      <w:r>
        <w:t xml:space="preserve">Class and label are </w:t>
      </w:r>
      <w:r w:rsidR="009E7F45">
        <w:t>similar and</w:t>
      </w:r>
      <w:r w:rsidR="00153B8B">
        <w:t xml:space="preserve"> given a text collection for multi-class or multi-label classification tasks, all texts have at least 3 classes or labels.</w:t>
      </w:r>
    </w:p>
    <w:p w14:paraId="31547895" w14:textId="5F7C0D9A" w:rsidR="005359C6" w:rsidRPr="005359C6" w:rsidRDefault="007263FF" w:rsidP="005359C6">
      <w:r>
        <w:t>The difference is that f</w:t>
      </w:r>
      <w:r w:rsidR="005359C6">
        <w:t xml:space="preserve">or the multi-class text classification tasks, each text belongs to one class only, while for the multi-label text classification, each text </w:t>
      </w:r>
      <w:r w:rsidR="00DE0915">
        <w:t>has 0 or more labels.</w:t>
      </w:r>
    </w:p>
    <w:p w14:paraId="2460B8A9" w14:textId="633F4F7D" w:rsidR="005359C6" w:rsidRDefault="00153B8B" w:rsidP="00153B8B">
      <w:pPr>
        <w:pStyle w:val="Heading2"/>
        <w:numPr>
          <w:ilvl w:val="1"/>
          <w:numId w:val="1"/>
        </w:numPr>
      </w:pPr>
      <w:r>
        <w:t>Why is named entity recognition typically modelled as a sequence labelling task?</w:t>
      </w:r>
    </w:p>
    <w:p w14:paraId="0D968A2B" w14:textId="184BCB8A" w:rsidR="00153B8B" w:rsidRDefault="00626ED8" w:rsidP="00626ED8">
      <w:pPr>
        <w:pStyle w:val="Heading1"/>
        <w:numPr>
          <w:ilvl w:val="0"/>
          <w:numId w:val="1"/>
        </w:numPr>
      </w:pPr>
      <w:r>
        <w:t>Challenges of text data</w:t>
      </w:r>
    </w:p>
    <w:p w14:paraId="10D36163" w14:textId="3F60494B" w:rsidR="00626ED8" w:rsidRDefault="00626ED8" w:rsidP="00626ED8">
      <w:pPr>
        <w:pStyle w:val="Heading2"/>
        <w:numPr>
          <w:ilvl w:val="1"/>
          <w:numId w:val="1"/>
        </w:numPr>
      </w:pPr>
      <w:r>
        <w:t>What is a long tail distribution?</w:t>
      </w:r>
    </w:p>
    <w:p w14:paraId="6C66D0AC" w14:textId="7BF0AA7C" w:rsidR="00626ED8" w:rsidRDefault="004B1F11" w:rsidP="00626ED8">
      <w:r>
        <w:t xml:space="preserve">Given a text collection, there </w:t>
      </w:r>
      <w:r w:rsidR="00C5397A">
        <w:t>is a</w:t>
      </w:r>
      <w:r>
        <w:t xml:space="preserve"> large number of words</w:t>
      </w:r>
      <w:r w:rsidR="00C5397A">
        <w:t xml:space="preserve"> in the text occurring infrequently, while there is a small number of words in the given text occurring frequently.</w:t>
      </w:r>
    </w:p>
    <w:p w14:paraId="5AC958E5" w14:textId="79644126" w:rsidR="00703FF9" w:rsidRDefault="00703FF9" w:rsidP="00626ED8"/>
    <w:p w14:paraId="16244798" w14:textId="1262A326" w:rsidR="00703FF9" w:rsidRDefault="00703FF9" w:rsidP="00703FF9">
      <w:pPr>
        <w:pStyle w:val="Heading2"/>
        <w:numPr>
          <w:ilvl w:val="1"/>
          <w:numId w:val="1"/>
        </w:numPr>
      </w:pPr>
      <w:r>
        <w:t>(3 points) What is sparseness in the context of the vector space model?</w:t>
      </w:r>
    </w:p>
    <w:p w14:paraId="74343859" w14:textId="79C5D4D6" w:rsidR="00703FF9" w:rsidRDefault="0057043A" w:rsidP="00703FF9">
      <w:pPr>
        <w:pStyle w:val="ListParagraph"/>
        <w:ind w:left="492" w:firstLineChars="0" w:firstLine="0"/>
      </w:pPr>
      <w:r>
        <w:t>Sparseness means that there are many zero elements and a small number of non-zero elements in the feature vectors</w:t>
      </w:r>
      <w:r w:rsidR="001562C0">
        <w:rPr>
          <w:rFonts w:hint="eastAsia"/>
        </w:rPr>
        <w:t>.</w:t>
      </w:r>
    </w:p>
    <w:p w14:paraId="35830D67" w14:textId="1F577E2E" w:rsidR="006A42E4" w:rsidRDefault="006A42E4" w:rsidP="006A42E4"/>
    <w:p w14:paraId="7A90672D" w14:textId="614C52D2" w:rsidR="006A42E4" w:rsidRDefault="006A42E4" w:rsidP="001E361B">
      <w:pPr>
        <w:pStyle w:val="Heading2"/>
        <w:numPr>
          <w:ilvl w:val="1"/>
          <w:numId w:val="1"/>
        </w:numPr>
      </w:pPr>
      <w:r>
        <w:t>(4 points) Why does the bag-of-words model lead to a sparse feature space?</w:t>
      </w:r>
    </w:p>
    <w:p w14:paraId="66D054A6" w14:textId="424936A4" w:rsidR="001E361B" w:rsidRPr="001E361B" w:rsidRDefault="001E361B" w:rsidP="001E361B">
      <w:pPr>
        <w:pStyle w:val="ListParagraph"/>
        <w:ind w:left="492" w:firstLineChars="0" w:firstLine="0"/>
      </w:pPr>
      <w:r>
        <w:t xml:space="preserve">The first step for the bag-of-words model is to create a set of vocabulary that contains </w:t>
      </w:r>
      <w:r>
        <w:lastRenderedPageBreak/>
        <w:t xml:space="preserve">all unique words from a text collection given. Therefore, when a text is represented as a </w:t>
      </w:r>
      <w:r w:rsidR="001074D8">
        <w:t xml:space="preserve">feature, there are many words or terms from the vocabulary not occurring in this text such that almost </w:t>
      </w:r>
      <w:r w:rsidR="008817A4">
        <w:t>each text feature contains many 0.</w:t>
      </w:r>
    </w:p>
    <w:p w14:paraId="306D707A" w14:textId="237872E2" w:rsidR="00642259" w:rsidRDefault="00642259" w:rsidP="00642259">
      <w:pPr>
        <w:pStyle w:val="Heading1"/>
      </w:pPr>
      <w:r>
        <w:rPr>
          <w:rFonts w:hint="eastAsia"/>
        </w:rPr>
        <w:t>3</w:t>
      </w:r>
      <w:r>
        <w:t>.</w:t>
      </w:r>
      <w:r w:rsidR="00EE0F5F">
        <w:t xml:space="preserve"> Text pre-processing</w:t>
      </w:r>
    </w:p>
    <w:p w14:paraId="25D7F1D1" w14:textId="5D1C50DA" w:rsidR="00642259" w:rsidRPr="00642259" w:rsidRDefault="00642259" w:rsidP="00642259">
      <w:pPr>
        <w:pStyle w:val="Heading2"/>
      </w:pPr>
      <w:r>
        <w:t>3.1 (4 points) Does lemmatization increase or decrease the dimensionality of feature space for text classification? Explain why.</w:t>
      </w:r>
    </w:p>
    <w:p w14:paraId="19254585" w14:textId="0D80F403" w:rsidR="00642259" w:rsidRDefault="00642259" w:rsidP="00642259">
      <w:r>
        <w:rPr>
          <w:rFonts w:hint="eastAsia"/>
        </w:rPr>
        <w:t>1</w:t>
      </w:r>
      <w:r>
        <w:t xml:space="preserve">. </w:t>
      </w:r>
      <w:r w:rsidR="00D97EA3">
        <w:t>decrease</w:t>
      </w:r>
    </w:p>
    <w:p w14:paraId="6AC6674A" w14:textId="0CF0E558" w:rsidR="00642259" w:rsidRDefault="00642259" w:rsidP="00642259">
      <w:r>
        <w:rPr>
          <w:rFonts w:hint="eastAsia"/>
        </w:rPr>
        <w:t>2</w:t>
      </w:r>
      <w:r>
        <w:t>.</w:t>
      </w:r>
      <w:r w:rsidR="00E9058D">
        <w:t>1 Lemmatization: think for ‘thinking’, ‘thought’ or ‘thinks’.</w:t>
      </w:r>
    </w:p>
    <w:p w14:paraId="5584C824" w14:textId="0AC043AC" w:rsidR="00E9058D" w:rsidRDefault="00E9058D" w:rsidP="00642259">
      <w:r>
        <w:rPr>
          <w:rFonts w:hint="eastAsia"/>
        </w:rPr>
        <w:t>2</w:t>
      </w:r>
      <w:r>
        <w:t xml:space="preserve">.2 Stemming: </w:t>
      </w:r>
      <w:proofErr w:type="spellStart"/>
      <w:r>
        <w:t>comput</w:t>
      </w:r>
      <w:proofErr w:type="spellEnd"/>
      <w:r>
        <w:t xml:space="preserve"> for ‘computer’, ‘computing’ or ‘computation’.</w:t>
      </w:r>
    </w:p>
    <w:p w14:paraId="63E8A214" w14:textId="3BDBFA1C" w:rsidR="002C546A" w:rsidRDefault="002C546A" w:rsidP="00642259"/>
    <w:p w14:paraId="0116C810" w14:textId="47E799AF" w:rsidR="00A32A94" w:rsidRDefault="00A32A94" w:rsidP="00A32A94">
      <w:pPr>
        <w:pStyle w:val="Heading2"/>
      </w:pPr>
      <w:r>
        <w:t>3.2. (3 points) Is stemming a language-dependent task? Motivate your answer.</w:t>
      </w:r>
    </w:p>
    <w:p w14:paraId="1AFFA4AB" w14:textId="5D0F0DCE" w:rsidR="00A32A94" w:rsidRPr="00A32A94" w:rsidRDefault="00F83E25" w:rsidP="00A32A94">
      <w:r>
        <w:t>Yes. S</w:t>
      </w:r>
      <w:r w:rsidR="00A32A94">
        <w:t>temming i</w:t>
      </w:r>
      <w:r>
        <w:t>s to extract stems from words or terms and uses dictionary, therefore, it depends on language.</w:t>
      </w:r>
    </w:p>
    <w:p w14:paraId="5A04BC13" w14:textId="0B787AF9" w:rsidR="002C546A" w:rsidRDefault="0049390A" w:rsidP="002C546A">
      <w:pPr>
        <w:pStyle w:val="Heading2"/>
      </w:pPr>
      <w:r>
        <w:t>3.</w:t>
      </w:r>
      <w:r w:rsidR="00755168">
        <w:t>3</w:t>
      </w:r>
      <w:r>
        <w:t xml:space="preserve"> </w:t>
      </w:r>
      <w:r w:rsidR="002C546A">
        <w:t xml:space="preserve">(5 points) Compute the </w:t>
      </w:r>
      <w:proofErr w:type="spellStart"/>
      <w:r w:rsidR="002C546A">
        <w:t>Levenshtein</w:t>
      </w:r>
      <w:proofErr w:type="spellEnd"/>
      <w:r w:rsidR="002C546A">
        <w:t xml:space="preserve"> distance between ‘alone’ and ‘galore’. Show your computation. (Showing the full matrix is allowed but not required; the table with edits suffices.)</w:t>
      </w:r>
    </w:p>
    <w:p w14:paraId="75DF0CD3" w14:textId="77777777" w:rsidR="0049390A" w:rsidRPr="0049390A" w:rsidRDefault="0049390A" w:rsidP="0049390A">
      <w:r>
        <w:rPr>
          <w:rFonts w:hint="eastAsia"/>
        </w:rPr>
        <w:t>1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390A" w14:paraId="1CDEA48C" w14:textId="77777777" w:rsidTr="0049390A">
        <w:tc>
          <w:tcPr>
            <w:tcW w:w="2074" w:type="dxa"/>
          </w:tcPr>
          <w:p w14:paraId="471AB192" w14:textId="56DC33AC" w:rsidR="0049390A" w:rsidRDefault="0049390A" w:rsidP="0049390A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074" w:type="dxa"/>
          </w:tcPr>
          <w:p w14:paraId="661B1151" w14:textId="61DAA186" w:rsidR="0049390A" w:rsidRDefault="0049390A" w:rsidP="0049390A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074" w:type="dxa"/>
          </w:tcPr>
          <w:p w14:paraId="3774441E" w14:textId="0D6ACE89" w:rsidR="0049390A" w:rsidRDefault="0049390A" w:rsidP="0049390A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2074" w:type="dxa"/>
          </w:tcPr>
          <w:p w14:paraId="0265F7C3" w14:textId="28D07A46" w:rsidR="0049390A" w:rsidRDefault="0049390A" w:rsidP="0049390A">
            <w:r>
              <w:rPr>
                <w:rFonts w:hint="eastAsia"/>
              </w:rPr>
              <w:t>C</w:t>
            </w:r>
            <w:r>
              <w:t>ost</w:t>
            </w:r>
          </w:p>
        </w:tc>
      </w:tr>
      <w:tr w:rsidR="0049390A" w14:paraId="3C70600C" w14:textId="77777777" w:rsidTr="0049390A">
        <w:tc>
          <w:tcPr>
            <w:tcW w:w="2074" w:type="dxa"/>
          </w:tcPr>
          <w:p w14:paraId="0DA1B9C6" w14:textId="3E2180F4" w:rsidR="0049390A" w:rsidRDefault="0049390A" w:rsidP="0049390A"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10609FA6" w14:textId="265CED41" w:rsidR="0049390A" w:rsidRDefault="0049390A" w:rsidP="0049390A">
            <w:r>
              <w:rPr>
                <w:rFonts w:hint="eastAsia"/>
              </w:rPr>
              <w:t>g</w:t>
            </w:r>
          </w:p>
        </w:tc>
        <w:tc>
          <w:tcPr>
            <w:tcW w:w="2074" w:type="dxa"/>
          </w:tcPr>
          <w:p w14:paraId="65D9580D" w14:textId="116AEA64" w:rsidR="0049390A" w:rsidRDefault="0049390A" w:rsidP="0049390A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2074" w:type="dxa"/>
          </w:tcPr>
          <w:p w14:paraId="5E13E621" w14:textId="60EFA106" w:rsidR="0049390A" w:rsidRDefault="0049390A" w:rsidP="0049390A">
            <w:r>
              <w:rPr>
                <w:rFonts w:hint="eastAsia"/>
              </w:rPr>
              <w:t>1</w:t>
            </w:r>
          </w:p>
        </w:tc>
      </w:tr>
      <w:tr w:rsidR="0049390A" w14:paraId="6226D9B4" w14:textId="77777777" w:rsidTr="0049390A">
        <w:tc>
          <w:tcPr>
            <w:tcW w:w="2074" w:type="dxa"/>
          </w:tcPr>
          <w:p w14:paraId="245B44E3" w14:textId="7901F962" w:rsidR="0049390A" w:rsidRDefault="0049390A" w:rsidP="0049390A">
            <w:r>
              <w:t>a</w:t>
            </w:r>
          </w:p>
        </w:tc>
        <w:tc>
          <w:tcPr>
            <w:tcW w:w="2074" w:type="dxa"/>
          </w:tcPr>
          <w:p w14:paraId="5C6E8185" w14:textId="56D7C467" w:rsidR="0049390A" w:rsidRDefault="0049390A" w:rsidP="0049390A">
            <w:r>
              <w:t>a</w:t>
            </w:r>
          </w:p>
        </w:tc>
        <w:tc>
          <w:tcPr>
            <w:tcW w:w="2074" w:type="dxa"/>
          </w:tcPr>
          <w:p w14:paraId="166BA8FB" w14:textId="44DBD7B4" w:rsidR="0049390A" w:rsidRDefault="0049390A" w:rsidP="0049390A">
            <w:r>
              <w:rPr>
                <w:rFonts w:hint="eastAsia"/>
              </w:rPr>
              <w:t>c</w:t>
            </w:r>
            <w:r>
              <w:t>opy</w:t>
            </w:r>
          </w:p>
        </w:tc>
        <w:tc>
          <w:tcPr>
            <w:tcW w:w="2074" w:type="dxa"/>
          </w:tcPr>
          <w:p w14:paraId="3B3E5A9C" w14:textId="64015BF6" w:rsidR="0049390A" w:rsidRDefault="0049390A" w:rsidP="0049390A">
            <w:r>
              <w:rPr>
                <w:rFonts w:hint="eastAsia"/>
              </w:rPr>
              <w:t>0</w:t>
            </w:r>
          </w:p>
        </w:tc>
      </w:tr>
      <w:tr w:rsidR="0049390A" w14:paraId="58DB84C4" w14:textId="77777777" w:rsidTr="0049390A">
        <w:tc>
          <w:tcPr>
            <w:tcW w:w="2074" w:type="dxa"/>
          </w:tcPr>
          <w:p w14:paraId="077AAFBA" w14:textId="4F75FA7F" w:rsidR="0049390A" w:rsidRDefault="0049390A" w:rsidP="0049390A">
            <w:r>
              <w:t>l</w:t>
            </w:r>
          </w:p>
        </w:tc>
        <w:tc>
          <w:tcPr>
            <w:tcW w:w="2074" w:type="dxa"/>
          </w:tcPr>
          <w:p w14:paraId="08B4242D" w14:textId="0950A3FA" w:rsidR="0049390A" w:rsidRDefault="0049390A" w:rsidP="0049390A">
            <w:r>
              <w:t>L</w:t>
            </w:r>
          </w:p>
        </w:tc>
        <w:tc>
          <w:tcPr>
            <w:tcW w:w="2074" w:type="dxa"/>
          </w:tcPr>
          <w:p w14:paraId="01DC8F45" w14:textId="117F962E" w:rsidR="0049390A" w:rsidRDefault="0049390A" w:rsidP="0049390A">
            <w:r>
              <w:rPr>
                <w:rFonts w:hint="eastAsia"/>
              </w:rPr>
              <w:t>c</w:t>
            </w:r>
            <w:r>
              <w:t>opy</w:t>
            </w:r>
          </w:p>
        </w:tc>
        <w:tc>
          <w:tcPr>
            <w:tcW w:w="2074" w:type="dxa"/>
          </w:tcPr>
          <w:p w14:paraId="0570F108" w14:textId="66B10EFE" w:rsidR="0049390A" w:rsidRDefault="0049390A" w:rsidP="0049390A">
            <w:r>
              <w:rPr>
                <w:rFonts w:hint="eastAsia"/>
              </w:rPr>
              <w:t>0</w:t>
            </w:r>
          </w:p>
        </w:tc>
      </w:tr>
      <w:tr w:rsidR="0049390A" w14:paraId="555BEE4F" w14:textId="77777777" w:rsidTr="0049390A">
        <w:tc>
          <w:tcPr>
            <w:tcW w:w="2074" w:type="dxa"/>
          </w:tcPr>
          <w:p w14:paraId="78814143" w14:textId="332CBD55" w:rsidR="0049390A" w:rsidRDefault="0049390A" w:rsidP="0049390A">
            <w:r>
              <w:t>o</w:t>
            </w:r>
          </w:p>
        </w:tc>
        <w:tc>
          <w:tcPr>
            <w:tcW w:w="2074" w:type="dxa"/>
          </w:tcPr>
          <w:p w14:paraId="11B191BE" w14:textId="23198CA2" w:rsidR="0049390A" w:rsidRDefault="0049390A" w:rsidP="0049390A">
            <w:r>
              <w:t>o</w:t>
            </w:r>
          </w:p>
        </w:tc>
        <w:tc>
          <w:tcPr>
            <w:tcW w:w="2074" w:type="dxa"/>
          </w:tcPr>
          <w:p w14:paraId="6430D6CD" w14:textId="1883F877" w:rsidR="0049390A" w:rsidRDefault="0049390A" w:rsidP="0049390A">
            <w:r>
              <w:rPr>
                <w:rFonts w:hint="eastAsia"/>
              </w:rPr>
              <w:t>c</w:t>
            </w:r>
            <w:r>
              <w:t>opy</w:t>
            </w:r>
          </w:p>
        </w:tc>
        <w:tc>
          <w:tcPr>
            <w:tcW w:w="2074" w:type="dxa"/>
          </w:tcPr>
          <w:p w14:paraId="40AD59D4" w14:textId="76106E06" w:rsidR="0049390A" w:rsidRDefault="0049390A" w:rsidP="0049390A">
            <w:r>
              <w:rPr>
                <w:rFonts w:hint="eastAsia"/>
              </w:rPr>
              <w:t>0</w:t>
            </w:r>
          </w:p>
        </w:tc>
      </w:tr>
      <w:tr w:rsidR="0049390A" w14:paraId="11DDAC17" w14:textId="77777777" w:rsidTr="0049390A">
        <w:tc>
          <w:tcPr>
            <w:tcW w:w="2074" w:type="dxa"/>
          </w:tcPr>
          <w:p w14:paraId="573AF358" w14:textId="756A69A8" w:rsidR="0049390A" w:rsidRDefault="0049390A" w:rsidP="0049390A">
            <w:r>
              <w:t>n</w:t>
            </w:r>
          </w:p>
        </w:tc>
        <w:tc>
          <w:tcPr>
            <w:tcW w:w="2074" w:type="dxa"/>
          </w:tcPr>
          <w:p w14:paraId="0B964C8A" w14:textId="561A4EA6" w:rsidR="0049390A" w:rsidRDefault="0049390A" w:rsidP="0049390A">
            <w:r>
              <w:t>r</w:t>
            </w:r>
          </w:p>
        </w:tc>
        <w:tc>
          <w:tcPr>
            <w:tcW w:w="2074" w:type="dxa"/>
          </w:tcPr>
          <w:p w14:paraId="20030E3F" w14:textId="718C3581" w:rsidR="0049390A" w:rsidRDefault="0049390A" w:rsidP="0049390A">
            <w:r>
              <w:rPr>
                <w:rFonts w:hint="eastAsia"/>
              </w:rPr>
              <w:t>s</w:t>
            </w:r>
            <w:r>
              <w:t>ubstitution</w:t>
            </w:r>
          </w:p>
        </w:tc>
        <w:tc>
          <w:tcPr>
            <w:tcW w:w="2074" w:type="dxa"/>
          </w:tcPr>
          <w:p w14:paraId="30463EA2" w14:textId="2AED8B94" w:rsidR="0049390A" w:rsidRDefault="0049390A" w:rsidP="0049390A">
            <w:r>
              <w:rPr>
                <w:rFonts w:hint="eastAsia"/>
              </w:rPr>
              <w:t>1</w:t>
            </w:r>
          </w:p>
        </w:tc>
      </w:tr>
      <w:tr w:rsidR="0049390A" w14:paraId="11CC9DDD" w14:textId="77777777" w:rsidTr="0049390A">
        <w:tc>
          <w:tcPr>
            <w:tcW w:w="2074" w:type="dxa"/>
          </w:tcPr>
          <w:p w14:paraId="07B989BA" w14:textId="35F384BD" w:rsidR="0049390A" w:rsidRDefault="0049390A" w:rsidP="0049390A">
            <w:r>
              <w:t>e</w:t>
            </w:r>
          </w:p>
        </w:tc>
        <w:tc>
          <w:tcPr>
            <w:tcW w:w="2074" w:type="dxa"/>
          </w:tcPr>
          <w:p w14:paraId="73E561B5" w14:textId="4C241025" w:rsidR="0049390A" w:rsidRDefault="0049390A" w:rsidP="0049390A">
            <w:r>
              <w:t>e</w:t>
            </w:r>
          </w:p>
        </w:tc>
        <w:tc>
          <w:tcPr>
            <w:tcW w:w="2074" w:type="dxa"/>
          </w:tcPr>
          <w:p w14:paraId="41E26559" w14:textId="315652DD" w:rsidR="0049390A" w:rsidRDefault="0049390A" w:rsidP="0049390A">
            <w:r>
              <w:rPr>
                <w:rFonts w:hint="eastAsia"/>
              </w:rPr>
              <w:t>c</w:t>
            </w:r>
            <w:r>
              <w:t>opy</w:t>
            </w:r>
          </w:p>
        </w:tc>
        <w:tc>
          <w:tcPr>
            <w:tcW w:w="2074" w:type="dxa"/>
          </w:tcPr>
          <w:p w14:paraId="2556E645" w14:textId="57B5B77C" w:rsidR="0049390A" w:rsidRDefault="0049390A" w:rsidP="0049390A">
            <w:r>
              <w:rPr>
                <w:rFonts w:hint="eastAsia"/>
              </w:rPr>
              <w:t>0</w:t>
            </w:r>
          </w:p>
        </w:tc>
      </w:tr>
      <w:tr w:rsidR="0049390A" w14:paraId="15018352" w14:textId="77777777" w:rsidTr="0049390A">
        <w:tc>
          <w:tcPr>
            <w:tcW w:w="2074" w:type="dxa"/>
          </w:tcPr>
          <w:p w14:paraId="76FF7AF6" w14:textId="77777777" w:rsidR="0049390A" w:rsidRDefault="0049390A" w:rsidP="0049390A"/>
        </w:tc>
        <w:tc>
          <w:tcPr>
            <w:tcW w:w="2074" w:type="dxa"/>
          </w:tcPr>
          <w:p w14:paraId="421D2D3F" w14:textId="3D0A06DF" w:rsidR="0049390A" w:rsidRDefault="0049390A" w:rsidP="0049390A"/>
        </w:tc>
        <w:tc>
          <w:tcPr>
            <w:tcW w:w="2074" w:type="dxa"/>
          </w:tcPr>
          <w:p w14:paraId="745DA9B8" w14:textId="77777777" w:rsidR="0049390A" w:rsidRDefault="0049390A" w:rsidP="0049390A"/>
        </w:tc>
        <w:tc>
          <w:tcPr>
            <w:tcW w:w="2074" w:type="dxa"/>
          </w:tcPr>
          <w:p w14:paraId="4844DDE5" w14:textId="36AFE652" w:rsidR="0049390A" w:rsidRDefault="0049390A" w:rsidP="0049390A">
            <w:r>
              <w:rPr>
                <w:rFonts w:hint="eastAsia"/>
              </w:rPr>
              <w:t>T</w:t>
            </w:r>
            <w:r>
              <w:t>otal</w:t>
            </w:r>
            <w:r w:rsidRPr="00422AEC">
              <w:rPr>
                <w:color w:val="FF0000"/>
              </w:rPr>
              <w:t xml:space="preserve"> 2</w:t>
            </w:r>
          </w:p>
        </w:tc>
      </w:tr>
    </w:tbl>
    <w:p w14:paraId="50C3C344" w14:textId="77777777" w:rsidR="00F749A6" w:rsidRDefault="00F749A6" w:rsidP="00F749A6">
      <w:r>
        <w:rPr>
          <w:rFonts w:hint="eastAsia"/>
        </w:rPr>
        <w:t>2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749A6" w14:paraId="043207D8" w14:textId="77777777" w:rsidTr="00F749A6">
        <w:tc>
          <w:tcPr>
            <w:tcW w:w="1037" w:type="dxa"/>
          </w:tcPr>
          <w:p w14:paraId="2E93BD42" w14:textId="76C005FF" w:rsidR="00F749A6" w:rsidRDefault="00F749A6" w:rsidP="00F749A6"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1037" w:type="dxa"/>
          </w:tcPr>
          <w:p w14:paraId="74D05C2C" w14:textId="3FB2FAE0" w:rsidR="00F749A6" w:rsidRDefault="00F749A6" w:rsidP="00F749A6">
            <w:r>
              <w:rPr>
                <w:rFonts w:hint="eastAsia"/>
              </w:rPr>
              <w:t>/</w:t>
            </w:r>
          </w:p>
        </w:tc>
        <w:tc>
          <w:tcPr>
            <w:tcW w:w="1037" w:type="dxa"/>
          </w:tcPr>
          <w:p w14:paraId="786D03F5" w14:textId="33DD6FCC" w:rsidR="00F749A6" w:rsidRDefault="00F749A6" w:rsidP="00F749A6">
            <w:r>
              <w:rPr>
                <w:rFonts w:hint="eastAsia"/>
              </w:rPr>
              <w:t>g</w:t>
            </w:r>
          </w:p>
        </w:tc>
        <w:tc>
          <w:tcPr>
            <w:tcW w:w="1037" w:type="dxa"/>
          </w:tcPr>
          <w:p w14:paraId="093DD780" w14:textId="5116A758" w:rsidR="00F749A6" w:rsidRDefault="00F749A6" w:rsidP="00F749A6"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14:paraId="248108F7" w14:textId="6D1ECAAF" w:rsidR="00F749A6" w:rsidRDefault="00F749A6" w:rsidP="00F749A6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</w:tcPr>
          <w:p w14:paraId="0541BFCE" w14:textId="5152951B" w:rsidR="00F749A6" w:rsidRDefault="00F749A6" w:rsidP="00F749A6">
            <w:r>
              <w:rPr>
                <w:rFonts w:hint="eastAsia"/>
              </w:rPr>
              <w:t>o</w:t>
            </w:r>
          </w:p>
        </w:tc>
        <w:tc>
          <w:tcPr>
            <w:tcW w:w="1037" w:type="dxa"/>
          </w:tcPr>
          <w:p w14:paraId="4667EDAB" w14:textId="682F1E9F" w:rsidR="00F749A6" w:rsidRDefault="00F749A6" w:rsidP="00F749A6">
            <w:r>
              <w:rPr>
                <w:rFonts w:hint="eastAsia"/>
              </w:rPr>
              <w:t>r</w:t>
            </w:r>
          </w:p>
        </w:tc>
        <w:tc>
          <w:tcPr>
            <w:tcW w:w="1037" w:type="dxa"/>
          </w:tcPr>
          <w:p w14:paraId="1C159CEE" w14:textId="72B6B697" w:rsidR="00F749A6" w:rsidRDefault="00F749A6" w:rsidP="00F749A6">
            <w:r>
              <w:rPr>
                <w:rFonts w:hint="eastAsia"/>
              </w:rPr>
              <w:t>e</w:t>
            </w:r>
          </w:p>
        </w:tc>
      </w:tr>
      <w:tr w:rsidR="00F749A6" w14:paraId="55B9518D" w14:textId="77777777" w:rsidTr="00F749A6">
        <w:tc>
          <w:tcPr>
            <w:tcW w:w="1037" w:type="dxa"/>
          </w:tcPr>
          <w:p w14:paraId="0E63917C" w14:textId="40256C7E" w:rsidR="00F749A6" w:rsidRDefault="00F749A6" w:rsidP="00F749A6">
            <w:r>
              <w:rPr>
                <w:rFonts w:hint="eastAsia"/>
              </w:rPr>
              <w:t>/</w:t>
            </w:r>
          </w:p>
        </w:tc>
        <w:tc>
          <w:tcPr>
            <w:tcW w:w="1037" w:type="dxa"/>
          </w:tcPr>
          <w:p w14:paraId="1CD0F560" w14:textId="760BDCE0" w:rsidR="00F749A6" w:rsidRDefault="00F749A6" w:rsidP="00F749A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762279D" w14:textId="7D1A07BA" w:rsidR="00F749A6" w:rsidRPr="00F749A6" w:rsidRDefault="00F749A6" w:rsidP="00F749A6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B966D4E" w14:textId="6AA75D82" w:rsidR="00F749A6" w:rsidRDefault="00F749A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4EC16D0" w14:textId="31BB36A5" w:rsidR="00F749A6" w:rsidRDefault="00F749A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033FC5C" w14:textId="762C196D" w:rsidR="00F749A6" w:rsidRDefault="00F749A6" w:rsidP="00F749A6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565243F" w14:textId="14D8615D" w:rsidR="00F749A6" w:rsidRDefault="00F749A6" w:rsidP="00F749A6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42C6206" w14:textId="4C1BDC84" w:rsidR="00F749A6" w:rsidRDefault="00F749A6" w:rsidP="00F749A6">
            <w:r>
              <w:rPr>
                <w:rFonts w:hint="eastAsia"/>
              </w:rPr>
              <w:t>6</w:t>
            </w:r>
          </w:p>
        </w:tc>
      </w:tr>
      <w:tr w:rsidR="00F749A6" w14:paraId="45504F99" w14:textId="77777777" w:rsidTr="00F749A6">
        <w:tc>
          <w:tcPr>
            <w:tcW w:w="1037" w:type="dxa"/>
          </w:tcPr>
          <w:p w14:paraId="417A721A" w14:textId="6F3EFA25" w:rsidR="00F749A6" w:rsidRDefault="00F749A6" w:rsidP="00F749A6">
            <w:r>
              <w:t>a</w:t>
            </w:r>
          </w:p>
        </w:tc>
        <w:tc>
          <w:tcPr>
            <w:tcW w:w="1037" w:type="dxa"/>
          </w:tcPr>
          <w:p w14:paraId="11782E28" w14:textId="63E7827A" w:rsidR="00F749A6" w:rsidRDefault="00F749A6" w:rsidP="00F749A6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A8F7EC9" w14:textId="3718BFEB" w:rsidR="00F749A6" w:rsidRDefault="003D2AB6" w:rsidP="00F749A6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DFFBF14" w14:textId="4B876453" w:rsidR="00F749A6" w:rsidRDefault="003D2AB6" w:rsidP="00F749A6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7526F34" w14:textId="2420A8B5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1081115C" w14:textId="13F4F874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4283A660" w14:textId="37EC45AB" w:rsidR="00F749A6" w:rsidRDefault="003D2AB6" w:rsidP="00F749A6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F92944E" w14:textId="7E398E8E" w:rsidR="00F749A6" w:rsidRDefault="003D2AB6" w:rsidP="00F749A6">
            <w:r>
              <w:rPr>
                <w:rFonts w:hint="eastAsia"/>
              </w:rPr>
              <w:t>5</w:t>
            </w:r>
          </w:p>
        </w:tc>
      </w:tr>
      <w:tr w:rsidR="00F749A6" w14:paraId="176B127B" w14:textId="77777777" w:rsidTr="00F749A6">
        <w:tc>
          <w:tcPr>
            <w:tcW w:w="1037" w:type="dxa"/>
          </w:tcPr>
          <w:p w14:paraId="350A8390" w14:textId="42935E7B" w:rsidR="00F749A6" w:rsidRDefault="00F749A6" w:rsidP="00F749A6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</w:tcPr>
          <w:p w14:paraId="6F660320" w14:textId="438569F2" w:rsidR="00F749A6" w:rsidRDefault="00F749A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792DE55" w14:textId="011ECAD6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18683886" w14:textId="155820ED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14D37C1" w14:textId="70F3EBE1" w:rsidR="00F749A6" w:rsidRDefault="003D2AB6" w:rsidP="00F749A6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A60E777" w14:textId="58ACFC87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29C9FEA" w14:textId="7F60AAEB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DAFAC20" w14:textId="3A89FE72" w:rsidR="00F749A6" w:rsidRDefault="003D2AB6" w:rsidP="00F749A6">
            <w:r>
              <w:rPr>
                <w:rFonts w:hint="eastAsia"/>
              </w:rPr>
              <w:t>4</w:t>
            </w:r>
          </w:p>
        </w:tc>
      </w:tr>
      <w:tr w:rsidR="00F749A6" w14:paraId="58FA13F5" w14:textId="77777777" w:rsidTr="00F749A6">
        <w:tc>
          <w:tcPr>
            <w:tcW w:w="1037" w:type="dxa"/>
          </w:tcPr>
          <w:p w14:paraId="01B0BDC6" w14:textId="4B8ABE10" w:rsidR="00F749A6" w:rsidRDefault="00F749A6" w:rsidP="00F749A6">
            <w:r>
              <w:t>o</w:t>
            </w:r>
          </w:p>
        </w:tc>
        <w:tc>
          <w:tcPr>
            <w:tcW w:w="1037" w:type="dxa"/>
          </w:tcPr>
          <w:p w14:paraId="746CF42C" w14:textId="703E4AC5" w:rsidR="00F749A6" w:rsidRDefault="00F749A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2E03260" w14:textId="5AF325AB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DF95721" w14:textId="3CF8EB2F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190670E" w14:textId="346350A7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BCE444D" w14:textId="6119E3B1" w:rsidR="00F749A6" w:rsidRDefault="003D2AB6" w:rsidP="00F749A6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31F0AFF" w14:textId="3940F304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8F5CE5A" w14:textId="0BB7A1A5" w:rsidR="00F749A6" w:rsidRDefault="003D2AB6" w:rsidP="00F749A6">
            <w:r>
              <w:rPr>
                <w:rFonts w:hint="eastAsia"/>
              </w:rPr>
              <w:t>3</w:t>
            </w:r>
          </w:p>
        </w:tc>
      </w:tr>
      <w:tr w:rsidR="00F749A6" w14:paraId="7D9EB5EA" w14:textId="77777777" w:rsidTr="00F749A6">
        <w:tc>
          <w:tcPr>
            <w:tcW w:w="1037" w:type="dxa"/>
          </w:tcPr>
          <w:p w14:paraId="0CDC7FDD" w14:textId="4CF88B7B" w:rsidR="00F749A6" w:rsidRDefault="00F749A6" w:rsidP="00F749A6">
            <w:r>
              <w:t>n</w:t>
            </w:r>
          </w:p>
        </w:tc>
        <w:tc>
          <w:tcPr>
            <w:tcW w:w="1037" w:type="dxa"/>
          </w:tcPr>
          <w:p w14:paraId="0221FD4F" w14:textId="20C749F3" w:rsidR="00F749A6" w:rsidRDefault="00F749A6" w:rsidP="00F749A6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6CFF5FC4" w14:textId="1EC0EB78" w:rsidR="00F749A6" w:rsidRDefault="003D2AB6" w:rsidP="00F749A6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C09D885" w14:textId="6A161ABB" w:rsidR="00F749A6" w:rsidRDefault="003D2AB6" w:rsidP="00F749A6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0C42987" w14:textId="6D0C645A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4079F743" w14:textId="0F72CA88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20F894D" w14:textId="41D0845F" w:rsidR="00F749A6" w:rsidRDefault="003D2AB6" w:rsidP="00F749A6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9131F25" w14:textId="7772F67E" w:rsidR="00F749A6" w:rsidRDefault="003D2AB6" w:rsidP="00F749A6">
            <w:r>
              <w:rPr>
                <w:rFonts w:hint="eastAsia"/>
              </w:rPr>
              <w:t>3</w:t>
            </w:r>
          </w:p>
        </w:tc>
      </w:tr>
      <w:tr w:rsidR="00F749A6" w14:paraId="40A9242C" w14:textId="77777777" w:rsidTr="00F749A6">
        <w:tc>
          <w:tcPr>
            <w:tcW w:w="1037" w:type="dxa"/>
          </w:tcPr>
          <w:p w14:paraId="4CB5CC4A" w14:textId="306CE25C" w:rsidR="00F749A6" w:rsidRDefault="00F749A6" w:rsidP="00F749A6"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14:paraId="756B1D81" w14:textId="186CB5CA" w:rsidR="00F749A6" w:rsidRDefault="00F749A6" w:rsidP="00F749A6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957C9E9" w14:textId="61B4997E" w:rsidR="00F749A6" w:rsidRDefault="003D2AB6" w:rsidP="00F749A6">
            <w:r>
              <w:t>5</w:t>
            </w:r>
          </w:p>
        </w:tc>
        <w:tc>
          <w:tcPr>
            <w:tcW w:w="1037" w:type="dxa"/>
          </w:tcPr>
          <w:p w14:paraId="27E9C6CA" w14:textId="68717147" w:rsidR="00F749A6" w:rsidRDefault="003D2AB6" w:rsidP="00F749A6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4E7BF060" w14:textId="6313B052" w:rsidR="00F749A6" w:rsidRDefault="003D2AB6" w:rsidP="00F749A6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03C1672C" w14:textId="0560197A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D9FC3B9" w14:textId="52BE0F12" w:rsidR="00F749A6" w:rsidRDefault="003D2AB6" w:rsidP="00F749A6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52467A5" w14:textId="605516C1" w:rsidR="00F749A6" w:rsidRDefault="003D2AB6" w:rsidP="00F749A6">
            <w:r w:rsidRPr="003D2AB6">
              <w:rPr>
                <w:rFonts w:hint="eastAsia"/>
                <w:color w:val="FF0000"/>
              </w:rPr>
              <w:t>2</w:t>
            </w:r>
          </w:p>
        </w:tc>
      </w:tr>
    </w:tbl>
    <w:p w14:paraId="68F2FD73" w14:textId="70B7A863" w:rsidR="00F749A6" w:rsidRDefault="00F749A6" w:rsidP="00F749A6"/>
    <w:p w14:paraId="1DE1FDA7" w14:textId="2EB4CB96" w:rsidR="00755168" w:rsidRDefault="00F40D37" w:rsidP="00F40D37">
      <w:pPr>
        <w:pStyle w:val="Heading1"/>
      </w:pPr>
      <w:r>
        <w:rPr>
          <w:rFonts w:hint="eastAsia"/>
        </w:rPr>
        <w:t>4</w:t>
      </w:r>
    </w:p>
    <w:p w14:paraId="53E3E7F0" w14:textId="05A99B51" w:rsidR="00F40D37" w:rsidRDefault="00F40D37" w:rsidP="00C8376D">
      <w:pPr>
        <w:pStyle w:val="Heading2"/>
      </w:pPr>
      <w:r>
        <w:rPr>
          <w:rFonts w:hint="eastAsia"/>
        </w:rPr>
        <w:t>4</w:t>
      </w:r>
      <w:r>
        <w:t>.1</w:t>
      </w:r>
      <w:r w:rsidR="00C8376D">
        <w:t xml:space="preserve"> (7 points) Compute Cohen’s Kappa for this agreement table. Show your computation. (You can keep the last fraction of your computation as it is, without estimating the decimal numbers.)</w:t>
      </w:r>
    </w:p>
    <w:p w14:paraId="15C21713" w14:textId="1DF66439" w:rsidR="00F40D37" w:rsidRDefault="00F40D37" w:rsidP="00F40D37">
      <w:proofErr w:type="spellStart"/>
      <w:r>
        <w:t>Pr</w:t>
      </w:r>
      <w:proofErr w:type="spellEnd"/>
      <w:r>
        <w:t>(a) = (25+25+10) / (25+10+5+0+25+15+5+5+10) = 60/100 = 0.6</w:t>
      </w:r>
    </w:p>
    <w:p w14:paraId="106F99FB" w14:textId="55A271BE" w:rsidR="00F40D37" w:rsidRDefault="00F40D37" w:rsidP="00F40D37">
      <w:proofErr w:type="spellStart"/>
      <w:r>
        <w:rPr>
          <w:rFonts w:hint="eastAsia"/>
        </w:rPr>
        <w:t>P</w:t>
      </w:r>
      <w:r>
        <w:t>r</w:t>
      </w:r>
      <w:proofErr w:type="spellEnd"/>
      <w:r>
        <w:t>(e, positive) = 30/100 * 40/100 = 0.3*0.4 = 0.12</w:t>
      </w:r>
    </w:p>
    <w:p w14:paraId="40F989DB" w14:textId="53F27A89" w:rsidR="00F40D37" w:rsidRDefault="00F40D37" w:rsidP="00F40D37">
      <w:proofErr w:type="spellStart"/>
      <w:r>
        <w:rPr>
          <w:rFonts w:hint="eastAsia"/>
        </w:rPr>
        <w:t>P</w:t>
      </w:r>
      <w:r>
        <w:t>r</w:t>
      </w:r>
      <w:proofErr w:type="spellEnd"/>
      <w:r>
        <w:t>(e, negative) = 40/100 * 40/100 = 0.4*0.4 = 0.16</w:t>
      </w:r>
    </w:p>
    <w:p w14:paraId="1853C4EB" w14:textId="28AD33F1" w:rsidR="00F40D37" w:rsidRDefault="00F40D37" w:rsidP="00F40D37">
      <w:proofErr w:type="spellStart"/>
      <w:r>
        <w:rPr>
          <w:rFonts w:hint="eastAsia"/>
        </w:rPr>
        <w:t>P</w:t>
      </w:r>
      <w:r>
        <w:t>r</w:t>
      </w:r>
      <w:proofErr w:type="spellEnd"/>
      <w:r>
        <w:t>(e, neutral) = 20/100 * 30/100 = 0.2*0.3 = 0.06</w:t>
      </w:r>
    </w:p>
    <w:p w14:paraId="5CBCD180" w14:textId="37F817C9" w:rsidR="00F40D37" w:rsidRDefault="00F40D37" w:rsidP="00F40D37">
      <w:proofErr w:type="spellStart"/>
      <w:r>
        <w:rPr>
          <w:rFonts w:hint="eastAsia"/>
        </w:rPr>
        <w:t>P</w:t>
      </w:r>
      <w:r>
        <w:t>r</w:t>
      </w:r>
      <w:proofErr w:type="spellEnd"/>
      <w:r>
        <w:t>(e) = 0.12+0.16+0.06 = 0.34</w:t>
      </w:r>
    </w:p>
    <w:p w14:paraId="43B53969" w14:textId="21E3458F" w:rsidR="00F40D37" w:rsidRDefault="00F40D37" w:rsidP="00F40D37">
      <w:r>
        <w:rPr>
          <w:rFonts w:hint="eastAsia"/>
        </w:rPr>
        <w:t>K</w:t>
      </w:r>
      <w:r>
        <w:t xml:space="preserve"> = (</w:t>
      </w:r>
      <w:proofErr w:type="spellStart"/>
      <w:r>
        <w:t>Pr</w:t>
      </w:r>
      <w:proofErr w:type="spellEnd"/>
      <w:r>
        <w:t>(a)-</w:t>
      </w:r>
      <w:proofErr w:type="spellStart"/>
      <w:r>
        <w:t>Pr</w:t>
      </w:r>
      <w:proofErr w:type="spellEnd"/>
      <w:r>
        <w:t>(e))/(1-Pr(e)) = (0.6-0.34) / (1-0.34) = 0.26/0.66 = 13/33</w:t>
      </w:r>
      <w:r w:rsidR="00414A32">
        <w:t xml:space="preserve"> (0.393939)</w:t>
      </w:r>
    </w:p>
    <w:p w14:paraId="19444EA7" w14:textId="6C8A1CCE" w:rsidR="002E5C8F" w:rsidRDefault="002E5C8F" w:rsidP="00F40D37"/>
    <w:p w14:paraId="097FF743" w14:textId="706BCDA5" w:rsidR="002E5C8F" w:rsidRDefault="002E5C8F" w:rsidP="002E5C8F">
      <w:pPr>
        <w:pStyle w:val="Heading2"/>
      </w:pPr>
      <w:r>
        <w:rPr>
          <w:rFonts w:hint="eastAsia"/>
        </w:rPr>
        <w:t>4</w:t>
      </w:r>
      <w:r>
        <w:t>.2 (3 points) What is the meaning of Kappa = 0?</w:t>
      </w:r>
    </w:p>
    <w:p w14:paraId="0C2AD842" w14:textId="26E9EB01" w:rsidR="00214D9F" w:rsidRDefault="002E5C8F" w:rsidP="002E5C8F">
      <w:proofErr w:type="spellStart"/>
      <w:r>
        <w:rPr>
          <w:rFonts w:hint="eastAsia"/>
        </w:rPr>
        <w:t>P</w:t>
      </w:r>
      <w:r>
        <w:t>r</w:t>
      </w:r>
      <w:proofErr w:type="spellEnd"/>
      <w:r>
        <w:t xml:space="preserve">(a) = </w:t>
      </w:r>
      <w:proofErr w:type="spellStart"/>
      <w:r>
        <w:t>Pr</w:t>
      </w:r>
      <w:proofErr w:type="spellEnd"/>
      <w:r>
        <w:t>(e), i.e., actual (measured) agreement equal to expected (</w:t>
      </w:r>
      <w:r w:rsidR="0098176E">
        <w:t>chance) agreement.</w:t>
      </w:r>
    </w:p>
    <w:p w14:paraId="25A4921F" w14:textId="3CC36994" w:rsidR="00214D9F" w:rsidRDefault="00214D9F" w:rsidP="00214D9F">
      <w:pPr>
        <w:pStyle w:val="Heading1"/>
      </w:pPr>
      <w:r>
        <w:rPr>
          <w:rFonts w:hint="eastAsia"/>
        </w:rPr>
        <w:t>5</w:t>
      </w:r>
      <w:r>
        <w:t>.</w:t>
      </w:r>
      <w:r w:rsidR="00E63E56">
        <w:t xml:space="preserve"> Text classification</w:t>
      </w:r>
    </w:p>
    <w:p w14:paraId="5C123CCC" w14:textId="39D2C87F" w:rsidR="00FE6304" w:rsidRDefault="00FE6304" w:rsidP="00FE6304">
      <w:pPr>
        <w:pStyle w:val="Heading2"/>
      </w:pPr>
      <w:r>
        <w:rPr>
          <w:rFonts w:hint="eastAsia"/>
        </w:rPr>
        <w:t>5</w:t>
      </w:r>
      <w:r>
        <w:t>.1 (3 points) What is the prior probability of the ‘relevant’ class?</w:t>
      </w:r>
    </w:p>
    <w:p w14:paraId="66627299" w14:textId="6F9009FB" w:rsidR="00FE6304" w:rsidRDefault="00FE6304" w:rsidP="00FE6304">
      <w:r>
        <w:rPr>
          <w:rFonts w:hint="eastAsia"/>
        </w:rPr>
        <w:t>P</w:t>
      </w:r>
      <w:r>
        <w:t>(relevant) = 1/4</w:t>
      </w:r>
    </w:p>
    <w:p w14:paraId="03DBC804" w14:textId="0E8FC5FD" w:rsidR="00FE6304" w:rsidRDefault="00FE6304" w:rsidP="00FE6304">
      <w:pPr>
        <w:pStyle w:val="Heading2"/>
      </w:pPr>
      <w:r>
        <w:lastRenderedPageBreak/>
        <w:t>5.2. (3 points) What is the vocabulary size of the training set? Assume that we do not remove stop words.</w:t>
      </w:r>
    </w:p>
    <w:p w14:paraId="3CAB3907" w14:textId="75AFF853" w:rsidR="00FE6304" w:rsidRDefault="00FE6304" w:rsidP="00FE6304">
      <w:r>
        <w:rPr>
          <w:rFonts w:hint="eastAsia"/>
        </w:rPr>
        <w:t>1</w:t>
      </w:r>
      <w:r>
        <w:t>2</w:t>
      </w:r>
    </w:p>
    <w:p w14:paraId="7AD678EB" w14:textId="01ACC74A" w:rsidR="00FE6304" w:rsidRDefault="00FE6304" w:rsidP="00FE6304">
      <w:pPr>
        <w:pStyle w:val="Heading2"/>
      </w:pPr>
      <w:r>
        <w:rPr>
          <w:rFonts w:hint="eastAsia"/>
        </w:rPr>
        <w:t>5</w:t>
      </w:r>
      <w:r>
        <w:t>.3 (4 points) Estimate P(‘make’, not relevant) using the maximum likelihood estimate on the train set.</w:t>
      </w:r>
    </w:p>
    <w:p w14:paraId="5C660A91" w14:textId="7D26CC93" w:rsidR="00FE6304" w:rsidRPr="00FE6304" w:rsidRDefault="00331FBB" w:rsidP="00FE6304">
      <w:r>
        <w:t>(2+1) / (1</w:t>
      </w:r>
      <w:r w:rsidR="00D273D8">
        <w:t>5</w:t>
      </w:r>
      <w:r>
        <w:t>+12) = 3/2</w:t>
      </w:r>
      <w:r w:rsidR="00D273D8">
        <w:t>7 = 1/9</w:t>
      </w:r>
    </w:p>
    <w:p w14:paraId="4CDB2D2A" w14:textId="6AB4320F" w:rsidR="00D02630" w:rsidRDefault="00D02630" w:rsidP="00D02630">
      <w:pPr>
        <w:pStyle w:val="Heading2"/>
      </w:pPr>
      <w:r>
        <w:rPr>
          <w:rFonts w:hint="eastAsia"/>
        </w:rPr>
        <w:t>5</w:t>
      </w:r>
      <w:r>
        <w:t>.4 (4 points) Why is add-one smoothing needed when we estimate the probability of an unseen document? Provide an example test document given the toy training set for which add-one smoothing is needed.</w:t>
      </w:r>
    </w:p>
    <w:p w14:paraId="1DF151FA" w14:textId="573204F2" w:rsidR="0040487F" w:rsidRDefault="0040487F" w:rsidP="0040487F">
      <w:r>
        <w:rPr>
          <w:rFonts w:hint="eastAsia"/>
        </w:rPr>
        <w:t>1</w:t>
      </w:r>
      <w:r>
        <w:t xml:space="preserve">. In some cases that </w:t>
      </w:r>
      <w:r w:rsidR="00F35A3F">
        <w:t xml:space="preserve">there exist a few </w:t>
      </w:r>
      <w:r>
        <w:t>terms</w:t>
      </w:r>
      <w:r w:rsidR="002377CF">
        <w:t xml:space="preserve"> </w:t>
      </w:r>
      <w:r w:rsidR="00F50D0D">
        <w:t>in</w:t>
      </w:r>
      <w:r w:rsidR="002377CF">
        <w:t xml:space="preserve"> a text to be predicted</w:t>
      </w:r>
      <w:r w:rsidR="00F50D0D">
        <w:t>,</w:t>
      </w:r>
      <w:r>
        <w:t xml:space="preserve"> not </w:t>
      </w:r>
      <w:r w:rsidR="00F35A3F">
        <w:t>occurring</w:t>
      </w:r>
      <w:r>
        <w:t xml:space="preserve"> in the train</w:t>
      </w:r>
      <w:r w:rsidR="00F35A3F">
        <w:t>ing</w:t>
      </w:r>
      <w:r>
        <w:t xml:space="preserve"> set, the outcome of multiplication of probabilities </w:t>
      </w:r>
      <w:r w:rsidR="00F35A3F">
        <w:t>for all</w:t>
      </w:r>
      <w:r>
        <w:t xml:space="preserve"> terms will be zero</w:t>
      </w:r>
      <w:r w:rsidR="00F35A3F">
        <w:t xml:space="preserve"> if add-one smoothing is not applied.</w:t>
      </w:r>
    </w:p>
    <w:p w14:paraId="1CD61B03" w14:textId="299470A6" w:rsidR="00795927" w:rsidRDefault="00795927" w:rsidP="0040487F">
      <w:r>
        <w:rPr>
          <w:rFonts w:hint="eastAsia"/>
        </w:rPr>
        <w:t>2</w:t>
      </w:r>
      <w:r>
        <w:t xml:space="preserve">. E.g.,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5927" w14:paraId="1E523120" w14:textId="77777777" w:rsidTr="00795927">
        <w:tc>
          <w:tcPr>
            <w:tcW w:w="2765" w:type="dxa"/>
          </w:tcPr>
          <w:p w14:paraId="56F8D63C" w14:textId="070B5ED1" w:rsidR="00795927" w:rsidRDefault="00795927" w:rsidP="0040487F">
            <w:r>
              <w:rPr>
                <w:rFonts w:hint="eastAsia"/>
              </w:rPr>
              <w:t>D</w:t>
            </w:r>
            <w:r>
              <w:t>oc id</w:t>
            </w:r>
          </w:p>
        </w:tc>
        <w:tc>
          <w:tcPr>
            <w:tcW w:w="2765" w:type="dxa"/>
          </w:tcPr>
          <w:p w14:paraId="233F9C4E" w14:textId="5FBE1AFD" w:rsidR="00795927" w:rsidRDefault="00795927" w:rsidP="0040487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6" w:type="dxa"/>
          </w:tcPr>
          <w:p w14:paraId="5A5C3460" w14:textId="3BA55D16" w:rsidR="00795927" w:rsidRDefault="00795927" w:rsidP="0040487F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795927" w14:paraId="3282E2E9" w14:textId="77777777" w:rsidTr="00795927">
        <w:tc>
          <w:tcPr>
            <w:tcW w:w="2765" w:type="dxa"/>
          </w:tcPr>
          <w:p w14:paraId="523361D4" w14:textId="180A9B82" w:rsidR="00795927" w:rsidRDefault="00795927" w:rsidP="0040487F">
            <w:r>
              <w:rPr>
                <w:rFonts w:hint="eastAsia"/>
              </w:rPr>
              <w:t>5</w:t>
            </w:r>
            <w:r>
              <w:t xml:space="preserve"> (example)</w:t>
            </w:r>
          </w:p>
        </w:tc>
        <w:tc>
          <w:tcPr>
            <w:tcW w:w="2765" w:type="dxa"/>
          </w:tcPr>
          <w:p w14:paraId="183CED9E" w14:textId="30EC54F3" w:rsidR="00795927" w:rsidRDefault="00795927" w:rsidP="0040487F">
            <w:r>
              <w:t>We make the worst plan</w:t>
            </w:r>
            <w:r w:rsidR="00114F5B">
              <w:t>s</w:t>
            </w:r>
          </w:p>
        </w:tc>
        <w:tc>
          <w:tcPr>
            <w:tcW w:w="2766" w:type="dxa"/>
          </w:tcPr>
          <w:p w14:paraId="74747394" w14:textId="6EADBC4C" w:rsidR="00795927" w:rsidRDefault="00795927" w:rsidP="0040487F">
            <w:r>
              <w:t>Not relevant</w:t>
            </w:r>
          </w:p>
        </w:tc>
      </w:tr>
    </w:tbl>
    <w:p w14:paraId="3EB24761" w14:textId="15C25F1D" w:rsidR="00795927" w:rsidRDefault="00795927" w:rsidP="0040487F"/>
    <w:p w14:paraId="5CC78857" w14:textId="363FE945" w:rsidR="00795927" w:rsidRDefault="00795927" w:rsidP="0040487F">
      <w:r>
        <w:rPr>
          <w:rFonts w:hint="eastAsia"/>
        </w:rPr>
        <w:t>A</w:t>
      </w:r>
      <w:r>
        <w:t xml:space="preserve">ccording to the example shown above, </w:t>
      </w:r>
      <w:r w:rsidR="00F50D0D">
        <w:t>P (</w:t>
      </w:r>
      <w:r>
        <w:t>worst | not relevant) = 0/15, therefore</w:t>
      </w:r>
    </w:p>
    <w:p w14:paraId="45B1930D" w14:textId="28C2E19E" w:rsidR="00795927" w:rsidRDefault="00A578A1" w:rsidP="0040487F">
      <w:r>
        <w:t>P (</w:t>
      </w:r>
      <w:r w:rsidR="00795927">
        <w:t>not relevant | We, make, the, worst, plan) = 0</w:t>
      </w:r>
      <w:r w:rsidR="00F557F8">
        <w:t xml:space="preserve"> </w:t>
      </w:r>
      <w:r>
        <w:t>if add-one is not introduced.</w:t>
      </w:r>
    </w:p>
    <w:p w14:paraId="26517B1B" w14:textId="77777777" w:rsidR="0025199B" w:rsidRDefault="0025199B" w:rsidP="0040487F"/>
    <w:p w14:paraId="66598132" w14:textId="12BE4CE9" w:rsidR="00114F5B" w:rsidRDefault="00A578A1" w:rsidP="0040487F">
      <w:r>
        <w:rPr>
          <w:rFonts w:hint="eastAsia"/>
        </w:rPr>
        <w:t>I</w:t>
      </w:r>
      <w:r>
        <w:t>f add-one smoothing is introduced, then</w:t>
      </w:r>
      <w:r w:rsidR="00114F5B">
        <w:t>:</w:t>
      </w:r>
    </w:p>
    <w:p w14:paraId="6978F348" w14:textId="5B420F5A" w:rsidR="00A578A1" w:rsidRDefault="00A578A1" w:rsidP="0040487F">
      <w:r>
        <w:t xml:space="preserve">P (not relevant | We, make, the, worst, plan) = </w:t>
      </w:r>
      <w:r w:rsidR="00114F5B">
        <w:t xml:space="preserve">P (not relevant) * </w:t>
      </w:r>
      <w:r>
        <w:t xml:space="preserve">P (We, make, the, worst, plan | not relevant) = 3/4 * </w:t>
      </w:r>
      <w:r w:rsidR="00114F5B">
        <w:t>(3+1)</w:t>
      </w:r>
      <w:r w:rsidR="00307C31">
        <w:t xml:space="preserve"> / (</w:t>
      </w:r>
      <w:r w:rsidR="00114F5B">
        <w:t>15+12) * (2+1)/(15+12) * (2+1)/(15+12) * (0+1)/(15+12) * (1+1)/(15+12) = 3/4 * 13/27</w:t>
      </w:r>
      <w:r w:rsidR="00762B9B">
        <w:t xml:space="preserve"> = 13/36</w:t>
      </w:r>
      <w:r w:rsidR="00400663">
        <w:t xml:space="preserve"> &gt; 0</w:t>
      </w:r>
    </w:p>
    <w:p w14:paraId="7FACBADE" w14:textId="4510D698" w:rsidR="001E5F1B" w:rsidRDefault="001E5F1B" w:rsidP="0040487F"/>
    <w:p w14:paraId="32055A0A" w14:textId="607DC254" w:rsidR="00322485" w:rsidRDefault="00322485" w:rsidP="00322485">
      <w:pPr>
        <w:pStyle w:val="Heading1"/>
      </w:pPr>
      <w:r>
        <w:rPr>
          <w:rFonts w:hint="eastAsia"/>
        </w:rPr>
        <w:lastRenderedPageBreak/>
        <w:t>6</w:t>
      </w:r>
      <w:r>
        <w:t>. Neural NLP and transfer learning</w:t>
      </w:r>
    </w:p>
    <w:p w14:paraId="53950CF8" w14:textId="201D31C7" w:rsidR="00322485" w:rsidRDefault="00B61284" w:rsidP="00B61284">
      <w:pPr>
        <w:pStyle w:val="Heading2"/>
      </w:pPr>
      <w:r>
        <w:rPr>
          <w:rFonts w:hint="eastAsia"/>
        </w:rPr>
        <w:t>6</w:t>
      </w:r>
      <w:r>
        <w:t xml:space="preserve">.1 </w:t>
      </w:r>
      <w:r>
        <w:t>(4 points) How can transfer learning alleviate the limited data problem?</w:t>
      </w:r>
    </w:p>
    <w:p w14:paraId="1B0B5A1D" w14:textId="391B097E" w:rsidR="00B61284" w:rsidRDefault="00B61284" w:rsidP="00B61284">
      <w:r>
        <w:t>Pre-trained language model is applied in transfer learning.</w:t>
      </w:r>
      <w:r w:rsidR="00C24487">
        <w:t xml:space="preserve"> Then, the knowledge or weights trained on unlabeled data is transferred from pre-trained model to this </w:t>
      </w:r>
      <w:r w:rsidR="00120EF9">
        <w:t>NER</w:t>
      </w:r>
      <w:r w:rsidR="00C24487">
        <w:t xml:space="preserve"> tasks.</w:t>
      </w:r>
    </w:p>
    <w:p w14:paraId="5D47ECD4" w14:textId="2B557ADA" w:rsidR="00120EF9" w:rsidRDefault="00120EF9" w:rsidP="00B61284"/>
    <w:p w14:paraId="0956BE03" w14:textId="178696AE" w:rsidR="00120EF9" w:rsidRDefault="00120EF9" w:rsidP="00120EF9">
      <w:pPr>
        <w:pStyle w:val="Heading2"/>
      </w:pPr>
      <w:r>
        <w:rPr>
          <w:rFonts w:hint="eastAsia"/>
        </w:rPr>
        <w:t>6</w:t>
      </w:r>
      <w:r>
        <w:t xml:space="preserve">.2 </w:t>
      </w:r>
      <w:r>
        <w:t>(3 points) What resource(s) would be needed for transfer learning for this task?</w:t>
      </w:r>
    </w:p>
    <w:p w14:paraId="214F4E5B" w14:textId="77777777" w:rsidR="00120EF9" w:rsidRPr="00120EF9" w:rsidRDefault="00120EF9" w:rsidP="00120EF9">
      <w:pPr>
        <w:rPr>
          <w:rFonts w:hint="eastAsia"/>
        </w:rPr>
      </w:pPr>
    </w:p>
    <w:p w14:paraId="64126EC9" w14:textId="14FA93AD" w:rsidR="001E5F1B" w:rsidRDefault="001E5F1B" w:rsidP="001E5F1B">
      <w:pPr>
        <w:pStyle w:val="Heading1"/>
      </w:pPr>
      <w:r>
        <w:t>7.</w:t>
      </w:r>
      <w:r w:rsidR="008928BB">
        <w:t xml:space="preserve"> </w:t>
      </w:r>
      <w:r w:rsidR="008928BB">
        <w:t>Evaluation</w:t>
      </w:r>
    </w:p>
    <w:p w14:paraId="2D9AF778" w14:textId="210D7A28" w:rsidR="001E5F1B" w:rsidRDefault="001E5F1B" w:rsidP="001E5F1B">
      <w:pPr>
        <w:pStyle w:val="Heading2"/>
      </w:pPr>
      <w:r>
        <w:rPr>
          <w:rFonts w:hint="eastAsia"/>
        </w:rPr>
        <w:t>7.</w:t>
      </w:r>
      <w:r>
        <w:t xml:space="preserve">1 (6 points) Compute (please show the fractions): </w:t>
      </w:r>
      <w:proofErr w:type="spellStart"/>
      <w:r>
        <w:t>i</w:t>
      </w:r>
      <w:proofErr w:type="spellEnd"/>
      <w:r>
        <w:t>) the recall for the A class ii) the precision for the A class</w:t>
      </w:r>
    </w:p>
    <w:p w14:paraId="1D14164B" w14:textId="2AA7E7AC" w:rsidR="001E5F1B" w:rsidRDefault="00156DD4" w:rsidP="001E5F1B">
      <w:r>
        <w:t xml:space="preserve">TP (A) = 2; TN (A) = </w:t>
      </w:r>
      <w:r w:rsidR="00B23AE9">
        <w:t>3</w:t>
      </w:r>
      <w:r>
        <w:t>; FP (A) = 2; FN (A) = 3.</w:t>
      </w:r>
    </w:p>
    <w:p w14:paraId="6F813262" w14:textId="0156CD28" w:rsidR="00753EEA" w:rsidRDefault="00BF10D4" w:rsidP="001E5F1B">
      <w:r>
        <w:t xml:space="preserve">therefore, </w:t>
      </w:r>
    </w:p>
    <w:p w14:paraId="53636591" w14:textId="518B04DC" w:rsidR="00753EEA" w:rsidRDefault="00753EEA" w:rsidP="001E5F1B">
      <w:r>
        <w:rPr>
          <w:rFonts w:hint="eastAsia"/>
        </w:rPr>
        <w:t>R</w:t>
      </w:r>
      <w:r>
        <w:t>ecall = TP / (TP+FN) = 2/5 = 0.4</w:t>
      </w:r>
    </w:p>
    <w:p w14:paraId="127A89B5" w14:textId="6189310C" w:rsidR="00156DD4" w:rsidRDefault="00156DD4" w:rsidP="001E5F1B">
      <w:r>
        <w:rPr>
          <w:rFonts w:hint="eastAsia"/>
        </w:rPr>
        <w:t>P</w:t>
      </w:r>
      <w:r>
        <w:t>recision = TP / (TP+FP) = 2/4 = 0.5</w:t>
      </w:r>
    </w:p>
    <w:p w14:paraId="672B779E" w14:textId="0998D593" w:rsidR="00693462" w:rsidRDefault="00693462" w:rsidP="001E5F1B"/>
    <w:p w14:paraId="47460E77" w14:textId="45FAF2C3" w:rsidR="00693462" w:rsidRDefault="00693462" w:rsidP="00693462">
      <w:pPr>
        <w:pStyle w:val="Heading2"/>
      </w:pPr>
      <w:r>
        <w:t>7.2 (3 points) Which of the three labels I, O, B would you disregard in the evaluation of sequence labelling methods, and why?</w:t>
      </w:r>
    </w:p>
    <w:p w14:paraId="47400718" w14:textId="4C7E1629" w:rsidR="00693462" w:rsidRDefault="00AD604F" w:rsidP="00693462">
      <w:r>
        <w:t>1. O</w:t>
      </w:r>
    </w:p>
    <w:p w14:paraId="1C251071" w14:textId="534A76EB" w:rsidR="00AD604F" w:rsidRDefault="00AD604F" w:rsidP="00693462">
      <w:r>
        <w:rPr>
          <w:rFonts w:hint="eastAsia"/>
        </w:rPr>
        <w:t>2</w:t>
      </w:r>
      <w:r>
        <w:t>.1 not relevant since they are outside any entity</w:t>
      </w:r>
      <w:r w:rsidR="00C242D9">
        <w:t xml:space="preserve"> and do not give too much informativeness</w:t>
      </w:r>
      <w:r w:rsidR="008A4D37">
        <w:t>.</w:t>
      </w:r>
    </w:p>
    <w:p w14:paraId="160F9C86" w14:textId="50882C46" w:rsidR="00AD604F" w:rsidRDefault="00AD604F" w:rsidP="00693462">
      <w:r>
        <w:t>2.2 class distribution is</w:t>
      </w:r>
      <w:r w:rsidR="00646621">
        <w:t xml:space="preserve"> not balanced</w:t>
      </w:r>
      <w:r w:rsidR="005E561B">
        <w:t xml:space="preserve"> since the number of class O tend to </w:t>
      </w:r>
      <w:r w:rsidR="001D0098">
        <w:t>greatly</w:t>
      </w:r>
      <w:r w:rsidR="009A0542">
        <w:t xml:space="preserve"> </w:t>
      </w:r>
      <w:r w:rsidR="005E561B">
        <w:t>outnumber other classes.</w:t>
      </w:r>
    </w:p>
    <w:p w14:paraId="131752AC" w14:textId="00CB50C7" w:rsidR="005E7549" w:rsidRDefault="005E7549" w:rsidP="00693462"/>
    <w:p w14:paraId="12E68FED" w14:textId="5341745F" w:rsidR="005E7549" w:rsidRDefault="005E7549" w:rsidP="005E7549">
      <w:pPr>
        <w:pStyle w:val="Heading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．</w:t>
      </w:r>
      <w:r>
        <w:t>Domain-specific search</w:t>
      </w:r>
    </w:p>
    <w:p w14:paraId="111A3E7A" w14:textId="0A2B6F20" w:rsidR="005E7549" w:rsidRDefault="005E7549" w:rsidP="005E7549">
      <w:pPr>
        <w:pStyle w:val="Heading2"/>
      </w:pPr>
      <w:r>
        <w:rPr>
          <w:rFonts w:hint="eastAsia"/>
        </w:rPr>
        <w:t>1</w:t>
      </w:r>
      <w:r>
        <w:t xml:space="preserve">1.1 </w:t>
      </w:r>
      <w:r>
        <w:t>(3 points) What is a controlled vocabulary?</w:t>
      </w:r>
    </w:p>
    <w:p w14:paraId="3F52DE50" w14:textId="50CD31D6" w:rsidR="005E7549" w:rsidRPr="005E7549" w:rsidRDefault="005E7549" w:rsidP="005E7549">
      <w:pPr>
        <w:rPr>
          <w:rFonts w:hint="eastAsia"/>
        </w:rPr>
      </w:pPr>
      <w:r>
        <w:rPr>
          <w:rFonts w:hint="eastAsia"/>
        </w:rPr>
        <w:t>Con</w:t>
      </w:r>
      <w:r>
        <w:t>trolled vocabulary is an arrangement of words and phrases used to index and retrieve content. It typically describes a specific domain.</w:t>
      </w:r>
    </w:p>
    <w:sectPr w:rsidR="005E7549" w:rsidRPr="005E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CED"/>
    <w:multiLevelType w:val="multilevel"/>
    <w:tmpl w:val="C3A2B60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31"/>
    <w:rsid w:val="000177B5"/>
    <w:rsid w:val="001074D8"/>
    <w:rsid w:val="00111E95"/>
    <w:rsid w:val="00114F5B"/>
    <w:rsid w:val="00120EF9"/>
    <w:rsid w:val="00124A4A"/>
    <w:rsid w:val="00153B8B"/>
    <w:rsid w:val="001562C0"/>
    <w:rsid w:val="00156DD4"/>
    <w:rsid w:val="001D0098"/>
    <w:rsid w:val="001E361B"/>
    <w:rsid w:val="001E5F1B"/>
    <w:rsid w:val="00214D9F"/>
    <w:rsid w:val="002377CF"/>
    <w:rsid w:val="0025199B"/>
    <w:rsid w:val="002C546A"/>
    <w:rsid w:val="002E5C8F"/>
    <w:rsid w:val="00307C31"/>
    <w:rsid w:val="00322485"/>
    <w:rsid w:val="00331FBB"/>
    <w:rsid w:val="00372720"/>
    <w:rsid w:val="003D2AB6"/>
    <w:rsid w:val="00400663"/>
    <w:rsid w:val="0040487F"/>
    <w:rsid w:val="00414A32"/>
    <w:rsid w:val="00422AEC"/>
    <w:rsid w:val="00450BD2"/>
    <w:rsid w:val="0049390A"/>
    <w:rsid w:val="004B1F11"/>
    <w:rsid w:val="005359C6"/>
    <w:rsid w:val="0057043A"/>
    <w:rsid w:val="005E561B"/>
    <w:rsid w:val="005E7549"/>
    <w:rsid w:val="00626ED8"/>
    <w:rsid w:val="00642259"/>
    <w:rsid w:val="00646621"/>
    <w:rsid w:val="00693462"/>
    <w:rsid w:val="006A42E4"/>
    <w:rsid w:val="0070154E"/>
    <w:rsid w:val="00703FF9"/>
    <w:rsid w:val="00721D7D"/>
    <w:rsid w:val="007263FF"/>
    <w:rsid w:val="00753EEA"/>
    <w:rsid w:val="00755168"/>
    <w:rsid w:val="00762B9B"/>
    <w:rsid w:val="00795927"/>
    <w:rsid w:val="007D2885"/>
    <w:rsid w:val="008817A4"/>
    <w:rsid w:val="008928BB"/>
    <w:rsid w:val="008A4D37"/>
    <w:rsid w:val="0098176E"/>
    <w:rsid w:val="009A0542"/>
    <w:rsid w:val="009A1231"/>
    <w:rsid w:val="009B5950"/>
    <w:rsid w:val="009E7F45"/>
    <w:rsid w:val="00A32A94"/>
    <w:rsid w:val="00A578A1"/>
    <w:rsid w:val="00AC2C9C"/>
    <w:rsid w:val="00AD604F"/>
    <w:rsid w:val="00B23AE9"/>
    <w:rsid w:val="00B61284"/>
    <w:rsid w:val="00BF10D4"/>
    <w:rsid w:val="00C242D9"/>
    <w:rsid w:val="00C24487"/>
    <w:rsid w:val="00C25F6B"/>
    <w:rsid w:val="00C5397A"/>
    <w:rsid w:val="00C74BB8"/>
    <w:rsid w:val="00C8376D"/>
    <w:rsid w:val="00D02630"/>
    <w:rsid w:val="00D1182D"/>
    <w:rsid w:val="00D273D8"/>
    <w:rsid w:val="00D97EA3"/>
    <w:rsid w:val="00DA32B7"/>
    <w:rsid w:val="00DE0915"/>
    <w:rsid w:val="00E44831"/>
    <w:rsid w:val="00E63E56"/>
    <w:rsid w:val="00E9058D"/>
    <w:rsid w:val="00EA6BDD"/>
    <w:rsid w:val="00EE0F5F"/>
    <w:rsid w:val="00F35A3F"/>
    <w:rsid w:val="00F40D37"/>
    <w:rsid w:val="00F50D0D"/>
    <w:rsid w:val="00F557F8"/>
    <w:rsid w:val="00F749A6"/>
    <w:rsid w:val="00F83E25"/>
    <w:rsid w:val="00FE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39C3"/>
  <w15:chartTrackingRefBased/>
  <w15:docId w15:val="{2B2F86F7-920C-494A-A1CA-2E1F8C1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2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5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422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49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W. (Wei)</dc:creator>
  <cp:keywords/>
  <dc:description/>
  <cp:lastModifiedBy>Chen, W. (Wei)</cp:lastModifiedBy>
  <cp:revision>75</cp:revision>
  <dcterms:created xsi:type="dcterms:W3CDTF">2022-01-08T22:31:00Z</dcterms:created>
  <dcterms:modified xsi:type="dcterms:W3CDTF">2022-01-12T20:03:00Z</dcterms:modified>
</cp:coreProperties>
</file>