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right"/>
      </w:pPr>
      <w:r>
        <w:rPr>
          <w:sz w:val="16"/>
          <w:szCs w:val="16"/>
        </w:rPr>
        <w:t xml:space="preserve">В соответствии с Постановлением Правительства РФ от 06.06.2008 г. №359</w:t>
      </w:r>
    </w:p>
    <w:p>
      <w:r>
        <w:rPr>
          <w:sz w:val="16"/>
          <w:szCs w:val="16"/>
        </w:rPr>
        <w:t xml:space="preserve">Индивидуальный предприниматель Тунгатарова Мария Канатбековна</w:t>
      </w:r>
    </w:p>
    <w:p>
      <w:r>
        <w:rPr>
          <w:sz w:val="16"/>
          <w:szCs w:val="16"/>
        </w:rPr>
        <w:t xml:space="preserve">666829, Ирк. обл., г.Ангарск, 10 мкр., д.61</w:t>
      </w:r>
    </w:p>
    <w:p>
      <w:r>
        <w:rPr>
          <w:sz w:val="16"/>
          <w:szCs w:val="16"/>
        </w:rPr>
        <w:t xml:space="preserve">ИНН 380103180995, ОГРНИП 321385000040130</w:t>
      </w:r>
    </w:p>
    <w:p>
      <w:pPr>
        <w:pStyle w:val="Heading1"/>
        <w:spacing w:before="200"/>
        <w:jc w:val="center"/>
      </w:pPr>
      <w:r>
        <w:t xml:space="preserve">Квитанция-Договор № 21751 от 02.04.2023</w:t>
      </w:r>
    </w:p>
    <w:p>
      <w:pPr>
        <w:spacing w:before="150" w:after="150"/>
      </w:pPr>
      <w:r>
        <w:rPr>
          <w:sz w:val="24"/>
          <w:szCs w:val="24"/>
        </w:rPr>
        <w:t xml:space="preserve">Потребитель (Ф.И.О): </w:t>
      </w:r>
      <w:r>
        <w:rPr>
          <w:u w:val="single"/>
          <w:sz w:val="24"/>
          <w:szCs w:val="24"/>
        </w:rPr>
        <w:t xml:space="preserve">Иванов Иван Иванович</w:t>
      </w:r>
      <w:r>
        <w:rPr>
          <w:sz w:val="24"/>
          <w:szCs w:val="24"/>
        </w:rPr>
        <w:t xml:space="preserve">	Телефон: </w:t>
      </w:r>
      <w:r>
        <w:rPr>
          <w:u w:val="single"/>
          <w:sz w:val="24"/>
          <w:szCs w:val="24"/>
        </w:rPr>
        <w:t xml:space="preserve">+79874571297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600"/>
          </w:tcPr>
          <w:p>
            <w:r>
              <w:t xml:space="preserve">№ п/п</w:t>
            </w:r>
          </w:p>
        </w:tc>
        <w:tc>
          <w:tcPr>
            <w:tcW w:type="dxa" w:w="10000"/>
          </w:tcPr>
          <w:p>
            <w:r>
              <w:t xml:space="preserve">Вид услуги(препарата)</w:t>
            </w:r>
          </w:p>
        </w:tc>
        <w:tc>
          <w:tcPr>
            <w:tcW w:type="dxa" w:w="700"/>
          </w:tcPr>
          <w:p>
            <w:r>
              <w:t xml:space="preserve">Кол-во</w:t>
            </w:r>
          </w:p>
        </w:tc>
        <w:tc>
          <w:tcPr>
            <w:tcW w:type="dxa" w:w="1000"/>
          </w:tcPr>
          <w:p>
            <w:r>
              <w:t xml:space="preserve">Цена за ед. (руб)</w:t>
            </w:r>
          </w:p>
        </w:tc>
        <w:tc>
          <w:tcPr>
            <w:tcW w:type="dxa" w:w="1000"/>
          </w:tcPr>
          <w:p>
            <w:r>
              <w:t xml:space="preserve">Стоимость всего (руб)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Первичный прием врача терапевта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300</w:t>
            </w:r>
          </w:p>
        </w:tc>
        <w:tc>
          <w:p>
            <w:r>
              <w:t xml:space="preserve">600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Внутривенная инъекция струйная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150</w:t>
            </w:r>
          </w:p>
        </w:tc>
        <w:tc>
          <w:p>
            <w:r>
              <w:t xml:space="preserve">300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Иньекция Анальгин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245</w:t>
            </w:r>
          </w:p>
        </w:tc>
        <w:tc>
          <w:p>
            <w:r>
              <w:t xml:space="preserve">1225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осмотр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15000</w:t>
            </w:r>
          </w:p>
        </w:tc>
        <w:tc>
          <w:p>
            <w:r>
              <w:t xml:space="preserve">15000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Оксигенотерапия, кислородная камера (1 час)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480</w:t>
            </w:r>
          </w:p>
        </w:tc>
        <w:tc>
          <w:p>
            <w:r>
              <w:t xml:space="preserve">480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Кастрация Кобеля от 35до 40 кг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7200</w:t>
            </w:r>
          </w:p>
        </w:tc>
        <w:tc>
          <w:p>
            <w:r>
              <w:t xml:space="preserve">7200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Иньекция Аминокопроновая кислота</w:t>
            </w:r>
          </w:p>
        </w:tc>
        <w:tc>
          <w:p>
            <w:r>
              <w:t xml:space="preserve">0.2</w:t>
            </w:r>
          </w:p>
        </w:tc>
        <w:tc>
          <w:p>
            <w:r>
              <w:t xml:space="preserve">157</w:t>
            </w:r>
          </w:p>
        </w:tc>
        <w:tc>
          <w:p>
            <w:r>
              <w:t xml:space="preserve">78.5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Ферро-Фольгамма Нео</w:t>
            </w:r>
          </w:p>
        </w:tc>
        <w:tc>
          <w:p>
            <w:r>
              <w:t xml:space="preserve">1.1</w:t>
            </w:r>
          </w:p>
        </w:tc>
        <w:tc>
          <w:p>
            <w:r>
              <w:t xml:space="preserve">45</w:t>
            </w:r>
          </w:p>
        </w:tc>
        <w:tc>
          <w:p>
            <w:r>
              <w:t xml:space="preserve">49.5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Пилюля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80</w:t>
            </w:r>
          </w:p>
        </w:tc>
        <w:tc>
          <w:p>
            <w:r>
              <w:t xml:space="preserve">1920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ЛАВЕТА СУПЕР ДЛЯ СОБАК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415</w:t>
            </w:r>
          </w:p>
        </w:tc>
        <w:tc>
          <w:p>
            <w:r>
              <w:t xml:space="preserve">415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Ксалаком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767</w:t>
            </w:r>
          </w:p>
        </w:tc>
        <w:tc>
          <w:p>
            <w:r>
              <w:t xml:space="preserve">767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Иньекция Аскорбиновая кислота</w:t>
            </w:r>
          </w:p>
        </w:tc>
        <w:tc>
          <w:p>
            <w:r>
              <w:t xml:space="preserve">5.5</w:t>
            </w:r>
          </w:p>
        </w:tc>
        <w:tc>
          <w:p>
            <w:r>
              <w:t xml:space="preserve">60</w:t>
            </w:r>
          </w:p>
        </w:tc>
        <w:tc>
          <w:p>
            <w:r>
              <w:t xml:space="preserve">330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Ребамипид-СЗ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435.4</w:t>
            </w:r>
          </w:p>
        </w:tc>
        <w:tc>
          <w:p>
            <w:r>
              <w:t xml:space="preserve">435.4</w:t>
            </w:r>
          </w:p>
        </w:tc>
      </w:tr>
      <w:tr>
        <w:tc>
          <w:tcPr>
            <w:tcW w:type="dxa" w:w="600"/>
            <w:tcBorders>
              <w:left w:val="nil" w:sz="0"/>
              <w:bottom w:val="nil" w:sz="0"/>
              <w:right w:val="nil" w:sz="0"/>
            </w:tcBorders>
          </w:tcPr>
          <w:p/>
        </w:tc>
        <w:tc>
          <w:tcPr>
            <w:tcW w:type="dxa" w:w="10000"/>
            <w:tcBorders>
              <w:left w:val="nil" w:sz="0"/>
              <w:bottom w:val="nil" w:sz="0"/>
              <w:right w:val="nil" w:sz="0"/>
            </w:tcBorders>
          </w:tcPr>
          <w:p/>
        </w:tc>
        <w:tc>
          <w:tcPr>
            <w:tcW w:type="dxa" w:w="600"/>
            <w:tcBorders>
              <w:left w:val="nil" w:sz="0"/>
              <w:bottom w:val="nil" w:sz="0"/>
              <w:right w:val="nil" w:sz="0"/>
            </w:tcBorders>
          </w:tcPr>
          <w:p/>
        </w:tc>
        <w:tc>
          <w:tcPr>
            <w:tcW w:type="dxa" w:w="1000"/>
            <w:tcBorders>
              <w:left w:val="nil" w:sz="0"/>
              <w:bottom w:val="nil" w:sz="0"/>
              <w:right w:val="nil" w:sz="0"/>
            </w:tcBorders>
          </w:tcPr>
          <w:p>
            <w:pPr>
              <w:jc w:val="end"/>
            </w:pPr>
            <w:r>
              <w:t xml:space="preserve">Итог:</w:t>
            </w:r>
          </w:p>
        </w:tc>
        <w:tc>
          <w:tcPr>
            <w:tcW w:type="dxa" w:w="1000"/>
          </w:tcPr>
          <w:p>
            <w:r>
              <w:t xml:space="preserve">25920.36</w:t>
            </w:r>
          </w:p>
        </w:tc>
      </w:tr>
    </w:tbl>
    <w:p>
      <w:pPr>
        <w:spacing w:before="150" w:after="100"/>
      </w:pPr>
      <w:r>
        <w:rPr>
          <w:sz w:val="18"/>
          <w:szCs w:val="18"/>
        </w:rPr>
        <w:t xml:space="preserve">Оплачено 25920.36 с учётом 10% скидки</w:t>
      </w:r>
    </w:p>
    <w:p>
      <w:r>
        <w:rPr>
          <w:sz w:val="16"/>
          <w:szCs w:val="16"/>
        </w:rPr>
        <w:t xml:space="preserve">В случае прерывания лечения Исполнитель снимает с себя ответственность за здоровье животного. Так же в случае изменения схемы лечения в других клиниках претензии по качеству лечения не принимаются.</w:t>
      </w:r>
    </w:p>
    <w:p>
      <w:pPr>
        <w:spacing w:before="100"/>
      </w:pPr>
      <w:r>
        <w:rPr>
          <w:sz w:val="16"/>
          <w:szCs w:val="16"/>
        </w:rPr>
        <w:t xml:space="preserve">Вышеуказанные услуги, оказанные исполнителем выполнены надлежащим образом. Претензий со стороны потребителя не имеется _____________________</w:t>
      </w:r>
    </w:p>
    <w:p>
      <w:pPr>
        <w:jc w:val="end"/>
      </w:pPr>
      <w:r>
        <w:rPr>
          <w:sz w:val="16"/>
          <w:szCs w:val="16"/>
        </w:rPr>
        <w:t xml:space="preserve">(подпись потребителя)</w:t>
      </w:r>
    </w:p>
    <w:p>
      <w:pPr>
        <w:spacing w:before="200"/>
      </w:pPr>
      <w:r>
        <w:rPr>
          <w:sz w:val="16"/>
          <w:szCs w:val="16"/>
        </w:rPr>
        <w:t xml:space="preserve">Получено лицом, ответственным за совершение операции и правильностью ее оформления: </w:t>
      </w:r>
      <w:r>
        <w:rPr>
          <w:sz w:val="16"/>
          <w:szCs w:val="16"/>
        </w:rPr>
        <w:t xml:space="preserve">Слаута Иван Викторович____________________</w:t>
      </w:r>
    </w:p>
    <w:p>
      <w:pPr>
        <w:jc w:val="end"/>
      </w:pPr>
      <w:r>
        <w:rPr>
          <w:sz w:val="16"/>
          <w:szCs w:val="16"/>
        </w:rPr>
        <w:t xml:space="preserve">(в/врач исполнителя, Ф.И.О., подпись)</w:t>
      </w:r>
    </w:p>
    <w:sectPr>
      <w:pgSz w:w="11906" w:h="16838" w:orient="portrait"/>
      <w:pgMar w:top="567" w:right="567" w:bottom="1000" w:left="5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2023-04-02T05:00:52.507Z</dcterms:created>
  <dcterms:modified xsi:type="dcterms:W3CDTF">2023-04-02T05:00:52.507Z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