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D1D53" w:rsidRDefault="00000000">
      <w:pPr>
        <w:pStyle w:val="Heading1"/>
        <w:keepNext w:val="0"/>
        <w:keepLines w:val="0"/>
        <w:spacing w:before="480"/>
        <w:jc w:val="center"/>
        <w:rPr>
          <w:rFonts w:ascii="Ubuntu" w:eastAsia="Ubuntu" w:hAnsi="Ubuntu" w:cs="Ubuntu"/>
          <w:b/>
          <w:sz w:val="46"/>
          <w:szCs w:val="46"/>
        </w:rPr>
      </w:pPr>
      <w:bookmarkStart w:id="0" w:name="_c3ym10ybgfoh" w:colFirst="0" w:colLast="0"/>
      <w:bookmarkEnd w:id="0"/>
      <w:r>
        <w:rPr>
          <w:rFonts w:ascii="Ubuntu" w:eastAsia="Ubuntu" w:hAnsi="Ubuntu" w:cs="Ubuntu"/>
          <w:b/>
          <w:sz w:val="46"/>
          <w:szCs w:val="46"/>
        </w:rPr>
        <w:t>Walansi Kontonbile</w:t>
      </w:r>
    </w:p>
    <w:p w14:paraId="00000002" w14:textId="77777777" w:rsidR="00ED1D53" w:rsidRDefault="00000000">
      <w:pPr>
        <w:pStyle w:val="Heading1"/>
        <w:keepNext w:val="0"/>
        <w:keepLines w:val="0"/>
        <w:spacing w:before="480"/>
        <w:jc w:val="center"/>
        <w:rPr>
          <w:rFonts w:ascii="Ubuntu" w:eastAsia="Ubuntu" w:hAnsi="Ubuntu" w:cs="Ubuntu"/>
          <w:b/>
          <w:sz w:val="46"/>
          <w:szCs w:val="46"/>
        </w:rPr>
      </w:pPr>
      <w:bookmarkStart w:id="1" w:name="_ptb9i4aohrum" w:colFirst="0" w:colLast="0"/>
      <w:bookmarkEnd w:id="1"/>
      <w:r>
        <w:rPr>
          <w:rFonts w:ascii="Ubuntu" w:eastAsia="Ubuntu" w:hAnsi="Ubuntu" w:cs="Ubuntu"/>
          <w:b/>
          <w:sz w:val="46"/>
          <w:szCs w:val="46"/>
        </w:rPr>
        <w:t>Software Requirements Specification</w:t>
      </w:r>
    </w:p>
    <w:sdt>
      <w:sdtPr>
        <w:id w:val="-2058579764"/>
        <w:docPartObj>
          <w:docPartGallery w:val="Table of Contents"/>
          <w:docPartUnique/>
        </w:docPartObj>
      </w:sdtPr>
      <w:sdtContent>
        <w:p w14:paraId="30D403FE" w14:textId="2F7A3C1F" w:rsidR="006B750C" w:rsidRDefault="006B750C">
          <w:pPr>
            <w:widowControl w:val="0"/>
            <w:tabs>
              <w:tab w:val="right" w:leader="dot" w:pos="12000"/>
            </w:tabs>
            <w:spacing w:before="60" w:line="240" w:lineRule="auto"/>
          </w:pPr>
          <w:r>
            <w:t>Table of Content</w:t>
          </w:r>
        </w:p>
        <w:p w14:paraId="00000003" w14:textId="282F120B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c3ym10ybgfoh">
            <w:r>
              <w:rPr>
                <w:b/>
                <w:color w:val="000000"/>
              </w:rPr>
              <w:t>Walansi Kontonbile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00000004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ptb9i4aohrum">
            <w:r>
              <w:rPr>
                <w:rFonts w:ascii="Ubuntu" w:eastAsia="Ubuntu" w:hAnsi="Ubuntu" w:cs="Ubuntu"/>
                <w:b/>
                <w:color w:val="000000"/>
              </w:rPr>
              <w:t>Software Requirements Specification</w:t>
            </w:r>
            <w:r>
              <w:rPr>
                <w:rFonts w:ascii="Ubuntu" w:eastAsia="Ubuntu" w:hAnsi="Ubuntu" w:cs="Ubuntu"/>
                <w:b/>
                <w:color w:val="000000"/>
              </w:rPr>
              <w:tab/>
              <w:t>1</w:t>
            </w:r>
          </w:hyperlink>
        </w:p>
        <w:p w14:paraId="00000005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f6kkymckskr">
            <w:r>
              <w:rPr>
                <w:rFonts w:ascii="Ubuntu" w:eastAsia="Ubuntu" w:hAnsi="Ubuntu" w:cs="Ubuntu"/>
                <w:color w:val="000000"/>
              </w:rPr>
              <w:t>1.1 Executive Summary</w:t>
            </w:r>
            <w:r>
              <w:rPr>
                <w:rFonts w:ascii="Ubuntu" w:eastAsia="Ubuntu" w:hAnsi="Ubuntu" w:cs="Ubuntu"/>
                <w:color w:val="000000"/>
              </w:rPr>
              <w:tab/>
              <w:t>2</w:t>
            </w:r>
          </w:hyperlink>
        </w:p>
        <w:p w14:paraId="00000006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f3aj3myutsj">
            <w:r>
              <w:rPr>
                <w:rFonts w:ascii="Ubuntu" w:eastAsia="Ubuntu" w:hAnsi="Ubuntu" w:cs="Ubuntu"/>
                <w:color w:val="000000"/>
              </w:rPr>
              <w:t>1.2 Business Objectives</w:t>
            </w:r>
            <w:r>
              <w:rPr>
                <w:rFonts w:ascii="Ubuntu" w:eastAsia="Ubuntu" w:hAnsi="Ubuntu" w:cs="Ubuntu"/>
                <w:color w:val="000000"/>
              </w:rPr>
              <w:tab/>
              <w:t>2</w:t>
            </w:r>
          </w:hyperlink>
        </w:p>
        <w:p w14:paraId="00000007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xokrv8484w28">
            <w:r>
              <w:rPr>
                <w:rFonts w:ascii="Ubuntu" w:eastAsia="Ubuntu" w:hAnsi="Ubuntu" w:cs="Ubuntu"/>
                <w:color w:val="000000"/>
              </w:rPr>
              <w:t>1.3 Success Metrics</w:t>
            </w:r>
            <w:r>
              <w:rPr>
                <w:rFonts w:ascii="Ubuntu" w:eastAsia="Ubuntu" w:hAnsi="Ubuntu" w:cs="Ubuntu"/>
                <w:color w:val="000000"/>
              </w:rPr>
              <w:tab/>
              <w:t>2</w:t>
            </w:r>
          </w:hyperlink>
        </w:p>
        <w:p w14:paraId="00000008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2v175nn91eg">
            <w:r>
              <w:rPr>
                <w:rFonts w:ascii="Ubuntu" w:eastAsia="Ubuntu" w:hAnsi="Ubuntu" w:cs="Ubuntu"/>
                <w:color w:val="000000"/>
              </w:rPr>
              <w:t>1.4 Target Stakeholders</w:t>
            </w:r>
            <w:r>
              <w:rPr>
                <w:rFonts w:ascii="Ubuntu" w:eastAsia="Ubuntu" w:hAnsi="Ubuntu" w:cs="Ubuntu"/>
                <w:color w:val="000000"/>
              </w:rPr>
              <w:tab/>
              <w:t>2</w:t>
            </w:r>
          </w:hyperlink>
        </w:p>
        <w:p w14:paraId="00000009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y1v74g99e2b">
            <w:r>
              <w:rPr>
                <w:rFonts w:ascii="Ubuntu" w:eastAsia="Ubuntu" w:hAnsi="Ubuntu" w:cs="Ubuntu"/>
                <w:color w:val="000000"/>
              </w:rPr>
              <w:t>2. Functional Requirements Specification</w:t>
            </w:r>
            <w:r>
              <w:rPr>
                <w:rFonts w:ascii="Ubuntu" w:eastAsia="Ubuntu" w:hAnsi="Ubuntu" w:cs="Ubuntu"/>
                <w:color w:val="000000"/>
              </w:rPr>
              <w:tab/>
              <w:t>2</w:t>
            </w:r>
          </w:hyperlink>
        </w:p>
        <w:p w14:paraId="0000000A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y968uez8ezim">
            <w:r>
              <w:rPr>
                <w:rFonts w:ascii="Ubuntu" w:eastAsia="Ubuntu" w:hAnsi="Ubuntu" w:cs="Ubuntu"/>
                <w:color w:val="000000"/>
              </w:rPr>
              <w:t>2.1 User Management</w:t>
            </w:r>
            <w:r>
              <w:rPr>
                <w:rFonts w:ascii="Ubuntu" w:eastAsia="Ubuntu" w:hAnsi="Ubuntu" w:cs="Ubuntu"/>
                <w:color w:val="000000"/>
              </w:rPr>
              <w:tab/>
              <w:t>2</w:t>
            </w:r>
          </w:hyperlink>
        </w:p>
        <w:p w14:paraId="0000000B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nfirtubyxh7p">
            <w:r>
              <w:rPr>
                <w:rFonts w:ascii="Ubuntu" w:eastAsia="Ubuntu" w:hAnsi="Ubuntu" w:cs="Ubuntu"/>
                <w:color w:val="000000"/>
              </w:rPr>
              <w:t>2.2 Multilingual &amp; Multimodal Interface</w:t>
            </w:r>
            <w:r>
              <w:rPr>
                <w:rFonts w:ascii="Ubuntu" w:eastAsia="Ubuntu" w:hAnsi="Ubuntu" w:cs="Ubuntu"/>
                <w:color w:val="000000"/>
              </w:rPr>
              <w:tab/>
              <w:t>3</w:t>
            </w:r>
          </w:hyperlink>
        </w:p>
        <w:p w14:paraId="0000000C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k0onjluw7fa">
            <w:r>
              <w:rPr>
                <w:rFonts w:ascii="Ubuntu" w:eastAsia="Ubuntu" w:hAnsi="Ubuntu" w:cs="Ubuntu"/>
                <w:color w:val="000000"/>
              </w:rPr>
              <w:t>2.3 AI Story-Teacher Module</w:t>
            </w:r>
            <w:r>
              <w:rPr>
                <w:rFonts w:ascii="Ubuntu" w:eastAsia="Ubuntu" w:hAnsi="Ubuntu" w:cs="Ubuntu"/>
                <w:color w:val="000000"/>
              </w:rPr>
              <w:tab/>
              <w:t>3</w:t>
            </w:r>
          </w:hyperlink>
        </w:p>
        <w:p w14:paraId="0000000D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ag8y44i2saz">
            <w:r>
              <w:rPr>
                <w:rFonts w:ascii="Ubuntu" w:eastAsia="Ubuntu" w:hAnsi="Ubuntu" w:cs="Ubuntu"/>
                <w:color w:val="000000"/>
              </w:rPr>
              <w:t>2.4 Fact-Checking Engine</w:t>
            </w:r>
            <w:r>
              <w:rPr>
                <w:rFonts w:ascii="Ubuntu" w:eastAsia="Ubuntu" w:hAnsi="Ubuntu" w:cs="Ubuntu"/>
                <w:color w:val="000000"/>
              </w:rPr>
              <w:tab/>
              <w:t>3</w:t>
            </w:r>
          </w:hyperlink>
        </w:p>
        <w:p w14:paraId="0000000E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8jf4drpq8f9p">
            <w:r>
              <w:rPr>
                <w:rFonts w:ascii="Ubuntu" w:eastAsia="Ubuntu" w:hAnsi="Ubuntu" w:cs="Ubuntu"/>
                <w:color w:val="000000"/>
              </w:rPr>
              <w:t>2.5 SafeSpace SOS Module</w:t>
            </w:r>
            <w:r>
              <w:rPr>
                <w:rFonts w:ascii="Ubuntu" w:eastAsia="Ubuntu" w:hAnsi="Ubuntu" w:cs="Ubuntu"/>
                <w:color w:val="000000"/>
              </w:rPr>
              <w:tab/>
              <w:t>3</w:t>
            </w:r>
          </w:hyperlink>
        </w:p>
        <w:p w14:paraId="0000000F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g9fv6dnab5mk">
            <w:r>
              <w:rPr>
                <w:rFonts w:ascii="Ubuntu" w:eastAsia="Ubuntu" w:hAnsi="Ubuntu" w:cs="Ubuntu"/>
                <w:color w:val="000000"/>
              </w:rPr>
              <w:t>2.6 Campaign Generator</w:t>
            </w:r>
            <w:r>
              <w:rPr>
                <w:rFonts w:ascii="Ubuntu" w:eastAsia="Ubuntu" w:hAnsi="Ubuntu" w:cs="Ubuntu"/>
                <w:color w:val="000000"/>
              </w:rPr>
              <w:tab/>
              <w:t>3</w:t>
            </w:r>
          </w:hyperlink>
        </w:p>
        <w:p w14:paraId="00000010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ggxtj9ybp3u">
            <w:r>
              <w:rPr>
                <w:rFonts w:ascii="Ubuntu" w:eastAsia="Ubuntu" w:hAnsi="Ubuntu" w:cs="Ubuntu"/>
                <w:color w:val="000000"/>
              </w:rPr>
              <w:t>2.7 Data Analytics &amp; Reporting</w:t>
            </w:r>
            <w:r>
              <w:rPr>
                <w:rFonts w:ascii="Ubuntu" w:eastAsia="Ubuntu" w:hAnsi="Ubuntu" w:cs="Ubuntu"/>
                <w:color w:val="000000"/>
              </w:rPr>
              <w:tab/>
              <w:t>4</w:t>
            </w:r>
          </w:hyperlink>
        </w:p>
        <w:p w14:paraId="00000011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fw4mqgaf4qv">
            <w:r>
              <w:rPr>
                <w:rFonts w:ascii="Ubuntu" w:eastAsia="Ubuntu" w:hAnsi="Ubuntu" w:cs="Ubuntu"/>
                <w:color w:val="000000"/>
              </w:rPr>
              <w:t>3. Non-Functional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4</w:t>
            </w:r>
          </w:hyperlink>
        </w:p>
        <w:p w14:paraId="00000012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u3eme4jebvh">
            <w:r>
              <w:rPr>
                <w:rFonts w:ascii="Ubuntu" w:eastAsia="Ubuntu" w:hAnsi="Ubuntu" w:cs="Ubuntu"/>
                <w:color w:val="000000"/>
              </w:rPr>
              <w:t>3.1 Performance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4</w:t>
            </w:r>
          </w:hyperlink>
        </w:p>
        <w:p w14:paraId="00000013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hypzhp98j5s">
            <w:r>
              <w:rPr>
                <w:rFonts w:ascii="Ubuntu" w:eastAsia="Ubuntu" w:hAnsi="Ubuntu" w:cs="Ubuntu"/>
                <w:color w:val="000000"/>
              </w:rPr>
              <w:t>3.2 Security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4</w:t>
            </w:r>
          </w:hyperlink>
        </w:p>
        <w:p w14:paraId="00000014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wwxgfu3zma">
            <w:r>
              <w:rPr>
                <w:rFonts w:ascii="Ubuntu" w:eastAsia="Ubuntu" w:hAnsi="Ubuntu" w:cs="Ubuntu"/>
                <w:color w:val="000000"/>
              </w:rPr>
              <w:t>3.3 Scalability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4</w:t>
            </w:r>
          </w:hyperlink>
        </w:p>
        <w:p w14:paraId="00000015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gstgfpsw1s9">
            <w:r>
              <w:rPr>
                <w:rFonts w:ascii="Ubuntu" w:eastAsia="Ubuntu" w:hAnsi="Ubuntu" w:cs="Ubuntu"/>
                <w:color w:val="000000"/>
              </w:rPr>
              <w:t>3.4 Usability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4</w:t>
            </w:r>
          </w:hyperlink>
        </w:p>
        <w:p w14:paraId="00000016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j3m0r7p5iuu">
            <w:r>
              <w:rPr>
                <w:rFonts w:ascii="Ubuntu" w:eastAsia="Ubuntu" w:hAnsi="Ubuntu" w:cs="Ubuntu"/>
                <w:color w:val="000000"/>
              </w:rPr>
              <w:t>3.5 Reliability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5</w:t>
            </w:r>
          </w:hyperlink>
        </w:p>
        <w:p w14:paraId="00000017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c29jf9hl68j">
            <w:r>
              <w:rPr>
                <w:rFonts w:ascii="Ubuntu" w:eastAsia="Ubuntu" w:hAnsi="Ubuntu" w:cs="Ubuntu"/>
                <w:color w:val="000000"/>
              </w:rPr>
              <w:t>4. Technical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5</w:t>
            </w:r>
          </w:hyperlink>
        </w:p>
        <w:p w14:paraId="00000018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ogj5i18cc06o">
            <w:r>
              <w:rPr>
                <w:rFonts w:ascii="Ubuntu" w:eastAsia="Ubuntu" w:hAnsi="Ubuntu" w:cs="Ubuntu"/>
                <w:color w:val="000000"/>
              </w:rPr>
              <w:t>4.1 Platform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5</w:t>
            </w:r>
          </w:hyperlink>
        </w:p>
        <w:p w14:paraId="00000019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nxxlttxxxmp">
            <w:r>
              <w:rPr>
                <w:rFonts w:ascii="Ubuntu" w:eastAsia="Ubuntu" w:hAnsi="Ubuntu" w:cs="Ubuntu"/>
                <w:color w:val="000000"/>
              </w:rPr>
              <w:t>4.2 Integration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5</w:t>
            </w:r>
          </w:hyperlink>
        </w:p>
        <w:p w14:paraId="0000001A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30v64h9b6wb">
            <w:r>
              <w:rPr>
                <w:rFonts w:ascii="Ubuntu" w:eastAsia="Ubuntu" w:hAnsi="Ubuntu" w:cs="Ubuntu"/>
                <w:color w:val="000000"/>
              </w:rPr>
              <w:t>4.3 Data Storage Requirements</w:t>
            </w:r>
            <w:r>
              <w:rPr>
                <w:rFonts w:ascii="Ubuntu" w:eastAsia="Ubuntu" w:hAnsi="Ubuntu" w:cs="Ubuntu"/>
                <w:color w:val="000000"/>
              </w:rPr>
              <w:tab/>
              <w:t>5</w:t>
            </w:r>
          </w:hyperlink>
        </w:p>
        <w:p w14:paraId="0000001B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5crmhko51yqh">
            <w:r>
              <w:rPr>
                <w:rFonts w:ascii="Ubuntu" w:eastAsia="Ubuntu" w:hAnsi="Ubuntu" w:cs="Ubuntu"/>
                <w:color w:val="000000"/>
              </w:rPr>
              <w:t>5. Constraints and Assumptions</w:t>
            </w:r>
            <w:r>
              <w:rPr>
                <w:rFonts w:ascii="Ubuntu" w:eastAsia="Ubuntu" w:hAnsi="Ubuntu" w:cs="Ubuntu"/>
                <w:color w:val="000000"/>
              </w:rPr>
              <w:tab/>
              <w:t>5</w:t>
            </w:r>
          </w:hyperlink>
        </w:p>
        <w:p w14:paraId="0000001C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tppb77fzgz8">
            <w:r>
              <w:rPr>
                <w:rFonts w:ascii="Ubuntu" w:eastAsia="Ubuntu" w:hAnsi="Ubuntu" w:cs="Ubuntu"/>
                <w:color w:val="000000"/>
              </w:rPr>
              <w:t>5.1 Technical Constraints</w:t>
            </w:r>
            <w:r>
              <w:rPr>
                <w:rFonts w:ascii="Ubuntu" w:eastAsia="Ubuntu" w:hAnsi="Ubuntu" w:cs="Ubuntu"/>
                <w:color w:val="000000"/>
              </w:rPr>
              <w:tab/>
              <w:t>5</w:t>
            </w:r>
          </w:hyperlink>
        </w:p>
        <w:p w14:paraId="0000001D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3c61ukhptlh">
            <w:r>
              <w:rPr>
                <w:rFonts w:ascii="Ubuntu" w:eastAsia="Ubuntu" w:hAnsi="Ubuntu" w:cs="Ubuntu"/>
                <w:color w:val="000000"/>
              </w:rPr>
              <w:t>5.2 Budget Constraints</w:t>
            </w:r>
            <w:r>
              <w:rPr>
                <w:rFonts w:ascii="Ubuntu" w:eastAsia="Ubuntu" w:hAnsi="Ubuntu" w:cs="Ubuntu"/>
                <w:color w:val="000000"/>
              </w:rPr>
              <w:tab/>
              <w:t>6</w:t>
            </w:r>
          </w:hyperlink>
        </w:p>
        <w:p w14:paraId="0000001E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djkjtd7gl1nq">
            <w:r>
              <w:rPr>
                <w:rFonts w:ascii="Ubuntu" w:eastAsia="Ubuntu" w:hAnsi="Ubuntu" w:cs="Ubuntu"/>
                <w:color w:val="000000"/>
              </w:rPr>
              <w:t>5.3 Timeline Constraints</w:t>
            </w:r>
            <w:r>
              <w:rPr>
                <w:rFonts w:ascii="Ubuntu" w:eastAsia="Ubuntu" w:hAnsi="Ubuntu" w:cs="Ubuntu"/>
                <w:color w:val="000000"/>
              </w:rPr>
              <w:tab/>
              <w:t>6</w:t>
            </w:r>
          </w:hyperlink>
        </w:p>
        <w:p w14:paraId="0000001F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cc8q7kxbb3t">
            <w:r>
              <w:rPr>
                <w:rFonts w:ascii="Ubuntu" w:eastAsia="Ubuntu" w:hAnsi="Ubuntu" w:cs="Ubuntu"/>
                <w:color w:val="000000"/>
              </w:rPr>
              <w:t>5.4 Assumptions</w:t>
            </w:r>
            <w:r>
              <w:rPr>
                <w:rFonts w:ascii="Ubuntu" w:eastAsia="Ubuntu" w:hAnsi="Ubuntu" w:cs="Ubuntu"/>
                <w:color w:val="000000"/>
              </w:rPr>
              <w:tab/>
              <w:t>6</w:t>
            </w:r>
          </w:hyperlink>
        </w:p>
        <w:p w14:paraId="00000020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gtdx96qe6t6">
            <w:r>
              <w:rPr>
                <w:rFonts w:ascii="Ubuntu" w:eastAsia="Ubuntu" w:hAnsi="Ubuntu" w:cs="Ubuntu"/>
                <w:color w:val="000000"/>
              </w:rPr>
              <w:t>6. Risk Assessment</w:t>
            </w:r>
            <w:r>
              <w:rPr>
                <w:rFonts w:ascii="Ubuntu" w:eastAsia="Ubuntu" w:hAnsi="Ubuntu" w:cs="Ubuntu"/>
                <w:color w:val="000000"/>
              </w:rPr>
              <w:tab/>
              <w:t>6</w:t>
            </w:r>
          </w:hyperlink>
        </w:p>
        <w:p w14:paraId="00000021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xy9z28s1rtbi">
            <w:r>
              <w:rPr>
                <w:rFonts w:ascii="Ubuntu" w:eastAsia="Ubuntu" w:hAnsi="Ubuntu" w:cs="Ubuntu"/>
                <w:color w:val="000000"/>
              </w:rPr>
              <w:t>6.1 Technical Risks</w:t>
            </w:r>
            <w:r>
              <w:rPr>
                <w:rFonts w:ascii="Ubuntu" w:eastAsia="Ubuntu" w:hAnsi="Ubuntu" w:cs="Ubuntu"/>
                <w:color w:val="000000"/>
              </w:rPr>
              <w:tab/>
              <w:t>6</w:t>
            </w:r>
          </w:hyperlink>
        </w:p>
        <w:p w14:paraId="00000022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7iwvc4bymg5y">
            <w:r>
              <w:rPr>
                <w:rFonts w:ascii="Ubuntu" w:eastAsia="Ubuntu" w:hAnsi="Ubuntu" w:cs="Ubuntu"/>
                <w:color w:val="000000"/>
              </w:rPr>
              <w:t>6.2 User Adoption Risks</w:t>
            </w:r>
            <w:r>
              <w:rPr>
                <w:rFonts w:ascii="Ubuntu" w:eastAsia="Ubuntu" w:hAnsi="Ubuntu" w:cs="Ubuntu"/>
                <w:color w:val="000000"/>
              </w:rPr>
              <w:tab/>
              <w:t>6</w:t>
            </w:r>
          </w:hyperlink>
        </w:p>
        <w:p w14:paraId="00000023" w14:textId="77777777" w:rsidR="00ED1D5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80bqbtf86dvz">
            <w:r>
              <w:rPr>
                <w:rFonts w:ascii="Ubuntu" w:eastAsia="Ubuntu" w:hAnsi="Ubuntu" w:cs="Ubuntu"/>
                <w:color w:val="000000"/>
              </w:rPr>
              <w:t>6.3 Operational Risks</w:t>
            </w:r>
            <w:r>
              <w:rPr>
                <w:rFonts w:ascii="Ubuntu" w:eastAsia="Ubuntu" w:hAnsi="Ubuntu" w:cs="Ubuntu"/>
                <w:color w:val="000000"/>
              </w:rPr>
              <w:tab/>
              <w:t>6</w:t>
            </w:r>
          </w:hyperlink>
          <w:r>
            <w:fldChar w:fldCharType="end"/>
          </w:r>
        </w:p>
      </w:sdtContent>
    </w:sdt>
    <w:p w14:paraId="00000024" w14:textId="77777777" w:rsidR="00ED1D53" w:rsidRDefault="00ED1D53">
      <w:pPr>
        <w:rPr>
          <w:rFonts w:ascii="Ubuntu" w:eastAsia="Ubuntu" w:hAnsi="Ubuntu" w:cs="Ubuntu"/>
        </w:rPr>
      </w:pPr>
    </w:p>
    <w:p w14:paraId="00000025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" w:name="_5f6kkymckskr" w:colFirst="0" w:colLast="0"/>
      <w:bookmarkEnd w:id="2"/>
      <w:r>
        <w:rPr>
          <w:rFonts w:ascii="Ubuntu" w:eastAsia="Ubuntu" w:hAnsi="Ubuntu" w:cs="Ubuntu"/>
          <w:b/>
          <w:color w:val="000000"/>
          <w:sz w:val="26"/>
          <w:szCs w:val="26"/>
        </w:rPr>
        <w:t>1.1 Executive Summary</w:t>
      </w:r>
    </w:p>
    <w:p w14:paraId="00000026" w14:textId="77777777" w:rsidR="00ED1D53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Walansi Kontonbile addresses the critical need for culturally relevant digital safety education for girls and young people in Ghana, particularly in underserved communities where technology-facilitated gender-based violence, misinformation, and cyber threats are prevalent.</w:t>
      </w:r>
    </w:p>
    <w:p w14:paraId="00000027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3" w:name="_ff3aj3myutsj" w:colFirst="0" w:colLast="0"/>
      <w:bookmarkEnd w:id="3"/>
      <w:r>
        <w:rPr>
          <w:rFonts w:ascii="Ubuntu" w:eastAsia="Ubuntu" w:hAnsi="Ubuntu" w:cs="Ubuntu"/>
          <w:b/>
          <w:color w:val="000000"/>
          <w:sz w:val="26"/>
          <w:szCs w:val="26"/>
        </w:rPr>
        <w:t>1.2 Business Objectives</w:t>
      </w:r>
    </w:p>
    <w:p w14:paraId="00000028" w14:textId="77777777" w:rsidR="00ED1D53" w:rsidRDefault="00000000">
      <w:pPr>
        <w:numPr>
          <w:ilvl w:val="0"/>
          <w:numId w:val="25"/>
        </w:numPr>
        <w:spacing w:before="240"/>
      </w:pPr>
      <w:r>
        <w:rPr>
          <w:rFonts w:ascii="Ubuntu" w:eastAsia="Ubuntu" w:hAnsi="Ubuntu" w:cs="Ubuntu"/>
          <w:b/>
        </w:rPr>
        <w:t>Primary Goal</w:t>
      </w:r>
      <w:r>
        <w:rPr>
          <w:rFonts w:ascii="Ubuntu" w:eastAsia="Ubuntu" w:hAnsi="Ubuntu" w:cs="Ubuntu"/>
        </w:rPr>
        <w:t>: Reduce digital exclusion of girls and young people from online spaces</w:t>
      </w:r>
    </w:p>
    <w:p w14:paraId="00000029" w14:textId="77777777" w:rsidR="00ED1D53" w:rsidRDefault="00000000">
      <w:pPr>
        <w:numPr>
          <w:ilvl w:val="0"/>
          <w:numId w:val="25"/>
        </w:numPr>
      </w:pPr>
      <w:r>
        <w:rPr>
          <w:rFonts w:ascii="Ubuntu" w:eastAsia="Ubuntu" w:hAnsi="Ubuntu" w:cs="Ubuntu"/>
          <w:b/>
        </w:rPr>
        <w:t>Secondary Goals</w:t>
      </w:r>
      <w:r>
        <w:rPr>
          <w:rFonts w:ascii="Ubuntu" w:eastAsia="Ubuntu" w:hAnsi="Ubuntu" w:cs="Ubuntu"/>
        </w:rPr>
        <w:t>:</w:t>
      </w:r>
    </w:p>
    <w:p w14:paraId="0000002A" w14:textId="77777777" w:rsidR="00ED1D53" w:rsidRDefault="00000000">
      <w:pPr>
        <w:numPr>
          <w:ilvl w:val="1"/>
          <w:numId w:val="25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Decrease incidents of TGBV through prevention education</w:t>
      </w:r>
    </w:p>
    <w:p w14:paraId="0000002B" w14:textId="77777777" w:rsidR="00ED1D53" w:rsidRDefault="00000000">
      <w:pPr>
        <w:numPr>
          <w:ilvl w:val="1"/>
          <w:numId w:val="25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Combat misinformation in local communities</w:t>
      </w:r>
    </w:p>
    <w:p w14:paraId="0000002C" w14:textId="77777777" w:rsidR="00ED1D53" w:rsidRDefault="00000000">
      <w:pPr>
        <w:numPr>
          <w:ilvl w:val="1"/>
          <w:numId w:val="25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Increase civic engagement among youth</w:t>
      </w:r>
    </w:p>
    <w:p w14:paraId="0000002D" w14:textId="77777777" w:rsidR="00ED1D53" w:rsidRDefault="00000000">
      <w:pPr>
        <w:numPr>
          <w:ilvl w:val="1"/>
          <w:numId w:val="25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Build digital literacy using culturally appropriate methods</w:t>
      </w:r>
    </w:p>
    <w:p w14:paraId="0000002E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4" w:name="_xokrv8484w28" w:colFirst="0" w:colLast="0"/>
      <w:bookmarkEnd w:id="4"/>
      <w:r>
        <w:rPr>
          <w:rFonts w:ascii="Ubuntu" w:eastAsia="Ubuntu" w:hAnsi="Ubuntu" w:cs="Ubuntu"/>
          <w:b/>
          <w:color w:val="000000"/>
          <w:sz w:val="26"/>
          <w:szCs w:val="26"/>
        </w:rPr>
        <w:t>1.3 Success Metrics</w:t>
      </w:r>
    </w:p>
    <w:p w14:paraId="0000002F" w14:textId="77777777" w:rsidR="00ED1D53" w:rsidRDefault="00000000">
      <w:pPr>
        <w:numPr>
          <w:ilvl w:val="0"/>
          <w:numId w:val="22"/>
        </w:numPr>
        <w:spacing w:before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User engagement: 70% monthly active users within 6 months</w:t>
      </w:r>
    </w:p>
    <w:p w14:paraId="00000030" w14:textId="77777777" w:rsidR="00ED1D53" w:rsidRDefault="00000000">
      <w:pPr>
        <w:numPr>
          <w:ilvl w:val="0"/>
          <w:numId w:val="22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Safety impact: 40% reduction in reported harassment cases among users</w:t>
      </w:r>
    </w:p>
    <w:p w14:paraId="00000031" w14:textId="77777777" w:rsidR="00ED1D53" w:rsidRDefault="00000000">
      <w:pPr>
        <w:numPr>
          <w:ilvl w:val="0"/>
          <w:numId w:val="22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Fact-checking usage: 1000+ daily fact-check requests</w:t>
      </w:r>
    </w:p>
    <w:p w14:paraId="00000032" w14:textId="77777777" w:rsidR="00ED1D53" w:rsidRDefault="00000000">
      <w:pPr>
        <w:numPr>
          <w:ilvl w:val="0"/>
          <w:numId w:val="22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Language adoption: 60% of interactions in local languages</w:t>
      </w:r>
    </w:p>
    <w:p w14:paraId="00000033" w14:textId="77777777" w:rsidR="00ED1D53" w:rsidRDefault="00000000">
      <w:pPr>
        <w:numPr>
          <w:ilvl w:val="0"/>
          <w:numId w:val="22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Community reach: Deployment in 50+ schools/communities</w:t>
      </w:r>
    </w:p>
    <w:p w14:paraId="00000034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5" w:name="_v2v175nn91eg" w:colFirst="0" w:colLast="0"/>
      <w:bookmarkEnd w:id="5"/>
      <w:r>
        <w:rPr>
          <w:rFonts w:ascii="Ubuntu" w:eastAsia="Ubuntu" w:hAnsi="Ubuntu" w:cs="Ubuntu"/>
          <w:b/>
          <w:color w:val="000000"/>
          <w:sz w:val="26"/>
          <w:szCs w:val="26"/>
        </w:rPr>
        <w:t>1.4 Target Stakeholders</w:t>
      </w:r>
    </w:p>
    <w:p w14:paraId="00000035" w14:textId="77777777" w:rsidR="00ED1D53" w:rsidRDefault="00000000">
      <w:pPr>
        <w:numPr>
          <w:ilvl w:val="0"/>
          <w:numId w:val="13"/>
        </w:numPr>
        <w:spacing w:before="240"/>
      </w:pPr>
      <w:r>
        <w:rPr>
          <w:rFonts w:ascii="Ubuntu" w:eastAsia="Ubuntu" w:hAnsi="Ubuntu" w:cs="Ubuntu"/>
          <w:b/>
        </w:rPr>
        <w:t>Primary Users</w:t>
      </w:r>
      <w:r>
        <w:rPr>
          <w:rFonts w:ascii="Ubuntu" w:eastAsia="Ubuntu" w:hAnsi="Ubuntu" w:cs="Ubuntu"/>
        </w:rPr>
        <w:t>: Girls and young people (13-25 years) in Ghana</w:t>
      </w:r>
    </w:p>
    <w:p w14:paraId="00000036" w14:textId="77777777" w:rsidR="00ED1D53" w:rsidRDefault="00000000">
      <w:pPr>
        <w:numPr>
          <w:ilvl w:val="0"/>
          <w:numId w:val="13"/>
        </w:numPr>
      </w:pPr>
      <w:r>
        <w:rPr>
          <w:rFonts w:ascii="Ubuntu" w:eastAsia="Ubuntu" w:hAnsi="Ubuntu" w:cs="Ubuntu"/>
          <w:b/>
        </w:rPr>
        <w:t>Secondary Users</w:t>
      </w:r>
      <w:r>
        <w:rPr>
          <w:rFonts w:ascii="Ubuntu" w:eastAsia="Ubuntu" w:hAnsi="Ubuntu" w:cs="Ubuntu"/>
        </w:rPr>
        <w:t>: Educators, community leaders, parents</w:t>
      </w:r>
    </w:p>
    <w:p w14:paraId="00000037" w14:textId="77777777" w:rsidR="00ED1D53" w:rsidRDefault="00000000">
      <w:pPr>
        <w:numPr>
          <w:ilvl w:val="0"/>
          <w:numId w:val="13"/>
        </w:numPr>
        <w:spacing w:after="240"/>
      </w:pPr>
      <w:r>
        <w:rPr>
          <w:rFonts w:ascii="Ubuntu" w:eastAsia="Ubuntu" w:hAnsi="Ubuntu" w:cs="Ubuntu"/>
          <w:b/>
        </w:rPr>
        <w:t>Partners</w:t>
      </w:r>
      <w:r>
        <w:rPr>
          <w:rFonts w:ascii="Ubuntu" w:eastAsia="Ubuntu" w:hAnsi="Ubuntu" w:cs="Ubuntu"/>
        </w:rPr>
        <w:t>: NGOs, schools, government agencies, fact-checking organizations</w:t>
      </w:r>
    </w:p>
    <w:p w14:paraId="00000038" w14:textId="77777777" w:rsidR="00ED1D53" w:rsidRDefault="00000000">
      <w:pPr>
        <w:pStyle w:val="Heading2"/>
        <w:keepNext w:val="0"/>
        <w:keepLines w:val="0"/>
        <w:spacing w:after="80"/>
        <w:rPr>
          <w:rFonts w:ascii="Ubuntu" w:eastAsia="Ubuntu" w:hAnsi="Ubuntu" w:cs="Ubuntu"/>
          <w:b/>
          <w:sz w:val="34"/>
          <w:szCs w:val="34"/>
        </w:rPr>
      </w:pPr>
      <w:bookmarkStart w:id="6" w:name="_4y1v74g99e2b" w:colFirst="0" w:colLast="0"/>
      <w:bookmarkEnd w:id="6"/>
      <w:r>
        <w:rPr>
          <w:rFonts w:ascii="Ubuntu" w:eastAsia="Ubuntu" w:hAnsi="Ubuntu" w:cs="Ubuntu"/>
          <w:b/>
          <w:sz w:val="34"/>
          <w:szCs w:val="34"/>
        </w:rPr>
        <w:t>2. Functional Requirements</w:t>
      </w:r>
    </w:p>
    <w:p w14:paraId="00000039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7" w:name="_y968uez8ezim" w:colFirst="0" w:colLast="0"/>
      <w:bookmarkEnd w:id="7"/>
      <w:r>
        <w:rPr>
          <w:rFonts w:ascii="Ubuntu" w:eastAsia="Ubuntu" w:hAnsi="Ubuntu" w:cs="Ubuntu"/>
          <w:b/>
          <w:color w:val="000000"/>
          <w:sz w:val="26"/>
          <w:szCs w:val="26"/>
        </w:rPr>
        <w:t>2.1 User Management</w:t>
      </w:r>
    </w:p>
    <w:p w14:paraId="0000003A" w14:textId="77777777" w:rsidR="00ED1D53" w:rsidRDefault="00000000">
      <w:pPr>
        <w:numPr>
          <w:ilvl w:val="0"/>
          <w:numId w:val="18"/>
        </w:numPr>
        <w:spacing w:before="240"/>
      </w:pPr>
      <w:r>
        <w:rPr>
          <w:rFonts w:ascii="Ubuntu" w:eastAsia="Ubuntu" w:hAnsi="Ubuntu" w:cs="Ubuntu"/>
          <w:b/>
        </w:rPr>
        <w:t>FR-001</w:t>
      </w:r>
      <w:r>
        <w:rPr>
          <w:rFonts w:ascii="Ubuntu" w:eastAsia="Ubuntu" w:hAnsi="Ubuntu" w:cs="Ubuntu"/>
        </w:rPr>
        <w:t>: System shall support user registration via WhatsApp, SMS, and Telegram</w:t>
      </w:r>
    </w:p>
    <w:p w14:paraId="0000003B" w14:textId="77777777" w:rsidR="00ED1D53" w:rsidRDefault="00000000">
      <w:pPr>
        <w:numPr>
          <w:ilvl w:val="0"/>
          <w:numId w:val="18"/>
        </w:numPr>
      </w:pPr>
      <w:r>
        <w:rPr>
          <w:rFonts w:ascii="Ubuntu" w:eastAsia="Ubuntu" w:hAnsi="Ubuntu" w:cs="Ubuntu"/>
          <w:b/>
        </w:rPr>
        <w:t>FR-002</w:t>
      </w:r>
      <w:r>
        <w:rPr>
          <w:rFonts w:ascii="Ubuntu" w:eastAsia="Ubuntu" w:hAnsi="Ubuntu" w:cs="Ubuntu"/>
        </w:rPr>
        <w:t>: System shall maintain anonymous user profiles (no personal data collection)</w:t>
      </w:r>
    </w:p>
    <w:p w14:paraId="0000003C" w14:textId="77777777" w:rsidR="00ED1D53" w:rsidRDefault="00000000">
      <w:pPr>
        <w:numPr>
          <w:ilvl w:val="0"/>
          <w:numId w:val="18"/>
        </w:numPr>
      </w:pPr>
      <w:r>
        <w:rPr>
          <w:rFonts w:ascii="Ubuntu" w:eastAsia="Ubuntu" w:hAnsi="Ubuntu" w:cs="Ubuntu"/>
          <w:b/>
        </w:rPr>
        <w:t>FR-003</w:t>
      </w:r>
      <w:r>
        <w:rPr>
          <w:rFonts w:ascii="Ubuntu" w:eastAsia="Ubuntu" w:hAnsi="Ubuntu" w:cs="Ubuntu"/>
        </w:rPr>
        <w:t>: System shall allow users to select preferred language (Waali, Dagbani, Twi, Hausa, or English)</w:t>
      </w:r>
    </w:p>
    <w:p w14:paraId="0000003D" w14:textId="77777777" w:rsidR="00ED1D53" w:rsidRDefault="00000000">
      <w:pPr>
        <w:numPr>
          <w:ilvl w:val="0"/>
          <w:numId w:val="18"/>
        </w:numPr>
        <w:spacing w:after="240"/>
      </w:pPr>
      <w:r>
        <w:rPr>
          <w:rFonts w:ascii="Ubuntu" w:eastAsia="Ubuntu" w:hAnsi="Ubuntu" w:cs="Ubuntu"/>
          <w:b/>
        </w:rPr>
        <w:t>FR-004</w:t>
      </w:r>
      <w:r>
        <w:rPr>
          <w:rFonts w:ascii="Ubuntu" w:eastAsia="Ubuntu" w:hAnsi="Ubuntu" w:cs="Ubuntu"/>
        </w:rPr>
        <w:t>: System shall remember user language preference across sessions</w:t>
      </w:r>
    </w:p>
    <w:p w14:paraId="0000003E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8" w:name="_nfirtubyxh7p" w:colFirst="0" w:colLast="0"/>
      <w:bookmarkEnd w:id="8"/>
      <w:r>
        <w:rPr>
          <w:rFonts w:ascii="Ubuntu" w:eastAsia="Ubuntu" w:hAnsi="Ubuntu" w:cs="Ubuntu"/>
          <w:b/>
          <w:color w:val="000000"/>
          <w:sz w:val="26"/>
          <w:szCs w:val="26"/>
        </w:rPr>
        <w:t>2.2 Multilingual &amp; Multimodal Interface</w:t>
      </w:r>
    </w:p>
    <w:p w14:paraId="0000003F" w14:textId="77777777" w:rsidR="00ED1D53" w:rsidRDefault="00000000">
      <w:pPr>
        <w:numPr>
          <w:ilvl w:val="0"/>
          <w:numId w:val="1"/>
        </w:numPr>
        <w:spacing w:before="240"/>
      </w:pPr>
      <w:r>
        <w:rPr>
          <w:rFonts w:ascii="Ubuntu" w:eastAsia="Ubuntu" w:hAnsi="Ubuntu" w:cs="Ubuntu"/>
          <w:b/>
        </w:rPr>
        <w:lastRenderedPageBreak/>
        <w:t>FR-010</w:t>
      </w:r>
      <w:r>
        <w:rPr>
          <w:rFonts w:ascii="Ubuntu" w:eastAsia="Ubuntu" w:hAnsi="Ubuntu" w:cs="Ubuntu"/>
        </w:rPr>
        <w:t>: System shall process text messages in different languages (Waali, Dagbani, Twi, Hausa or English)</w:t>
      </w:r>
    </w:p>
    <w:p w14:paraId="00000040" w14:textId="77777777" w:rsidR="00ED1D53" w:rsidRDefault="00000000">
      <w:pPr>
        <w:numPr>
          <w:ilvl w:val="0"/>
          <w:numId w:val="1"/>
        </w:numPr>
      </w:pPr>
      <w:r>
        <w:rPr>
          <w:rFonts w:ascii="Ubuntu" w:eastAsia="Ubuntu" w:hAnsi="Ubuntu" w:cs="Ubuntu"/>
          <w:b/>
        </w:rPr>
        <w:t>FR-011</w:t>
      </w:r>
      <w:r>
        <w:rPr>
          <w:rFonts w:ascii="Ubuntu" w:eastAsia="Ubuntu" w:hAnsi="Ubuntu" w:cs="Ubuntu"/>
        </w:rPr>
        <w:t>: System shall accept and process voice messages</w:t>
      </w:r>
    </w:p>
    <w:p w14:paraId="00000041" w14:textId="77777777" w:rsidR="00ED1D53" w:rsidRDefault="00000000">
      <w:pPr>
        <w:numPr>
          <w:ilvl w:val="0"/>
          <w:numId w:val="1"/>
        </w:numPr>
      </w:pPr>
      <w:r>
        <w:rPr>
          <w:rFonts w:ascii="Ubuntu" w:eastAsia="Ubuntu" w:hAnsi="Ubuntu" w:cs="Ubuntu"/>
          <w:b/>
        </w:rPr>
        <w:t>FR-012</w:t>
      </w:r>
      <w:r>
        <w:rPr>
          <w:rFonts w:ascii="Ubuntu" w:eastAsia="Ubuntu" w:hAnsi="Ubuntu" w:cs="Ubuntu"/>
        </w:rPr>
        <w:t>: System shall generate audio responses in user's preferred language</w:t>
      </w:r>
    </w:p>
    <w:p w14:paraId="00000042" w14:textId="77777777" w:rsidR="00ED1D53" w:rsidRDefault="00000000">
      <w:pPr>
        <w:numPr>
          <w:ilvl w:val="0"/>
          <w:numId w:val="1"/>
        </w:numPr>
      </w:pPr>
      <w:r>
        <w:rPr>
          <w:rFonts w:ascii="Ubuntu" w:eastAsia="Ubuntu" w:hAnsi="Ubuntu" w:cs="Ubuntu"/>
          <w:b/>
        </w:rPr>
        <w:t>FR-013</w:t>
      </w:r>
      <w:r>
        <w:rPr>
          <w:rFonts w:ascii="Ubuntu" w:eastAsia="Ubuntu" w:hAnsi="Ubuntu" w:cs="Ubuntu"/>
        </w:rPr>
        <w:t>: System shall support SMS for low-connectivity environments</w:t>
      </w:r>
    </w:p>
    <w:p w14:paraId="00000043" w14:textId="77777777" w:rsidR="00ED1D53" w:rsidRDefault="00000000">
      <w:pPr>
        <w:numPr>
          <w:ilvl w:val="0"/>
          <w:numId w:val="1"/>
        </w:numPr>
      </w:pPr>
      <w:r>
        <w:rPr>
          <w:rFonts w:ascii="Ubuntu" w:eastAsia="Ubuntu" w:hAnsi="Ubuntu" w:cs="Ubuntu"/>
          <w:b/>
        </w:rPr>
        <w:t>FR-014</w:t>
      </w:r>
      <w:r>
        <w:rPr>
          <w:rFonts w:ascii="Ubuntu" w:eastAsia="Ubuntu" w:hAnsi="Ubuntu" w:cs="Ubuntu"/>
        </w:rPr>
        <w:t>: System shall integrate with WhatsApp Business API</w:t>
      </w:r>
    </w:p>
    <w:p w14:paraId="00000044" w14:textId="77777777" w:rsidR="00ED1D53" w:rsidRDefault="00000000">
      <w:pPr>
        <w:numPr>
          <w:ilvl w:val="0"/>
          <w:numId w:val="1"/>
        </w:numPr>
        <w:spacing w:after="240"/>
      </w:pPr>
      <w:r>
        <w:rPr>
          <w:rFonts w:ascii="Ubuntu" w:eastAsia="Ubuntu" w:hAnsi="Ubuntu" w:cs="Ubuntu"/>
          <w:b/>
        </w:rPr>
        <w:t>FR-015</w:t>
      </w:r>
      <w:r>
        <w:rPr>
          <w:rFonts w:ascii="Ubuntu" w:eastAsia="Ubuntu" w:hAnsi="Ubuntu" w:cs="Ubuntu"/>
        </w:rPr>
        <w:t>: System shall integrate with Telegram Bot API</w:t>
      </w:r>
    </w:p>
    <w:p w14:paraId="00000045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9" w:name="_kk0onjluw7fa" w:colFirst="0" w:colLast="0"/>
      <w:bookmarkEnd w:id="9"/>
      <w:r>
        <w:rPr>
          <w:rFonts w:ascii="Ubuntu" w:eastAsia="Ubuntu" w:hAnsi="Ubuntu" w:cs="Ubuntu"/>
          <w:b/>
          <w:color w:val="000000"/>
          <w:sz w:val="26"/>
          <w:szCs w:val="26"/>
        </w:rPr>
        <w:t>2.3 AI Story-Teacher Module</w:t>
      </w:r>
    </w:p>
    <w:p w14:paraId="00000046" w14:textId="77777777" w:rsidR="00ED1D53" w:rsidRDefault="00000000">
      <w:pPr>
        <w:numPr>
          <w:ilvl w:val="0"/>
          <w:numId w:val="7"/>
        </w:numPr>
        <w:spacing w:before="240"/>
      </w:pPr>
      <w:r>
        <w:rPr>
          <w:rFonts w:ascii="Ubuntu" w:eastAsia="Ubuntu" w:hAnsi="Ubuntu" w:cs="Ubuntu"/>
          <w:b/>
        </w:rPr>
        <w:t>FR-020</w:t>
      </w:r>
      <w:r>
        <w:rPr>
          <w:rFonts w:ascii="Ubuntu" w:eastAsia="Ubuntu" w:hAnsi="Ubuntu" w:cs="Ubuntu"/>
        </w:rPr>
        <w:t>: System shall embed cultural elements (proverbs, folktales, idioms) in responses</w:t>
      </w:r>
    </w:p>
    <w:p w14:paraId="00000047" w14:textId="77777777" w:rsidR="00ED1D53" w:rsidRDefault="00000000">
      <w:pPr>
        <w:numPr>
          <w:ilvl w:val="0"/>
          <w:numId w:val="7"/>
        </w:numPr>
      </w:pPr>
      <w:r>
        <w:rPr>
          <w:rFonts w:ascii="Ubuntu" w:eastAsia="Ubuntu" w:hAnsi="Ubuntu" w:cs="Ubuntu"/>
          <w:b/>
        </w:rPr>
        <w:t>FR-021</w:t>
      </w:r>
      <w:r>
        <w:rPr>
          <w:rFonts w:ascii="Ubuntu" w:eastAsia="Ubuntu" w:hAnsi="Ubuntu" w:cs="Ubuntu"/>
        </w:rPr>
        <w:t>: System shall maintain database of culturally appropriate teaching content</w:t>
      </w:r>
    </w:p>
    <w:p w14:paraId="00000048" w14:textId="77777777" w:rsidR="00ED1D53" w:rsidRDefault="00000000">
      <w:pPr>
        <w:numPr>
          <w:ilvl w:val="0"/>
          <w:numId w:val="7"/>
        </w:numPr>
      </w:pPr>
      <w:r>
        <w:rPr>
          <w:rFonts w:ascii="Ubuntu" w:eastAsia="Ubuntu" w:hAnsi="Ubuntu" w:cs="Ubuntu"/>
          <w:b/>
        </w:rPr>
        <w:t>FR-022</w:t>
      </w:r>
      <w:r>
        <w:rPr>
          <w:rFonts w:ascii="Ubuntu" w:eastAsia="Ubuntu" w:hAnsi="Ubuntu" w:cs="Ubuntu"/>
        </w:rPr>
        <w:t>: System shall adapt explanation complexity based on user literacy level</w:t>
      </w:r>
    </w:p>
    <w:p w14:paraId="00000049" w14:textId="77777777" w:rsidR="00ED1D53" w:rsidRDefault="00000000">
      <w:pPr>
        <w:numPr>
          <w:ilvl w:val="0"/>
          <w:numId w:val="7"/>
        </w:numPr>
        <w:spacing w:after="240"/>
      </w:pPr>
      <w:r>
        <w:rPr>
          <w:rFonts w:ascii="Ubuntu" w:eastAsia="Ubuntu" w:hAnsi="Ubuntu" w:cs="Ubuntu"/>
          <w:b/>
        </w:rPr>
        <w:t>FR-023</w:t>
      </w:r>
      <w:r>
        <w:rPr>
          <w:rFonts w:ascii="Ubuntu" w:eastAsia="Ubuntu" w:hAnsi="Ubuntu" w:cs="Ubuntu"/>
        </w:rPr>
        <w:t>: System shall provide contextual digital safety education</w:t>
      </w:r>
    </w:p>
    <w:p w14:paraId="0000004A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0" w:name="_vag8y44i2saz" w:colFirst="0" w:colLast="0"/>
      <w:bookmarkEnd w:id="10"/>
      <w:r>
        <w:rPr>
          <w:rFonts w:ascii="Ubuntu" w:eastAsia="Ubuntu" w:hAnsi="Ubuntu" w:cs="Ubuntu"/>
          <w:b/>
          <w:color w:val="000000"/>
          <w:sz w:val="26"/>
          <w:szCs w:val="26"/>
        </w:rPr>
        <w:t>2.4 Fact-Checking Engine</w:t>
      </w:r>
    </w:p>
    <w:p w14:paraId="0000004B" w14:textId="77777777" w:rsidR="00ED1D53" w:rsidRDefault="00000000">
      <w:pPr>
        <w:numPr>
          <w:ilvl w:val="0"/>
          <w:numId w:val="14"/>
        </w:numPr>
        <w:spacing w:before="240"/>
      </w:pPr>
      <w:r>
        <w:rPr>
          <w:rFonts w:ascii="Ubuntu" w:eastAsia="Ubuntu" w:hAnsi="Ubuntu" w:cs="Ubuntu"/>
          <w:b/>
        </w:rPr>
        <w:t>FR-030</w:t>
      </w:r>
      <w:r>
        <w:rPr>
          <w:rFonts w:ascii="Ubuntu" w:eastAsia="Ubuntu" w:hAnsi="Ubuntu" w:cs="Ubuntu"/>
        </w:rPr>
        <w:t>: System shall accept text, links, and image inputs for verification</w:t>
      </w:r>
    </w:p>
    <w:p w14:paraId="0000004C" w14:textId="77777777" w:rsidR="00ED1D53" w:rsidRDefault="00000000">
      <w:pPr>
        <w:numPr>
          <w:ilvl w:val="0"/>
          <w:numId w:val="14"/>
        </w:numPr>
      </w:pPr>
      <w:r>
        <w:rPr>
          <w:rFonts w:ascii="Ubuntu" w:eastAsia="Ubuntu" w:hAnsi="Ubuntu" w:cs="Ubuntu"/>
          <w:b/>
        </w:rPr>
        <w:t>FR-031</w:t>
      </w:r>
      <w:r>
        <w:rPr>
          <w:rFonts w:ascii="Ubuntu" w:eastAsia="Ubuntu" w:hAnsi="Ubuntu" w:cs="Ubuntu"/>
        </w:rPr>
        <w:t>: System shall integrate with fact-checking APIs (Dubawa, Africa Check)</w:t>
      </w:r>
    </w:p>
    <w:p w14:paraId="0000004D" w14:textId="77777777" w:rsidR="00ED1D53" w:rsidRDefault="00000000">
      <w:pPr>
        <w:numPr>
          <w:ilvl w:val="0"/>
          <w:numId w:val="14"/>
        </w:numPr>
      </w:pPr>
      <w:r>
        <w:rPr>
          <w:rFonts w:ascii="Ubuntu" w:eastAsia="Ubuntu" w:hAnsi="Ubuntu" w:cs="Ubuntu"/>
          <w:b/>
        </w:rPr>
        <w:t>FR-032</w:t>
      </w:r>
      <w:r>
        <w:rPr>
          <w:rFonts w:ascii="Ubuntu" w:eastAsia="Ubuntu" w:hAnsi="Ubuntu" w:cs="Ubuntu"/>
        </w:rPr>
        <w:t>: System shall return verification status (True/False/Misleading)</w:t>
      </w:r>
    </w:p>
    <w:p w14:paraId="0000004E" w14:textId="77777777" w:rsidR="00ED1D53" w:rsidRDefault="00000000">
      <w:pPr>
        <w:numPr>
          <w:ilvl w:val="0"/>
          <w:numId w:val="14"/>
        </w:numPr>
      </w:pPr>
      <w:r>
        <w:rPr>
          <w:rFonts w:ascii="Ubuntu" w:eastAsia="Ubuntu" w:hAnsi="Ubuntu" w:cs="Ubuntu"/>
          <w:b/>
        </w:rPr>
        <w:t>FR-033</w:t>
      </w:r>
      <w:r>
        <w:rPr>
          <w:rFonts w:ascii="Ubuntu" w:eastAsia="Ubuntu" w:hAnsi="Ubuntu" w:cs="Ubuntu"/>
        </w:rPr>
        <w:t>: System shall generate shareable fact cards</w:t>
      </w:r>
    </w:p>
    <w:p w14:paraId="0000004F" w14:textId="77777777" w:rsidR="00ED1D53" w:rsidRDefault="00000000">
      <w:pPr>
        <w:numPr>
          <w:ilvl w:val="0"/>
          <w:numId w:val="14"/>
        </w:numPr>
      </w:pPr>
      <w:r>
        <w:rPr>
          <w:rFonts w:ascii="Ubuntu" w:eastAsia="Ubuntu" w:hAnsi="Ubuntu" w:cs="Ubuntu"/>
          <w:b/>
        </w:rPr>
        <w:t>FR-034</w:t>
      </w:r>
      <w:r>
        <w:rPr>
          <w:rFonts w:ascii="Ubuntu" w:eastAsia="Ubuntu" w:hAnsi="Ubuntu" w:cs="Ubuntu"/>
        </w:rPr>
        <w:t>: System shall provide explanations in user's preferred language</w:t>
      </w:r>
    </w:p>
    <w:p w14:paraId="00000050" w14:textId="77777777" w:rsidR="00ED1D53" w:rsidRDefault="00000000">
      <w:pPr>
        <w:numPr>
          <w:ilvl w:val="0"/>
          <w:numId w:val="14"/>
        </w:numPr>
        <w:spacing w:after="240"/>
      </w:pPr>
      <w:r>
        <w:rPr>
          <w:rFonts w:ascii="Ubuntu" w:eastAsia="Ubuntu" w:hAnsi="Ubuntu" w:cs="Ubuntu"/>
          <w:b/>
        </w:rPr>
        <w:t>FR-035</w:t>
      </w:r>
      <w:r>
        <w:rPr>
          <w:rFonts w:ascii="Ubuntu" w:eastAsia="Ubuntu" w:hAnsi="Ubuntu" w:cs="Ubuntu"/>
        </w:rPr>
        <w:t>: System shall maintain local misinformation database</w:t>
      </w:r>
    </w:p>
    <w:p w14:paraId="00000051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1" w:name="_8jf4drpq8f9p" w:colFirst="0" w:colLast="0"/>
      <w:bookmarkEnd w:id="11"/>
      <w:r>
        <w:rPr>
          <w:rFonts w:ascii="Ubuntu" w:eastAsia="Ubuntu" w:hAnsi="Ubuntu" w:cs="Ubuntu"/>
          <w:b/>
          <w:color w:val="000000"/>
          <w:sz w:val="26"/>
          <w:szCs w:val="26"/>
        </w:rPr>
        <w:t>2.5 SafeSpace SOS Module</w:t>
      </w:r>
    </w:p>
    <w:p w14:paraId="00000052" w14:textId="77777777" w:rsidR="00ED1D53" w:rsidRDefault="00000000">
      <w:pPr>
        <w:numPr>
          <w:ilvl w:val="0"/>
          <w:numId w:val="8"/>
        </w:numPr>
        <w:spacing w:before="240"/>
      </w:pPr>
      <w:r>
        <w:rPr>
          <w:rFonts w:ascii="Ubuntu" w:eastAsia="Ubuntu" w:hAnsi="Ubuntu" w:cs="Ubuntu"/>
          <w:b/>
        </w:rPr>
        <w:t>FR-040</w:t>
      </w:r>
      <w:r>
        <w:rPr>
          <w:rFonts w:ascii="Ubuntu" w:eastAsia="Ubuntu" w:hAnsi="Ubuntu" w:cs="Ubuntu"/>
        </w:rPr>
        <w:t>: System shall recognize trigger words ("Help", "Harassment", "Walansi")</w:t>
      </w:r>
    </w:p>
    <w:p w14:paraId="00000053" w14:textId="77777777" w:rsidR="00ED1D53" w:rsidRDefault="00000000">
      <w:pPr>
        <w:numPr>
          <w:ilvl w:val="0"/>
          <w:numId w:val="8"/>
        </w:numPr>
      </w:pPr>
      <w:r>
        <w:rPr>
          <w:rFonts w:ascii="Ubuntu" w:eastAsia="Ubuntu" w:hAnsi="Ubuntu" w:cs="Ubuntu"/>
          <w:b/>
        </w:rPr>
        <w:t>FR-041</w:t>
      </w:r>
      <w:r>
        <w:rPr>
          <w:rFonts w:ascii="Ubuntu" w:eastAsia="Ubuntu" w:hAnsi="Ubuntu" w:cs="Ubuntu"/>
        </w:rPr>
        <w:t>: System shall provide immediate safety guidance</w:t>
      </w:r>
    </w:p>
    <w:p w14:paraId="00000054" w14:textId="77777777" w:rsidR="00ED1D53" w:rsidRDefault="00000000">
      <w:pPr>
        <w:numPr>
          <w:ilvl w:val="0"/>
          <w:numId w:val="8"/>
        </w:numPr>
      </w:pPr>
      <w:r>
        <w:rPr>
          <w:rFonts w:ascii="Ubuntu" w:eastAsia="Ubuntu" w:hAnsi="Ubuntu" w:cs="Ubuntu"/>
          <w:b/>
        </w:rPr>
        <w:t>FR-042</w:t>
      </w:r>
      <w:r>
        <w:rPr>
          <w:rFonts w:ascii="Ubuntu" w:eastAsia="Ubuntu" w:hAnsi="Ubuntu" w:cs="Ubuntu"/>
        </w:rPr>
        <w:t>: System shall offer escalation options to trusted partners</w:t>
      </w:r>
    </w:p>
    <w:p w14:paraId="00000055" w14:textId="77777777" w:rsidR="00ED1D53" w:rsidRDefault="00000000">
      <w:pPr>
        <w:numPr>
          <w:ilvl w:val="0"/>
          <w:numId w:val="8"/>
        </w:numPr>
      </w:pPr>
      <w:r>
        <w:rPr>
          <w:rFonts w:ascii="Ubuntu" w:eastAsia="Ubuntu" w:hAnsi="Ubuntu" w:cs="Ubuntu"/>
          <w:b/>
        </w:rPr>
        <w:t>FR-043</w:t>
      </w:r>
      <w:r>
        <w:rPr>
          <w:rFonts w:ascii="Ubuntu" w:eastAsia="Ubuntu" w:hAnsi="Ubuntu" w:cs="Ubuntu"/>
        </w:rPr>
        <w:t>: System shall maintain directory of support organizations</w:t>
      </w:r>
    </w:p>
    <w:p w14:paraId="00000056" w14:textId="77777777" w:rsidR="00ED1D53" w:rsidRDefault="00000000">
      <w:pPr>
        <w:numPr>
          <w:ilvl w:val="0"/>
          <w:numId w:val="8"/>
        </w:numPr>
        <w:spacing w:after="240"/>
      </w:pPr>
      <w:r>
        <w:rPr>
          <w:rFonts w:ascii="Ubuntu" w:eastAsia="Ubuntu" w:hAnsi="Ubuntu" w:cs="Ubuntu"/>
          <w:b/>
        </w:rPr>
        <w:t>FR-044</w:t>
      </w:r>
      <w:r>
        <w:rPr>
          <w:rFonts w:ascii="Ubuntu" w:eastAsia="Ubuntu" w:hAnsi="Ubuntu" w:cs="Ubuntu"/>
        </w:rPr>
        <w:t>: System shall ensure confidential handling of SOS requests</w:t>
      </w:r>
    </w:p>
    <w:p w14:paraId="00000057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2" w:name="_g9fv6dnab5mk" w:colFirst="0" w:colLast="0"/>
      <w:bookmarkEnd w:id="12"/>
      <w:r>
        <w:rPr>
          <w:rFonts w:ascii="Ubuntu" w:eastAsia="Ubuntu" w:hAnsi="Ubuntu" w:cs="Ubuntu"/>
          <w:b/>
          <w:color w:val="000000"/>
          <w:sz w:val="26"/>
          <w:szCs w:val="26"/>
        </w:rPr>
        <w:t>2.6 Campaign Generator</w:t>
      </w:r>
    </w:p>
    <w:p w14:paraId="00000058" w14:textId="77777777" w:rsidR="00ED1D53" w:rsidRDefault="00000000">
      <w:pPr>
        <w:numPr>
          <w:ilvl w:val="0"/>
          <w:numId w:val="3"/>
        </w:numPr>
        <w:spacing w:before="240"/>
      </w:pPr>
      <w:r>
        <w:rPr>
          <w:rFonts w:ascii="Ubuntu" w:eastAsia="Ubuntu" w:hAnsi="Ubuntu" w:cs="Ubuntu"/>
          <w:b/>
        </w:rPr>
        <w:t>FR-050</w:t>
      </w:r>
      <w:r>
        <w:rPr>
          <w:rFonts w:ascii="Ubuntu" w:eastAsia="Ubuntu" w:hAnsi="Ubuntu" w:cs="Ubuntu"/>
        </w:rPr>
        <w:t>: System shall generate advocacy content templates</w:t>
      </w:r>
    </w:p>
    <w:p w14:paraId="00000059" w14:textId="77777777" w:rsidR="00ED1D53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FR-051</w:t>
      </w:r>
      <w:r>
        <w:rPr>
          <w:rFonts w:ascii="Ubuntu" w:eastAsia="Ubuntu" w:hAnsi="Ubuntu" w:cs="Ubuntu"/>
        </w:rPr>
        <w:t>: System shall create culturally relevant memes and graphics</w:t>
      </w:r>
    </w:p>
    <w:p w14:paraId="0000005A" w14:textId="77777777" w:rsidR="00ED1D53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FR-052</w:t>
      </w:r>
      <w:r>
        <w:rPr>
          <w:rFonts w:ascii="Ubuntu" w:eastAsia="Ubuntu" w:hAnsi="Ubuntu" w:cs="Ubuntu"/>
        </w:rPr>
        <w:t>: System shall produce audio content with local language voiceovers</w:t>
      </w:r>
    </w:p>
    <w:p w14:paraId="0000005B" w14:textId="77777777" w:rsidR="00ED1D53" w:rsidRDefault="00000000">
      <w:pPr>
        <w:numPr>
          <w:ilvl w:val="0"/>
          <w:numId w:val="3"/>
        </w:numPr>
      </w:pPr>
      <w:r>
        <w:rPr>
          <w:rFonts w:ascii="Ubuntu" w:eastAsia="Ubuntu" w:hAnsi="Ubuntu" w:cs="Ubuntu"/>
          <w:b/>
        </w:rPr>
        <w:t>FR-053</w:t>
      </w:r>
      <w:r>
        <w:rPr>
          <w:rFonts w:ascii="Ubuntu" w:eastAsia="Ubuntu" w:hAnsi="Ubuntu" w:cs="Ubuntu"/>
        </w:rPr>
        <w:t>: System shall provide TikTok-style script templates</w:t>
      </w:r>
    </w:p>
    <w:p w14:paraId="0000005C" w14:textId="77777777" w:rsidR="00ED1D53" w:rsidRDefault="00000000">
      <w:pPr>
        <w:numPr>
          <w:ilvl w:val="0"/>
          <w:numId w:val="3"/>
        </w:numPr>
        <w:spacing w:after="240"/>
      </w:pPr>
      <w:r>
        <w:rPr>
          <w:rFonts w:ascii="Ubuntu" w:eastAsia="Ubuntu" w:hAnsi="Ubuntu" w:cs="Ubuntu"/>
          <w:b/>
        </w:rPr>
        <w:t>FR-054</w:t>
      </w:r>
      <w:r>
        <w:rPr>
          <w:rFonts w:ascii="Ubuntu" w:eastAsia="Ubuntu" w:hAnsi="Ubuntu" w:cs="Ubuntu"/>
        </w:rPr>
        <w:t>: System shall incorporate Ghanaian cultural elements in designs</w:t>
      </w:r>
    </w:p>
    <w:p w14:paraId="0000005D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3" w:name="_4ggxtj9ybp3u" w:colFirst="0" w:colLast="0"/>
      <w:bookmarkEnd w:id="13"/>
      <w:r>
        <w:rPr>
          <w:rFonts w:ascii="Ubuntu" w:eastAsia="Ubuntu" w:hAnsi="Ubuntu" w:cs="Ubuntu"/>
          <w:b/>
          <w:color w:val="000000"/>
          <w:sz w:val="26"/>
          <w:szCs w:val="26"/>
        </w:rPr>
        <w:t>2.7 Data Analytics &amp; Reporting</w:t>
      </w:r>
    </w:p>
    <w:p w14:paraId="0000005E" w14:textId="77777777" w:rsidR="00ED1D53" w:rsidRDefault="00000000">
      <w:pPr>
        <w:numPr>
          <w:ilvl w:val="0"/>
          <w:numId w:val="15"/>
        </w:numPr>
        <w:spacing w:before="240"/>
      </w:pPr>
      <w:r>
        <w:rPr>
          <w:rFonts w:ascii="Ubuntu" w:eastAsia="Ubuntu" w:hAnsi="Ubuntu" w:cs="Ubuntu"/>
          <w:b/>
        </w:rPr>
        <w:t>FR-060</w:t>
      </w:r>
      <w:r>
        <w:rPr>
          <w:rFonts w:ascii="Ubuntu" w:eastAsia="Ubuntu" w:hAnsi="Ubuntu" w:cs="Ubuntu"/>
        </w:rPr>
        <w:t>: System shall log anonymous interaction data</w:t>
      </w:r>
    </w:p>
    <w:p w14:paraId="0000005F" w14:textId="77777777" w:rsidR="00ED1D53" w:rsidRDefault="00000000">
      <w:pPr>
        <w:numPr>
          <w:ilvl w:val="0"/>
          <w:numId w:val="15"/>
        </w:numPr>
      </w:pPr>
      <w:r>
        <w:rPr>
          <w:rFonts w:ascii="Ubuntu" w:eastAsia="Ubuntu" w:hAnsi="Ubuntu" w:cs="Ubuntu"/>
          <w:b/>
        </w:rPr>
        <w:lastRenderedPageBreak/>
        <w:t>FR-061</w:t>
      </w:r>
      <w:r>
        <w:rPr>
          <w:rFonts w:ascii="Ubuntu" w:eastAsia="Ubuntu" w:hAnsi="Ubuntu" w:cs="Ubuntu"/>
        </w:rPr>
        <w:t>: System shall generate monthly community dashboards</w:t>
      </w:r>
    </w:p>
    <w:p w14:paraId="00000060" w14:textId="77777777" w:rsidR="00ED1D53" w:rsidRDefault="00000000">
      <w:pPr>
        <w:numPr>
          <w:ilvl w:val="0"/>
          <w:numId w:val="15"/>
        </w:numPr>
      </w:pPr>
      <w:r>
        <w:rPr>
          <w:rFonts w:ascii="Ubuntu" w:eastAsia="Ubuntu" w:hAnsi="Ubuntu" w:cs="Ubuntu"/>
          <w:b/>
        </w:rPr>
        <w:t>FR-062</w:t>
      </w:r>
      <w:r>
        <w:rPr>
          <w:rFonts w:ascii="Ubuntu" w:eastAsia="Ubuntu" w:hAnsi="Ubuntu" w:cs="Ubuntu"/>
        </w:rPr>
        <w:t>: System shall track misinformation trends</w:t>
      </w:r>
    </w:p>
    <w:p w14:paraId="00000061" w14:textId="77777777" w:rsidR="00ED1D53" w:rsidRDefault="00000000">
      <w:pPr>
        <w:numPr>
          <w:ilvl w:val="0"/>
          <w:numId w:val="15"/>
        </w:numPr>
      </w:pPr>
      <w:r>
        <w:rPr>
          <w:rFonts w:ascii="Ubuntu" w:eastAsia="Ubuntu" w:hAnsi="Ubuntu" w:cs="Ubuntu"/>
          <w:b/>
        </w:rPr>
        <w:t>FR-063</w:t>
      </w:r>
      <w:r>
        <w:rPr>
          <w:rFonts w:ascii="Ubuntu" w:eastAsia="Ubuntu" w:hAnsi="Ubuntu" w:cs="Ubuntu"/>
        </w:rPr>
        <w:t>: System shall provide usage analytics for stakeholders</w:t>
      </w:r>
    </w:p>
    <w:p w14:paraId="00000062" w14:textId="77777777" w:rsidR="00ED1D53" w:rsidRDefault="00000000">
      <w:pPr>
        <w:numPr>
          <w:ilvl w:val="0"/>
          <w:numId w:val="15"/>
        </w:numPr>
        <w:spacing w:after="240"/>
      </w:pPr>
      <w:r>
        <w:rPr>
          <w:rFonts w:ascii="Ubuntu" w:eastAsia="Ubuntu" w:hAnsi="Ubuntu" w:cs="Ubuntu"/>
          <w:b/>
        </w:rPr>
        <w:t>FR-064</w:t>
      </w:r>
      <w:r>
        <w:rPr>
          <w:rFonts w:ascii="Ubuntu" w:eastAsia="Ubuntu" w:hAnsi="Ubuntu" w:cs="Ubuntu"/>
        </w:rPr>
        <w:t>: System shall ensure full data anonymization</w:t>
      </w:r>
    </w:p>
    <w:p w14:paraId="00000063" w14:textId="77777777" w:rsidR="00ED1D53" w:rsidRDefault="00000000">
      <w:pPr>
        <w:pStyle w:val="Heading2"/>
        <w:keepNext w:val="0"/>
        <w:keepLines w:val="0"/>
        <w:spacing w:after="80"/>
        <w:rPr>
          <w:rFonts w:ascii="Ubuntu" w:eastAsia="Ubuntu" w:hAnsi="Ubuntu" w:cs="Ubuntu"/>
          <w:b/>
          <w:sz w:val="34"/>
          <w:szCs w:val="34"/>
        </w:rPr>
      </w:pPr>
      <w:bookmarkStart w:id="14" w:name="_ofw4mqgaf4qv" w:colFirst="0" w:colLast="0"/>
      <w:bookmarkEnd w:id="14"/>
      <w:r>
        <w:rPr>
          <w:rFonts w:ascii="Ubuntu" w:eastAsia="Ubuntu" w:hAnsi="Ubuntu" w:cs="Ubuntu"/>
          <w:b/>
          <w:sz w:val="34"/>
          <w:szCs w:val="34"/>
        </w:rPr>
        <w:t>3. Non-Functional Requirements</w:t>
      </w:r>
    </w:p>
    <w:p w14:paraId="00000064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5" w:name="_vu3eme4jebvh" w:colFirst="0" w:colLast="0"/>
      <w:bookmarkEnd w:id="15"/>
      <w:r>
        <w:rPr>
          <w:rFonts w:ascii="Ubuntu" w:eastAsia="Ubuntu" w:hAnsi="Ubuntu" w:cs="Ubuntu"/>
          <w:b/>
          <w:color w:val="000000"/>
          <w:sz w:val="26"/>
          <w:szCs w:val="26"/>
        </w:rPr>
        <w:t>3.1 Performance Requirements</w:t>
      </w:r>
    </w:p>
    <w:p w14:paraId="00000065" w14:textId="77777777" w:rsidR="00ED1D53" w:rsidRDefault="00000000">
      <w:pPr>
        <w:numPr>
          <w:ilvl w:val="0"/>
          <w:numId w:val="5"/>
        </w:numPr>
        <w:spacing w:before="240"/>
      </w:pPr>
      <w:r>
        <w:rPr>
          <w:rFonts w:ascii="Ubuntu" w:eastAsia="Ubuntu" w:hAnsi="Ubuntu" w:cs="Ubuntu"/>
          <w:b/>
        </w:rPr>
        <w:t>NFR-001</w:t>
      </w:r>
      <w:r>
        <w:rPr>
          <w:rFonts w:ascii="Arial Unicode MS" w:eastAsia="Arial Unicode MS" w:hAnsi="Arial Unicode MS" w:cs="Arial Unicode MS"/>
        </w:rPr>
        <w:t>: Response time ≤ 3 seconds for text messages</w:t>
      </w:r>
    </w:p>
    <w:p w14:paraId="00000066" w14:textId="77777777" w:rsidR="00ED1D53" w:rsidRDefault="00000000">
      <w:pPr>
        <w:numPr>
          <w:ilvl w:val="0"/>
          <w:numId w:val="5"/>
        </w:numPr>
      </w:pPr>
      <w:r>
        <w:rPr>
          <w:rFonts w:ascii="Ubuntu" w:eastAsia="Ubuntu" w:hAnsi="Ubuntu" w:cs="Ubuntu"/>
          <w:b/>
        </w:rPr>
        <w:t>NFR-002</w:t>
      </w:r>
      <w:r>
        <w:rPr>
          <w:rFonts w:ascii="Arial Unicode MS" w:eastAsia="Arial Unicode MS" w:hAnsi="Arial Unicode MS" w:cs="Arial Unicode MS"/>
        </w:rPr>
        <w:t>: Voice message processing ≤ 10 seconds</w:t>
      </w:r>
    </w:p>
    <w:p w14:paraId="00000067" w14:textId="77777777" w:rsidR="00ED1D53" w:rsidRDefault="00000000">
      <w:pPr>
        <w:numPr>
          <w:ilvl w:val="0"/>
          <w:numId w:val="5"/>
        </w:numPr>
      </w:pPr>
      <w:r>
        <w:rPr>
          <w:rFonts w:ascii="Ubuntu" w:eastAsia="Ubuntu" w:hAnsi="Ubuntu" w:cs="Ubuntu"/>
          <w:b/>
        </w:rPr>
        <w:t>NFR-003</w:t>
      </w:r>
      <w:r>
        <w:rPr>
          <w:rFonts w:ascii="Arial Unicode MS" w:eastAsia="Arial Unicode MS" w:hAnsi="Arial Unicode MS" w:cs="Arial Unicode MS"/>
        </w:rPr>
        <w:t>: System availability ≥ 99.5%</w:t>
      </w:r>
    </w:p>
    <w:p w14:paraId="00000068" w14:textId="77777777" w:rsidR="00ED1D53" w:rsidRDefault="00000000">
      <w:pPr>
        <w:numPr>
          <w:ilvl w:val="0"/>
          <w:numId w:val="5"/>
        </w:numPr>
      </w:pPr>
      <w:r>
        <w:rPr>
          <w:rFonts w:ascii="Ubuntu" w:eastAsia="Ubuntu" w:hAnsi="Ubuntu" w:cs="Ubuntu"/>
          <w:b/>
        </w:rPr>
        <w:t>NFR-004</w:t>
      </w:r>
      <w:r>
        <w:rPr>
          <w:rFonts w:ascii="Ubuntu" w:eastAsia="Ubuntu" w:hAnsi="Ubuntu" w:cs="Ubuntu"/>
        </w:rPr>
        <w:t>: Support for 10,000+ concurrent users</w:t>
      </w:r>
    </w:p>
    <w:p w14:paraId="00000069" w14:textId="77777777" w:rsidR="00ED1D53" w:rsidRDefault="00000000">
      <w:pPr>
        <w:numPr>
          <w:ilvl w:val="0"/>
          <w:numId w:val="5"/>
        </w:numPr>
        <w:spacing w:after="240"/>
      </w:pPr>
      <w:r>
        <w:rPr>
          <w:rFonts w:ascii="Ubuntu" w:eastAsia="Ubuntu" w:hAnsi="Ubuntu" w:cs="Ubuntu"/>
          <w:b/>
        </w:rPr>
        <w:t>NFR-005</w:t>
      </w:r>
      <w:r>
        <w:rPr>
          <w:rFonts w:ascii="Arial Unicode MS" w:eastAsia="Arial Unicode MS" w:hAnsi="Arial Unicode MS" w:cs="Arial Unicode MS"/>
        </w:rPr>
        <w:t>: Fact-checking response ≤ 15 seconds</w:t>
      </w:r>
    </w:p>
    <w:p w14:paraId="0000006A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6" w:name="_4hypzhp98j5s" w:colFirst="0" w:colLast="0"/>
      <w:bookmarkEnd w:id="16"/>
      <w:r>
        <w:rPr>
          <w:rFonts w:ascii="Ubuntu" w:eastAsia="Ubuntu" w:hAnsi="Ubuntu" w:cs="Ubuntu"/>
          <w:b/>
          <w:color w:val="000000"/>
          <w:sz w:val="26"/>
          <w:szCs w:val="26"/>
        </w:rPr>
        <w:t>3.2 Security Requirements</w:t>
      </w:r>
    </w:p>
    <w:p w14:paraId="0000006B" w14:textId="77777777" w:rsidR="00ED1D53" w:rsidRDefault="00000000">
      <w:pPr>
        <w:numPr>
          <w:ilvl w:val="0"/>
          <w:numId w:val="12"/>
        </w:numPr>
        <w:spacing w:before="240"/>
      </w:pPr>
      <w:r>
        <w:rPr>
          <w:rFonts w:ascii="Ubuntu" w:eastAsia="Ubuntu" w:hAnsi="Ubuntu" w:cs="Ubuntu"/>
          <w:b/>
        </w:rPr>
        <w:t>NFR-010</w:t>
      </w:r>
      <w:r>
        <w:rPr>
          <w:rFonts w:ascii="Ubuntu" w:eastAsia="Ubuntu" w:hAnsi="Ubuntu" w:cs="Ubuntu"/>
        </w:rPr>
        <w:t>: End-to-end encryption for all communications</w:t>
      </w:r>
    </w:p>
    <w:p w14:paraId="0000006C" w14:textId="77777777" w:rsidR="00ED1D53" w:rsidRDefault="00000000">
      <w:pPr>
        <w:numPr>
          <w:ilvl w:val="0"/>
          <w:numId w:val="12"/>
        </w:numPr>
      </w:pPr>
      <w:r>
        <w:rPr>
          <w:rFonts w:ascii="Ubuntu" w:eastAsia="Ubuntu" w:hAnsi="Ubuntu" w:cs="Ubuntu"/>
          <w:b/>
        </w:rPr>
        <w:t>NFR-011</w:t>
      </w:r>
      <w:r>
        <w:rPr>
          <w:rFonts w:ascii="Ubuntu" w:eastAsia="Ubuntu" w:hAnsi="Ubuntu" w:cs="Ubuntu"/>
        </w:rPr>
        <w:t>: No storage of personal identifiable information</w:t>
      </w:r>
    </w:p>
    <w:p w14:paraId="0000006D" w14:textId="77777777" w:rsidR="00ED1D53" w:rsidRDefault="00000000">
      <w:pPr>
        <w:numPr>
          <w:ilvl w:val="0"/>
          <w:numId w:val="12"/>
        </w:numPr>
      </w:pPr>
      <w:r>
        <w:rPr>
          <w:rFonts w:ascii="Ubuntu" w:eastAsia="Ubuntu" w:hAnsi="Ubuntu" w:cs="Ubuntu"/>
          <w:b/>
        </w:rPr>
        <w:t>NFR-012</w:t>
      </w:r>
      <w:r>
        <w:rPr>
          <w:rFonts w:ascii="Ubuntu" w:eastAsia="Ubuntu" w:hAnsi="Ubuntu" w:cs="Ubuntu"/>
        </w:rPr>
        <w:t>: Secure API integrations with third-party services</w:t>
      </w:r>
    </w:p>
    <w:p w14:paraId="0000006E" w14:textId="77777777" w:rsidR="00ED1D53" w:rsidRDefault="00000000">
      <w:pPr>
        <w:numPr>
          <w:ilvl w:val="0"/>
          <w:numId w:val="12"/>
        </w:numPr>
      </w:pPr>
      <w:r>
        <w:rPr>
          <w:rFonts w:ascii="Ubuntu" w:eastAsia="Ubuntu" w:hAnsi="Ubuntu" w:cs="Ubuntu"/>
          <w:b/>
        </w:rPr>
        <w:t>NFR-013</w:t>
      </w:r>
      <w:r>
        <w:rPr>
          <w:rFonts w:ascii="Ubuntu" w:eastAsia="Ubuntu" w:hAnsi="Ubuntu" w:cs="Ubuntu"/>
        </w:rPr>
        <w:t>: Regular security audits and penetration testing</w:t>
      </w:r>
    </w:p>
    <w:p w14:paraId="0000006F" w14:textId="77777777" w:rsidR="00ED1D53" w:rsidRDefault="00000000">
      <w:pPr>
        <w:numPr>
          <w:ilvl w:val="0"/>
          <w:numId w:val="12"/>
        </w:numPr>
        <w:spacing w:after="240"/>
      </w:pPr>
      <w:r>
        <w:rPr>
          <w:rFonts w:ascii="Ubuntu" w:eastAsia="Ubuntu" w:hAnsi="Ubuntu" w:cs="Ubuntu"/>
          <w:b/>
        </w:rPr>
        <w:t>NFR-014</w:t>
      </w:r>
      <w:r>
        <w:rPr>
          <w:rFonts w:ascii="Ubuntu" w:eastAsia="Ubuntu" w:hAnsi="Ubuntu" w:cs="Ubuntu"/>
        </w:rPr>
        <w:t>: Compliance with data protection laws</w:t>
      </w:r>
    </w:p>
    <w:p w14:paraId="00000070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7" w:name="_qwwxgfu3zma" w:colFirst="0" w:colLast="0"/>
      <w:bookmarkEnd w:id="17"/>
      <w:r>
        <w:rPr>
          <w:rFonts w:ascii="Ubuntu" w:eastAsia="Ubuntu" w:hAnsi="Ubuntu" w:cs="Ubuntu"/>
          <w:b/>
          <w:color w:val="000000"/>
          <w:sz w:val="26"/>
          <w:szCs w:val="26"/>
        </w:rPr>
        <w:t>3.3 Scalability Requirements</w:t>
      </w:r>
    </w:p>
    <w:p w14:paraId="00000071" w14:textId="77777777" w:rsidR="00ED1D53" w:rsidRDefault="00000000">
      <w:pPr>
        <w:numPr>
          <w:ilvl w:val="0"/>
          <w:numId w:val="9"/>
        </w:numPr>
        <w:spacing w:before="240"/>
      </w:pPr>
      <w:r>
        <w:rPr>
          <w:rFonts w:ascii="Ubuntu" w:eastAsia="Ubuntu" w:hAnsi="Ubuntu" w:cs="Ubuntu"/>
          <w:b/>
        </w:rPr>
        <w:t>NFR-020</w:t>
      </w:r>
      <w:r>
        <w:rPr>
          <w:rFonts w:ascii="Ubuntu" w:eastAsia="Ubuntu" w:hAnsi="Ubuntu" w:cs="Ubuntu"/>
        </w:rPr>
        <w:t>: Horizontal scaling capability</w:t>
      </w:r>
    </w:p>
    <w:p w14:paraId="00000072" w14:textId="77777777" w:rsidR="00ED1D53" w:rsidRDefault="00000000">
      <w:pPr>
        <w:numPr>
          <w:ilvl w:val="0"/>
          <w:numId w:val="9"/>
        </w:numPr>
      </w:pPr>
      <w:r>
        <w:rPr>
          <w:rFonts w:ascii="Ubuntu" w:eastAsia="Ubuntu" w:hAnsi="Ubuntu" w:cs="Ubuntu"/>
          <w:b/>
        </w:rPr>
        <w:t>NFR-021</w:t>
      </w:r>
      <w:r>
        <w:rPr>
          <w:rFonts w:ascii="Ubuntu" w:eastAsia="Ubuntu" w:hAnsi="Ubuntu" w:cs="Ubuntu"/>
        </w:rPr>
        <w:t>: Multi-region deployment support</w:t>
      </w:r>
    </w:p>
    <w:p w14:paraId="00000073" w14:textId="77777777" w:rsidR="00ED1D53" w:rsidRDefault="00000000">
      <w:pPr>
        <w:numPr>
          <w:ilvl w:val="0"/>
          <w:numId w:val="9"/>
        </w:numPr>
      </w:pPr>
      <w:r>
        <w:rPr>
          <w:rFonts w:ascii="Ubuntu" w:eastAsia="Ubuntu" w:hAnsi="Ubuntu" w:cs="Ubuntu"/>
          <w:b/>
        </w:rPr>
        <w:t>NFR-022</w:t>
      </w:r>
      <w:r>
        <w:rPr>
          <w:rFonts w:ascii="Ubuntu" w:eastAsia="Ubuntu" w:hAnsi="Ubuntu" w:cs="Ubuntu"/>
        </w:rPr>
        <w:t>: Database partitioning for performance</w:t>
      </w:r>
    </w:p>
    <w:p w14:paraId="00000074" w14:textId="77777777" w:rsidR="00ED1D53" w:rsidRDefault="00000000">
      <w:pPr>
        <w:numPr>
          <w:ilvl w:val="0"/>
          <w:numId w:val="9"/>
        </w:numPr>
        <w:spacing w:after="240"/>
      </w:pPr>
      <w:r>
        <w:rPr>
          <w:rFonts w:ascii="Ubuntu" w:eastAsia="Ubuntu" w:hAnsi="Ubuntu" w:cs="Ubuntu"/>
          <w:b/>
        </w:rPr>
        <w:t>NFR-023</w:t>
      </w:r>
      <w:r>
        <w:rPr>
          <w:rFonts w:ascii="Ubuntu" w:eastAsia="Ubuntu" w:hAnsi="Ubuntu" w:cs="Ubuntu"/>
        </w:rPr>
        <w:t>: CDN integration for media content</w:t>
      </w:r>
    </w:p>
    <w:p w14:paraId="00000075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8" w:name="_5gstgfpsw1s9" w:colFirst="0" w:colLast="0"/>
      <w:bookmarkEnd w:id="18"/>
      <w:r>
        <w:rPr>
          <w:rFonts w:ascii="Ubuntu" w:eastAsia="Ubuntu" w:hAnsi="Ubuntu" w:cs="Ubuntu"/>
          <w:b/>
          <w:color w:val="000000"/>
          <w:sz w:val="26"/>
          <w:szCs w:val="26"/>
        </w:rPr>
        <w:t>3.4 Usability Requirements</w:t>
      </w:r>
    </w:p>
    <w:p w14:paraId="00000076" w14:textId="77777777" w:rsidR="00ED1D53" w:rsidRDefault="00000000">
      <w:pPr>
        <w:numPr>
          <w:ilvl w:val="0"/>
          <w:numId w:val="16"/>
        </w:numPr>
        <w:spacing w:before="240"/>
      </w:pPr>
      <w:r>
        <w:rPr>
          <w:rFonts w:ascii="Ubuntu" w:eastAsia="Ubuntu" w:hAnsi="Ubuntu" w:cs="Ubuntu"/>
          <w:b/>
        </w:rPr>
        <w:t>NFR-030</w:t>
      </w:r>
      <w:r>
        <w:rPr>
          <w:rFonts w:ascii="Ubuntu" w:eastAsia="Ubuntu" w:hAnsi="Ubuntu" w:cs="Ubuntu"/>
        </w:rPr>
        <w:t>: Interface accessible to users with basic literacy</w:t>
      </w:r>
    </w:p>
    <w:p w14:paraId="00000077" w14:textId="77777777" w:rsidR="00ED1D53" w:rsidRDefault="00000000">
      <w:pPr>
        <w:numPr>
          <w:ilvl w:val="0"/>
          <w:numId w:val="16"/>
        </w:numPr>
      </w:pPr>
      <w:r>
        <w:rPr>
          <w:rFonts w:ascii="Ubuntu" w:eastAsia="Ubuntu" w:hAnsi="Ubuntu" w:cs="Ubuntu"/>
          <w:b/>
        </w:rPr>
        <w:t>NFR-031</w:t>
      </w:r>
      <w:r>
        <w:rPr>
          <w:rFonts w:ascii="Ubuntu" w:eastAsia="Ubuntu" w:hAnsi="Ubuntu" w:cs="Ubuntu"/>
        </w:rPr>
        <w:t>: Support for low-bandwidth environments</w:t>
      </w:r>
    </w:p>
    <w:p w14:paraId="00000078" w14:textId="77777777" w:rsidR="00ED1D53" w:rsidRDefault="00000000">
      <w:pPr>
        <w:numPr>
          <w:ilvl w:val="0"/>
          <w:numId w:val="16"/>
        </w:numPr>
      </w:pPr>
      <w:r>
        <w:rPr>
          <w:rFonts w:ascii="Ubuntu" w:eastAsia="Ubuntu" w:hAnsi="Ubuntu" w:cs="Ubuntu"/>
          <w:b/>
        </w:rPr>
        <w:t>NFR-032</w:t>
      </w:r>
      <w:r>
        <w:rPr>
          <w:rFonts w:ascii="Ubuntu" w:eastAsia="Ubuntu" w:hAnsi="Ubuntu" w:cs="Ubuntu"/>
        </w:rPr>
        <w:t>: Intuitive command structure</w:t>
      </w:r>
    </w:p>
    <w:p w14:paraId="00000079" w14:textId="77777777" w:rsidR="00ED1D53" w:rsidRDefault="00000000">
      <w:pPr>
        <w:numPr>
          <w:ilvl w:val="0"/>
          <w:numId w:val="16"/>
        </w:numPr>
        <w:spacing w:after="240"/>
      </w:pPr>
      <w:r>
        <w:rPr>
          <w:rFonts w:ascii="Ubuntu" w:eastAsia="Ubuntu" w:hAnsi="Ubuntu" w:cs="Ubuntu"/>
          <w:b/>
        </w:rPr>
        <w:t>NFR-033</w:t>
      </w:r>
      <w:r>
        <w:rPr>
          <w:rFonts w:ascii="Ubuntu" w:eastAsia="Ubuntu" w:hAnsi="Ubuntu" w:cs="Ubuntu"/>
        </w:rPr>
        <w:t>: Cultural appropriateness validation by local experts</w:t>
      </w:r>
    </w:p>
    <w:p w14:paraId="0000007A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19" w:name="_fj3m0r7p5iuu" w:colFirst="0" w:colLast="0"/>
      <w:bookmarkEnd w:id="19"/>
      <w:r>
        <w:rPr>
          <w:rFonts w:ascii="Ubuntu" w:eastAsia="Ubuntu" w:hAnsi="Ubuntu" w:cs="Ubuntu"/>
          <w:b/>
          <w:color w:val="000000"/>
          <w:sz w:val="26"/>
          <w:szCs w:val="26"/>
        </w:rPr>
        <w:t>3.5 Reliability Requirements</w:t>
      </w:r>
    </w:p>
    <w:p w14:paraId="0000007B" w14:textId="77777777" w:rsidR="00ED1D53" w:rsidRDefault="00000000">
      <w:pPr>
        <w:numPr>
          <w:ilvl w:val="0"/>
          <w:numId w:val="17"/>
        </w:numPr>
        <w:spacing w:before="240"/>
      </w:pPr>
      <w:r>
        <w:rPr>
          <w:rFonts w:ascii="Ubuntu" w:eastAsia="Ubuntu" w:hAnsi="Ubuntu" w:cs="Ubuntu"/>
          <w:b/>
        </w:rPr>
        <w:t>NFR-040</w:t>
      </w:r>
      <w:r>
        <w:rPr>
          <w:rFonts w:ascii="Ubuntu" w:eastAsia="Ubuntu" w:hAnsi="Ubuntu" w:cs="Ubuntu"/>
        </w:rPr>
        <w:t>: Automated failover mechanisms</w:t>
      </w:r>
    </w:p>
    <w:p w14:paraId="0000007C" w14:textId="77777777" w:rsidR="00ED1D53" w:rsidRDefault="00000000">
      <w:pPr>
        <w:numPr>
          <w:ilvl w:val="0"/>
          <w:numId w:val="17"/>
        </w:numPr>
      </w:pPr>
      <w:r>
        <w:rPr>
          <w:rFonts w:ascii="Ubuntu" w:eastAsia="Ubuntu" w:hAnsi="Ubuntu" w:cs="Ubuntu"/>
          <w:b/>
        </w:rPr>
        <w:t>NFR-041</w:t>
      </w:r>
      <w:r>
        <w:rPr>
          <w:rFonts w:ascii="Ubuntu" w:eastAsia="Ubuntu" w:hAnsi="Ubuntu" w:cs="Ubuntu"/>
        </w:rPr>
        <w:t>: Data backup and recovery procedures</w:t>
      </w:r>
    </w:p>
    <w:p w14:paraId="0000007D" w14:textId="77777777" w:rsidR="00ED1D53" w:rsidRDefault="00000000">
      <w:pPr>
        <w:numPr>
          <w:ilvl w:val="0"/>
          <w:numId w:val="17"/>
        </w:numPr>
      </w:pPr>
      <w:r>
        <w:rPr>
          <w:rFonts w:ascii="Ubuntu" w:eastAsia="Ubuntu" w:hAnsi="Ubuntu" w:cs="Ubuntu"/>
          <w:b/>
        </w:rPr>
        <w:t>NFR-042</w:t>
      </w:r>
      <w:r>
        <w:rPr>
          <w:rFonts w:ascii="Ubuntu" w:eastAsia="Ubuntu" w:hAnsi="Ubuntu" w:cs="Ubuntu"/>
        </w:rPr>
        <w:t>: Error handling with user-friendly messages</w:t>
      </w:r>
    </w:p>
    <w:p w14:paraId="0000007E" w14:textId="77777777" w:rsidR="00ED1D53" w:rsidRDefault="00000000">
      <w:pPr>
        <w:numPr>
          <w:ilvl w:val="0"/>
          <w:numId w:val="17"/>
        </w:numPr>
        <w:spacing w:after="240"/>
      </w:pPr>
      <w:r>
        <w:rPr>
          <w:rFonts w:ascii="Ubuntu" w:eastAsia="Ubuntu" w:hAnsi="Ubuntu" w:cs="Ubuntu"/>
          <w:b/>
        </w:rPr>
        <w:lastRenderedPageBreak/>
        <w:t>NFR-043</w:t>
      </w:r>
      <w:r>
        <w:rPr>
          <w:rFonts w:ascii="Ubuntu" w:eastAsia="Ubuntu" w:hAnsi="Ubuntu" w:cs="Ubuntu"/>
        </w:rPr>
        <w:t>: Monitoring and alerting systems</w:t>
      </w:r>
    </w:p>
    <w:p w14:paraId="0000007F" w14:textId="77777777" w:rsidR="00ED1D53" w:rsidRDefault="00000000">
      <w:pPr>
        <w:pStyle w:val="Heading2"/>
        <w:keepNext w:val="0"/>
        <w:keepLines w:val="0"/>
        <w:spacing w:after="80"/>
        <w:rPr>
          <w:rFonts w:ascii="Ubuntu" w:eastAsia="Ubuntu" w:hAnsi="Ubuntu" w:cs="Ubuntu"/>
          <w:b/>
          <w:sz w:val="34"/>
          <w:szCs w:val="34"/>
        </w:rPr>
      </w:pPr>
      <w:bookmarkStart w:id="20" w:name="_jc29jf9hl68j" w:colFirst="0" w:colLast="0"/>
      <w:bookmarkEnd w:id="20"/>
      <w:r>
        <w:rPr>
          <w:rFonts w:ascii="Ubuntu" w:eastAsia="Ubuntu" w:hAnsi="Ubuntu" w:cs="Ubuntu"/>
          <w:b/>
          <w:sz w:val="34"/>
          <w:szCs w:val="34"/>
        </w:rPr>
        <w:t>4. Technical Requirements</w:t>
      </w:r>
    </w:p>
    <w:p w14:paraId="00000080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1" w:name="_ogj5i18cc06o" w:colFirst="0" w:colLast="0"/>
      <w:bookmarkEnd w:id="21"/>
      <w:r>
        <w:rPr>
          <w:rFonts w:ascii="Ubuntu" w:eastAsia="Ubuntu" w:hAnsi="Ubuntu" w:cs="Ubuntu"/>
          <w:b/>
          <w:color w:val="000000"/>
          <w:sz w:val="26"/>
          <w:szCs w:val="26"/>
        </w:rPr>
        <w:t>4.1 Platform Requirements</w:t>
      </w:r>
    </w:p>
    <w:p w14:paraId="00000081" w14:textId="77777777" w:rsidR="00ED1D53" w:rsidRDefault="00000000">
      <w:pPr>
        <w:numPr>
          <w:ilvl w:val="0"/>
          <w:numId w:val="19"/>
        </w:numPr>
        <w:spacing w:before="240"/>
      </w:pPr>
      <w:r>
        <w:rPr>
          <w:rFonts w:ascii="Ubuntu" w:eastAsia="Ubuntu" w:hAnsi="Ubuntu" w:cs="Ubuntu"/>
          <w:b/>
        </w:rPr>
        <w:t>Cloud-based deployment</w:t>
      </w:r>
      <w:r>
        <w:rPr>
          <w:rFonts w:ascii="Ubuntu" w:eastAsia="Ubuntu" w:hAnsi="Ubuntu" w:cs="Ubuntu"/>
        </w:rPr>
        <w:t xml:space="preserve"> (AWS/Azure/GCP)</w:t>
      </w:r>
    </w:p>
    <w:p w14:paraId="00000082" w14:textId="77777777" w:rsidR="00ED1D53" w:rsidRDefault="00000000">
      <w:pPr>
        <w:numPr>
          <w:ilvl w:val="0"/>
          <w:numId w:val="19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Microservices architecture</w:t>
      </w:r>
    </w:p>
    <w:p w14:paraId="00000083" w14:textId="77777777" w:rsidR="00ED1D53" w:rsidRDefault="00000000">
      <w:pPr>
        <w:numPr>
          <w:ilvl w:val="0"/>
          <w:numId w:val="19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API-first design approach</w:t>
      </w:r>
    </w:p>
    <w:p w14:paraId="00000084" w14:textId="77777777" w:rsidR="00ED1D53" w:rsidRDefault="00000000">
      <w:pPr>
        <w:numPr>
          <w:ilvl w:val="0"/>
          <w:numId w:val="19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Mobile-responsive web interface</w:t>
      </w:r>
    </w:p>
    <w:p w14:paraId="00000085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2" w:name="_anxxlttxxxmp" w:colFirst="0" w:colLast="0"/>
      <w:bookmarkEnd w:id="22"/>
      <w:r>
        <w:rPr>
          <w:rFonts w:ascii="Ubuntu" w:eastAsia="Ubuntu" w:hAnsi="Ubuntu" w:cs="Ubuntu"/>
          <w:b/>
          <w:color w:val="000000"/>
          <w:sz w:val="26"/>
          <w:szCs w:val="26"/>
        </w:rPr>
        <w:t>4.2 Integration Requirements</w:t>
      </w:r>
    </w:p>
    <w:p w14:paraId="00000086" w14:textId="77777777" w:rsidR="00ED1D53" w:rsidRDefault="00000000">
      <w:pPr>
        <w:numPr>
          <w:ilvl w:val="0"/>
          <w:numId w:val="23"/>
        </w:numPr>
        <w:spacing w:before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WhatsApp Business API</w:t>
      </w:r>
    </w:p>
    <w:p w14:paraId="00000087" w14:textId="77777777" w:rsidR="00ED1D53" w:rsidRDefault="00000000">
      <w:pPr>
        <w:numPr>
          <w:ilvl w:val="0"/>
          <w:numId w:val="23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Telegram Bot API</w:t>
      </w:r>
    </w:p>
    <w:p w14:paraId="00000088" w14:textId="77777777" w:rsidR="00ED1D53" w:rsidRDefault="00000000">
      <w:pPr>
        <w:numPr>
          <w:ilvl w:val="0"/>
          <w:numId w:val="23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SMS gateway providers (e.g., Twilio)</w:t>
      </w:r>
    </w:p>
    <w:p w14:paraId="00000089" w14:textId="77777777" w:rsidR="00ED1D53" w:rsidRDefault="00000000">
      <w:pPr>
        <w:numPr>
          <w:ilvl w:val="0"/>
          <w:numId w:val="23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Fact-checking APIs (Dubawa, Africa Check)</w:t>
      </w:r>
    </w:p>
    <w:p w14:paraId="0000008A" w14:textId="77777777" w:rsidR="00ED1D53" w:rsidRDefault="00000000">
      <w:pPr>
        <w:numPr>
          <w:ilvl w:val="0"/>
          <w:numId w:val="23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Speech-to-text and text-to-speech services</w:t>
      </w:r>
    </w:p>
    <w:p w14:paraId="0000008B" w14:textId="77777777" w:rsidR="00ED1D53" w:rsidRDefault="00000000">
      <w:pPr>
        <w:numPr>
          <w:ilvl w:val="0"/>
          <w:numId w:val="23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Local language processing tools</w:t>
      </w:r>
    </w:p>
    <w:p w14:paraId="0000008C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3" w:name="_130v64h9b6wb" w:colFirst="0" w:colLast="0"/>
      <w:bookmarkEnd w:id="23"/>
      <w:r>
        <w:rPr>
          <w:rFonts w:ascii="Ubuntu" w:eastAsia="Ubuntu" w:hAnsi="Ubuntu" w:cs="Ubuntu"/>
          <w:b/>
          <w:color w:val="000000"/>
          <w:sz w:val="26"/>
          <w:szCs w:val="26"/>
        </w:rPr>
        <w:t>4.3 Data Storage Requirements</w:t>
      </w:r>
    </w:p>
    <w:p w14:paraId="0000008D" w14:textId="77777777" w:rsidR="00ED1D53" w:rsidRDefault="00000000">
      <w:pPr>
        <w:numPr>
          <w:ilvl w:val="0"/>
          <w:numId w:val="6"/>
        </w:numPr>
        <w:spacing w:before="240"/>
      </w:pPr>
      <w:r>
        <w:rPr>
          <w:rFonts w:ascii="Ubuntu" w:eastAsia="Ubuntu" w:hAnsi="Ubuntu" w:cs="Ubuntu"/>
          <w:b/>
        </w:rPr>
        <w:t>NoSQL database</w:t>
      </w:r>
      <w:r>
        <w:rPr>
          <w:rFonts w:ascii="Ubuntu" w:eastAsia="Ubuntu" w:hAnsi="Ubuntu" w:cs="Ubuntu"/>
        </w:rPr>
        <w:t xml:space="preserve"> for conversation logs</w:t>
      </w:r>
    </w:p>
    <w:p w14:paraId="0000008E" w14:textId="77777777" w:rsidR="00ED1D53" w:rsidRDefault="00000000">
      <w:pPr>
        <w:numPr>
          <w:ilvl w:val="0"/>
          <w:numId w:val="6"/>
        </w:numPr>
      </w:pPr>
      <w:r>
        <w:rPr>
          <w:rFonts w:ascii="Ubuntu" w:eastAsia="Ubuntu" w:hAnsi="Ubuntu" w:cs="Ubuntu"/>
          <w:b/>
        </w:rPr>
        <w:t>Relational database</w:t>
      </w:r>
      <w:r>
        <w:rPr>
          <w:rFonts w:ascii="Ubuntu" w:eastAsia="Ubuntu" w:hAnsi="Ubuntu" w:cs="Ubuntu"/>
        </w:rPr>
        <w:t xml:space="preserve"> for structured data</w:t>
      </w:r>
    </w:p>
    <w:p w14:paraId="0000008F" w14:textId="77777777" w:rsidR="00ED1D53" w:rsidRDefault="00000000">
      <w:pPr>
        <w:numPr>
          <w:ilvl w:val="0"/>
          <w:numId w:val="6"/>
        </w:numPr>
      </w:pPr>
      <w:r>
        <w:rPr>
          <w:rFonts w:ascii="Ubuntu" w:eastAsia="Ubuntu" w:hAnsi="Ubuntu" w:cs="Ubuntu"/>
          <w:b/>
        </w:rPr>
        <w:t>File storage</w:t>
      </w:r>
      <w:r>
        <w:rPr>
          <w:rFonts w:ascii="Ubuntu" w:eastAsia="Ubuntu" w:hAnsi="Ubuntu" w:cs="Ubuntu"/>
        </w:rPr>
        <w:t xml:space="preserve"> for media content</w:t>
      </w:r>
    </w:p>
    <w:p w14:paraId="00000090" w14:textId="77777777" w:rsidR="00ED1D53" w:rsidRDefault="00000000">
      <w:pPr>
        <w:numPr>
          <w:ilvl w:val="0"/>
          <w:numId w:val="6"/>
        </w:numPr>
        <w:spacing w:after="240"/>
      </w:pPr>
      <w:r>
        <w:rPr>
          <w:rFonts w:ascii="Ubuntu" w:eastAsia="Ubuntu" w:hAnsi="Ubuntu" w:cs="Ubuntu"/>
          <w:b/>
        </w:rPr>
        <w:t>Cache layer</w:t>
      </w:r>
      <w:r>
        <w:rPr>
          <w:rFonts w:ascii="Ubuntu" w:eastAsia="Ubuntu" w:hAnsi="Ubuntu" w:cs="Ubuntu"/>
        </w:rPr>
        <w:t xml:space="preserve"> for performance optimization</w:t>
      </w:r>
    </w:p>
    <w:p w14:paraId="00000091" w14:textId="77777777" w:rsidR="00ED1D53" w:rsidRDefault="00000000">
      <w:pPr>
        <w:spacing w:before="240" w:after="240"/>
        <w:rPr>
          <w:rFonts w:ascii="Ubuntu" w:eastAsia="Ubuntu" w:hAnsi="Ubuntu" w:cs="Ubuntu"/>
          <w:b/>
          <w:sz w:val="26"/>
          <w:szCs w:val="26"/>
        </w:rPr>
      </w:pPr>
      <w:r>
        <w:rPr>
          <w:rFonts w:ascii="Ubuntu" w:eastAsia="Ubuntu" w:hAnsi="Ubuntu" w:cs="Ubuntu"/>
          <w:b/>
          <w:sz w:val="26"/>
          <w:szCs w:val="26"/>
        </w:rPr>
        <w:t>4.4 Architecture Patterns</w:t>
      </w:r>
    </w:p>
    <w:p w14:paraId="00000092" w14:textId="77777777" w:rsidR="00ED1D53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Microservices</w:t>
      </w:r>
      <w:r>
        <w:rPr>
          <w:rFonts w:ascii="Ubuntu" w:eastAsia="Ubuntu" w:hAnsi="Ubuntu" w:cs="Ubuntu"/>
        </w:rPr>
        <w:t>: Enables independent scaling of AI-intensive services vs. simple messaging services</w:t>
      </w:r>
    </w:p>
    <w:p w14:paraId="00000093" w14:textId="77777777" w:rsidR="00ED1D53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Layered Architecture</w:t>
      </w:r>
      <w:r>
        <w:rPr>
          <w:rFonts w:ascii="Ubuntu" w:eastAsia="Ubuntu" w:hAnsi="Ubuntu" w:cs="Ubuntu"/>
        </w:rPr>
        <w:t>: Provides clear separation of concerns and maintainability</w:t>
      </w:r>
    </w:p>
    <w:p w14:paraId="00000094" w14:textId="77777777" w:rsidR="00ED1D53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Event-Driven</w:t>
      </w:r>
      <w:r>
        <w:rPr>
          <w:rFonts w:ascii="Ubuntu" w:eastAsia="Ubuntu" w:hAnsi="Ubuntu" w:cs="Ubuntu"/>
        </w:rPr>
        <w:t>: Essential for real-time messaging and analytics requirements</w:t>
      </w:r>
    </w:p>
    <w:p w14:paraId="00000095" w14:textId="77777777" w:rsidR="00ED1D53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API Gateway</w:t>
      </w:r>
      <w:r>
        <w:rPr>
          <w:rFonts w:ascii="Ubuntu" w:eastAsia="Ubuntu" w:hAnsi="Ubuntu" w:cs="Ubuntu"/>
        </w:rPr>
        <w:t>: Necessary for managing multiple client types (WhatsApp, Telegram, SMS)</w:t>
      </w:r>
    </w:p>
    <w:p w14:paraId="00000096" w14:textId="77777777" w:rsidR="00ED1D53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CQRS</w:t>
      </w:r>
      <w:r>
        <w:rPr>
          <w:rFonts w:ascii="Ubuntu" w:eastAsia="Ubuntu" w:hAnsi="Ubuntu" w:cs="Ubuntu"/>
        </w:rPr>
        <w:t>: Optimizes for both real-time interactions and analytical reporting</w:t>
      </w:r>
    </w:p>
    <w:p w14:paraId="00000097" w14:textId="77777777" w:rsidR="00ED1D53" w:rsidRDefault="00000000">
      <w:pPr>
        <w:spacing w:before="240"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  <w:b/>
        </w:rPr>
        <w:t>Caching</w:t>
      </w:r>
      <w:r>
        <w:rPr>
          <w:rFonts w:ascii="Ubuntu" w:eastAsia="Ubuntu" w:hAnsi="Ubuntu" w:cs="Ubuntu"/>
        </w:rPr>
        <w:t>: Critical for performance in low-bandwidth environments</w:t>
      </w:r>
    </w:p>
    <w:p w14:paraId="00000098" w14:textId="77777777" w:rsidR="00ED1D53" w:rsidRDefault="00000000">
      <w:pPr>
        <w:pStyle w:val="Heading2"/>
        <w:keepNext w:val="0"/>
        <w:keepLines w:val="0"/>
        <w:spacing w:after="80"/>
        <w:rPr>
          <w:rFonts w:ascii="Ubuntu" w:eastAsia="Ubuntu" w:hAnsi="Ubuntu" w:cs="Ubuntu"/>
          <w:b/>
          <w:sz w:val="34"/>
          <w:szCs w:val="34"/>
        </w:rPr>
      </w:pPr>
      <w:bookmarkStart w:id="24" w:name="_5crmhko51yqh" w:colFirst="0" w:colLast="0"/>
      <w:bookmarkEnd w:id="24"/>
      <w:r>
        <w:rPr>
          <w:rFonts w:ascii="Ubuntu" w:eastAsia="Ubuntu" w:hAnsi="Ubuntu" w:cs="Ubuntu"/>
          <w:b/>
          <w:sz w:val="34"/>
          <w:szCs w:val="34"/>
        </w:rPr>
        <w:t>5. Constraints and Assumptions</w:t>
      </w:r>
    </w:p>
    <w:p w14:paraId="00000099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5" w:name="_1tppb77fzgz8" w:colFirst="0" w:colLast="0"/>
      <w:bookmarkEnd w:id="25"/>
      <w:r>
        <w:rPr>
          <w:rFonts w:ascii="Ubuntu" w:eastAsia="Ubuntu" w:hAnsi="Ubuntu" w:cs="Ubuntu"/>
          <w:b/>
          <w:color w:val="000000"/>
          <w:sz w:val="26"/>
          <w:szCs w:val="26"/>
        </w:rPr>
        <w:lastRenderedPageBreak/>
        <w:t>5.1 Technical Constraints</w:t>
      </w:r>
    </w:p>
    <w:p w14:paraId="0000009A" w14:textId="77777777" w:rsidR="00ED1D53" w:rsidRDefault="00000000">
      <w:pPr>
        <w:numPr>
          <w:ilvl w:val="0"/>
          <w:numId w:val="24"/>
        </w:numPr>
        <w:spacing w:before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Limited internet connectivity in rural areas</w:t>
      </w:r>
    </w:p>
    <w:p w14:paraId="0000009B" w14:textId="77777777" w:rsidR="00ED1D53" w:rsidRDefault="00000000">
      <w:pPr>
        <w:numPr>
          <w:ilvl w:val="0"/>
          <w:numId w:val="24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Varying smartphone capabilities among users</w:t>
      </w:r>
    </w:p>
    <w:p w14:paraId="0000009C" w14:textId="77777777" w:rsidR="00ED1D53" w:rsidRDefault="00000000">
      <w:pPr>
        <w:numPr>
          <w:ilvl w:val="0"/>
          <w:numId w:val="24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Local language processing limitations</w:t>
      </w:r>
    </w:p>
    <w:p w14:paraId="0000009D" w14:textId="77777777" w:rsidR="00ED1D53" w:rsidRDefault="00000000">
      <w:pPr>
        <w:numPr>
          <w:ilvl w:val="0"/>
          <w:numId w:val="24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Third-party API dependencies</w:t>
      </w:r>
    </w:p>
    <w:p w14:paraId="0000009E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6" w:name="_u3c61ukhptlh" w:colFirst="0" w:colLast="0"/>
      <w:bookmarkEnd w:id="26"/>
      <w:r>
        <w:rPr>
          <w:rFonts w:ascii="Ubuntu" w:eastAsia="Ubuntu" w:hAnsi="Ubuntu" w:cs="Ubuntu"/>
          <w:b/>
          <w:color w:val="000000"/>
          <w:sz w:val="26"/>
          <w:szCs w:val="26"/>
        </w:rPr>
        <w:t>5.2 Budget Constraints</w:t>
      </w:r>
    </w:p>
    <w:p w14:paraId="0000009F" w14:textId="77777777" w:rsidR="00ED1D53" w:rsidRDefault="00000000">
      <w:pPr>
        <w:numPr>
          <w:ilvl w:val="0"/>
          <w:numId w:val="2"/>
        </w:numPr>
        <w:spacing w:before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Development budget: To be determined based on funding</w:t>
      </w:r>
    </w:p>
    <w:p w14:paraId="000000A0" w14:textId="77777777" w:rsidR="00ED1D53" w:rsidRDefault="00000000">
      <w:pPr>
        <w:numPr>
          <w:ilvl w:val="0"/>
          <w:numId w:val="2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Operational costs including API usage fees</w:t>
      </w:r>
    </w:p>
    <w:p w14:paraId="000000A1" w14:textId="77777777" w:rsidR="00ED1D53" w:rsidRDefault="00000000">
      <w:pPr>
        <w:numPr>
          <w:ilvl w:val="0"/>
          <w:numId w:val="2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Content creation and localization costs</w:t>
      </w:r>
    </w:p>
    <w:p w14:paraId="000000A2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7" w:name="_djkjtd7gl1nq" w:colFirst="0" w:colLast="0"/>
      <w:bookmarkEnd w:id="27"/>
      <w:r>
        <w:rPr>
          <w:rFonts w:ascii="Ubuntu" w:eastAsia="Ubuntu" w:hAnsi="Ubuntu" w:cs="Ubuntu"/>
          <w:b/>
          <w:color w:val="000000"/>
          <w:sz w:val="26"/>
          <w:szCs w:val="26"/>
        </w:rPr>
        <w:t>5.3 Timeline Constraints</w:t>
      </w:r>
    </w:p>
    <w:p w14:paraId="000000A3" w14:textId="77777777" w:rsidR="00ED1D53" w:rsidRDefault="00000000">
      <w:pPr>
        <w:numPr>
          <w:ilvl w:val="0"/>
          <w:numId w:val="10"/>
        </w:numPr>
        <w:spacing w:before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MVP development: 6 months</w:t>
      </w:r>
    </w:p>
    <w:p w14:paraId="000000A4" w14:textId="77777777" w:rsidR="00ED1D53" w:rsidRDefault="00000000">
      <w:pPr>
        <w:numPr>
          <w:ilvl w:val="0"/>
          <w:numId w:val="10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Beta testing: 2 months</w:t>
      </w:r>
    </w:p>
    <w:p w14:paraId="000000A5" w14:textId="77777777" w:rsidR="00ED1D53" w:rsidRDefault="00000000">
      <w:pPr>
        <w:numPr>
          <w:ilvl w:val="0"/>
          <w:numId w:val="10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Full deployment: 3 months</w:t>
      </w:r>
    </w:p>
    <w:p w14:paraId="000000A6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28" w:name="_ecc8q7kxbb3t" w:colFirst="0" w:colLast="0"/>
      <w:bookmarkEnd w:id="28"/>
      <w:r>
        <w:rPr>
          <w:rFonts w:ascii="Ubuntu" w:eastAsia="Ubuntu" w:hAnsi="Ubuntu" w:cs="Ubuntu"/>
          <w:b/>
          <w:color w:val="000000"/>
          <w:sz w:val="26"/>
          <w:szCs w:val="26"/>
        </w:rPr>
        <w:t>5.4 Assumptions</w:t>
      </w:r>
    </w:p>
    <w:p w14:paraId="000000A7" w14:textId="77777777" w:rsidR="00ED1D53" w:rsidRDefault="00000000">
      <w:pPr>
        <w:numPr>
          <w:ilvl w:val="0"/>
          <w:numId w:val="21"/>
        </w:numPr>
        <w:spacing w:before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Users have access to basic mobile phones</w:t>
      </w:r>
    </w:p>
    <w:p w14:paraId="000000A8" w14:textId="77777777" w:rsidR="00ED1D53" w:rsidRDefault="00000000">
      <w:pPr>
        <w:numPr>
          <w:ilvl w:val="0"/>
          <w:numId w:val="21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Community partners will support user acquisition</w:t>
      </w:r>
    </w:p>
    <w:p w14:paraId="000000A9" w14:textId="77777777" w:rsidR="00ED1D53" w:rsidRDefault="00000000">
      <w:pPr>
        <w:numPr>
          <w:ilvl w:val="0"/>
          <w:numId w:val="21"/>
        </w:numPr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Fact-checking partners will provide API access</w:t>
      </w:r>
    </w:p>
    <w:p w14:paraId="000000AA" w14:textId="77777777" w:rsidR="00ED1D53" w:rsidRDefault="00000000">
      <w:pPr>
        <w:numPr>
          <w:ilvl w:val="0"/>
          <w:numId w:val="21"/>
        </w:numPr>
        <w:spacing w:after="240"/>
        <w:rPr>
          <w:rFonts w:ascii="Ubuntu" w:eastAsia="Ubuntu" w:hAnsi="Ubuntu" w:cs="Ubuntu"/>
        </w:rPr>
      </w:pPr>
      <w:r>
        <w:rPr>
          <w:rFonts w:ascii="Ubuntu" w:eastAsia="Ubuntu" w:hAnsi="Ubuntu" w:cs="Ubuntu"/>
        </w:rPr>
        <w:t>Local language experts will be available for content validation</w:t>
      </w:r>
    </w:p>
    <w:p w14:paraId="000000AB" w14:textId="77777777" w:rsidR="00ED1D53" w:rsidRDefault="00000000">
      <w:pPr>
        <w:pStyle w:val="Heading2"/>
        <w:keepNext w:val="0"/>
        <w:keepLines w:val="0"/>
        <w:spacing w:after="80"/>
        <w:rPr>
          <w:rFonts w:ascii="Ubuntu" w:eastAsia="Ubuntu" w:hAnsi="Ubuntu" w:cs="Ubuntu"/>
          <w:b/>
          <w:sz w:val="34"/>
          <w:szCs w:val="34"/>
        </w:rPr>
      </w:pPr>
      <w:bookmarkStart w:id="29" w:name="_vgtdx96qe6t6" w:colFirst="0" w:colLast="0"/>
      <w:bookmarkEnd w:id="29"/>
      <w:r>
        <w:rPr>
          <w:rFonts w:ascii="Ubuntu" w:eastAsia="Ubuntu" w:hAnsi="Ubuntu" w:cs="Ubuntu"/>
          <w:b/>
          <w:sz w:val="34"/>
          <w:szCs w:val="34"/>
        </w:rPr>
        <w:t>6. Risk Assessment</w:t>
      </w:r>
    </w:p>
    <w:p w14:paraId="000000AC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30" w:name="_xy9z28s1rtbi" w:colFirst="0" w:colLast="0"/>
      <w:bookmarkEnd w:id="30"/>
      <w:r>
        <w:rPr>
          <w:rFonts w:ascii="Ubuntu" w:eastAsia="Ubuntu" w:hAnsi="Ubuntu" w:cs="Ubuntu"/>
          <w:b/>
          <w:color w:val="000000"/>
          <w:sz w:val="26"/>
          <w:szCs w:val="26"/>
        </w:rPr>
        <w:t>6.1 Technical Risks</w:t>
      </w:r>
    </w:p>
    <w:p w14:paraId="000000AD" w14:textId="77777777" w:rsidR="00ED1D53" w:rsidRDefault="00000000">
      <w:pPr>
        <w:numPr>
          <w:ilvl w:val="0"/>
          <w:numId w:val="20"/>
        </w:numPr>
        <w:spacing w:before="240"/>
      </w:pPr>
      <w:r>
        <w:rPr>
          <w:rFonts w:ascii="Ubuntu" w:eastAsia="Ubuntu" w:hAnsi="Ubuntu" w:cs="Ubuntu"/>
          <w:b/>
        </w:rPr>
        <w:t>API dependencies</w:t>
      </w:r>
      <w:r>
        <w:rPr>
          <w:rFonts w:ascii="Ubuntu" w:eastAsia="Ubuntu" w:hAnsi="Ubuntu" w:cs="Ubuntu"/>
        </w:rPr>
        <w:t>: Mitigation through multiple provider contracts</w:t>
      </w:r>
    </w:p>
    <w:p w14:paraId="000000AE" w14:textId="77777777" w:rsidR="00ED1D53" w:rsidRDefault="00000000">
      <w:pPr>
        <w:numPr>
          <w:ilvl w:val="0"/>
          <w:numId w:val="20"/>
        </w:numPr>
      </w:pPr>
      <w:r>
        <w:rPr>
          <w:rFonts w:ascii="Ubuntu" w:eastAsia="Ubuntu" w:hAnsi="Ubuntu" w:cs="Ubuntu"/>
          <w:b/>
        </w:rPr>
        <w:t>Language processing accuracy</w:t>
      </w:r>
      <w:r>
        <w:rPr>
          <w:rFonts w:ascii="Ubuntu" w:eastAsia="Ubuntu" w:hAnsi="Ubuntu" w:cs="Ubuntu"/>
        </w:rPr>
        <w:t>: Extensive testing with native speakers</w:t>
      </w:r>
    </w:p>
    <w:p w14:paraId="000000AF" w14:textId="77777777" w:rsidR="00ED1D53" w:rsidRDefault="00000000">
      <w:pPr>
        <w:numPr>
          <w:ilvl w:val="0"/>
          <w:numId w:val="20"/>
        </w:numPr>
        <w:spacing w:after="240"/>
      </w:pPr>
      <w:r>
        <w:rPr>
          <w:rFonts w:ascii="Ubuntu" w:eastAsia="Ubuntu" w:hAnsi="Ubuntu" w:cs="Ubuntu"/>
          <w:b/>
        </w:rPr>
        <w:t>Scalability challenges</w:t>
      </w:r>
      <w:r>
        <w:rPr>
          <w:rFonts w:ascii="Ubuntu" w:eastAsia="Ubuntu" w:hAnsi="Ubuntu" w:cs="Ubuntu"/>
        </w:rPr>
        <w:t>: Phased rollout approach</w:t>
      </w:r>
    </w:p>
    <w:p w14:paraId="000000B0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31" w:name="_7iwvc4bymg5y" w:colFirst="0" w:colLast="0"/>
      <w:bookmarkEnd w:id="31"/>
      <w:r>
        <w:rPr>
          <w:rFonts w:ascii="Ubuntu" w:eastAsia="Ubuntu" w:hAnsi="Ubuntu" w:cs="Ubuntu"/>
          <w:b/>
          <w:color w:val="000000"/>
          <w:sz w:val="26"/>
          <w:szCs w:val="26"/>
        </w:rPr>
        <w:t>6.2 User Adoption Risks</w:t>
      </w:r>
    </w:p>
    <w:p w14:paraId="000000B1" w14:textId="77777777" w:rsidR="00ED1D53" w:rsidRDefault="00000000">
      <w:pPr>
        <w:numPr>
          <w:ilvl w:val="0"/>
          <w:numId w:val="4"/>
        </w:numPr>
        <w:spacing w:before="240"/>
      </w:pPr>
      <w:r>
        <w:rPr>
          <w:rFonts w:ascii="Ubuntu" w:eastAsia="Ubuntu" w:hAnsi="Ubuntu" w:cs="Ubuntu"/>
          <w:b/>
        </w:rPr>
        <w:t>Cultural resistance</w:t>
      </w:r>
      <w:r>
        <w:rPr>
          <w:rFonts w:ascii="Ubuntu" w:eastAsia="Ubuntu" w:hAnsi="Ubuntu" w:cs="Ubuntu"/>
        </w:rPr>
        <w:t>: Community leader engagement strategy</w:t>
      </w:r>
    </w:p>
    <w:p w14:paraId="000000B2" w14:textId="77777777" w:rsidR="00ED1D53" w:rsidRDefault="00000000">
      <w:pPr>
        <w:numPr>
          <w:ilvl w:val="0"/>
          <w:numId w:val="4"/>
        </w:numPr>
      </w:pPr>
      <w:r>
        <w:rPr>
          <w:rFonts w:ascii="Ubuntu" w:eastAsia="Ubuntu" w:hAnsi="Ubuntu" w:cs="Ubuntu"/>
          <w:b/>
        </w:rPr>
        <w:t>Digital literacy barriers</w:t>
      </w:r>
      <w:r>
        <w:rPr>
          <w:rFonts w:ascii="Ubuntu" w:eastAsia="Ubuntu" w:hAnsi="Ubuntu" w:cs="Ubuntu"/>
        </w:rPr>
        <w:t>: Simplified interface design</w:t>
      </w:r>
    </w:p>
    <w:p w14:paraId="000000B3" w14:textId="77777777" w:rsidR="00ED1D53" w:rsidRDefault="00000000">
      <w:pPr>
        <w:numPr>
          <w:ilvl w:val="0"/>
          <w:numId w:val="4"/>
        </w:numPr>
        <w:spacing w:after="240"/>
      </w:pPr>
      <w:r>
        <w:rPr>
          <w:rFonts w:ascii="Ubuntu" w:eastAsia="Ubuntu" w:hAnsi="Ubuntu" w:cs="Ubuntu"/>
          <w:b/>
        </w:rPr>
        <w:t>Trust building</w:t>
      </w:r>
      <w:r>
        <w:rPr>
          <w:rFonts w:ascii="Ubuntu" w:eastAsia="Ubuntu" w:hAnsi="Ubuntu" w:cs="Ubuntu"/>
        </w:rPr>
        <w:t>: Transparency in AI decision-making</w:t>
      </w:r>
    </w:p>
    <w:p w14:paraId="000000B4" w14:textId="77777777" w:rsidR="00ED1D53" w:rsidRDefault="00000000">
      <w:pPr>
        <w:pStyle w:val="Heading3"/>
        <w:keepNext w:val="0"/>
        <w:keepLines w:val="0"/>
        <w:spacing w:before="280"/>
        <w:rPr>
          <w:rFonts w:ascii="Ubuntu" w:eastAsia="Ubuntu" w:hAnsi="Ubuntu" w:cs="Ubuntu"/>
          <w:b/>
          <w:color w:val="000000"/>
          <w:sz w:val="26"/>
          <w:szCs w:val="26"/>
        </w:rPr>
      </w:pPr>
      <w:bookmarkStart w:id="32" w:name="_80bqbtf86dvz" w:colFirst="0" w:colLast="0"/>
      <w:bookmarkEnd w:id="32"/>
      <w:r>
        <w:rPr>
          <w:rFonts w:ascii="Ubuntu" w:eastAsia="Ubuntu" w:hAnsi="Ubuntu" w:cs="Ubuntu"/>
          <w:b/>
          <w:color w:val="000000"/>
          <w:sz w:val="26"/>
          <w:szCs w:val="26"/>
        </w:rPr>
        <w:t>6.3 Operational Risks</w:t>
      </w:r>
    </w:p>
    <w:p w14:paraId="000000B5" w14:textId="77777777" w:rsidR="00ED1D53" w:rsidRDefault="00000000">
      <w:pPr>
        <w:numPr>
          <w:ilvl w:val="0"/>
          <w:numId w:val="11"/>
        </w:numPr>
        <w:spacing w:before="240"/>
      </w:pPr>
      <w:r>
        <w:rPr>
          <w:rFonts w:ascii="Ubuntu" w:eastAsia="Ubuntu" w:hAnsi="Ubuntu" w:cs="Ubuntu"/>
          <w:b/>
        </w:rPr>
        <w:t>Content moderation</w:t>
      </w:r>
      <w:r>
        <w:rPr>
          <w:rFonts w:ascii="Ubuntu" w:eastAsia="Ubuntu" w:hAnsi="Ubuntu" w:cs="Ubuntu"/>
        </w:rPr>
        <w:t>: Human oversight protocols</w:t>
      </w:r>
    </w:p>
    <w:p w14:paraId="000000B6" w14:textId="77777777" w:rsidR="00ED1D53" w:rsidRDefault="00000000">
      <w:pPr>
        <w:numPr>
          <w:ilvl w:val="0"/>
          <w:numId w:val="11"/>
        </w:numPr>
      </w:pPr>
      <w:r>
        <w:rPr>
          <w:rFonts w:ascii="Ubuntu" w:eastAsia="Ubuntu" w:hAnsi="Ubuntu" w:cs="Ubuntu"/>
          <w:b/>
        </w:rPr>
        <w:t>False information spread</w:t>
      </w:r>
      <w:r>
        <w:rPr>
          <w:rFonts w:ascii="Ubuntu" w:eastAsia="Ubuntu" w:hAnsi="Ubuntu" w:cs="Ubuntu"/>
        </w:rPr>
        <w:t>: Robust fact-checking workflows</w:t>
      </w:r>
    </w:p>
    <w:p w14:paraId="000000B7" w14:textId="77777777" w:rsidR="00ED1D53" w:rsidRDefault="00000000">
      <w:pPr>
        <w:numPr>
          <w:ilvl w:val="0"/>
          <w:numId w:val="11"/>
        </w:numPr>
        <w:spacing w:after="240"/>
      </w:pPr>
      <w:r>
        <w:rPr>
          <w:rFonts w:ascii="Ubuntu" w:eastAsia="Ubuntu" w:hAnsi="Ubuntu" w:cs="Ubuntu"/>
          <w:b/>
        </w:rPr>
        <w:lastRenderedPageBreak/>
        <w:t>Privacy concerns</w:t>
      </w:r>
      <w:r>
        <w:rPr>
          <w:rFonts w:ascii="Ubuntu" w:eastAsia="Ubuntu" w:hAnsi="Ubuntu" w:cs="Ubuntu"/>
        </w:rPr>
        <w:t>: Clear data handling policies</w:t>
      </w:r>
    </w:p>
    <w:sectPr w:rsidR="00ED1D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0BBEF70-F10C-B346-BC0F-8D582730DD6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61466D91-64D2-0D41-9EF6-27D8AF599E15}"/>
    <w:embedBold r:id="rId3" w:fontKey="{E3555A7E-ED29-3948-9086-B0DCB571A0D7}"/>
    <w:embedItalic r:id="rId4" w:fontKey="{1AACE67C-010B-CC42-9DAD-29C5CE9AB8FD}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5" w:fontKey="{07E46C59-B43F-7146-A3AF-CC9AB44E1079}"/>
    <w:embedBold r:id="rId6" w:fontKey="{87070471-254D-1442-8291-7DB9E2CB047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796F9819-F7C4-B04A-9DB2-6F1A8149DCF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D713641C-A407-714F-B8B5-E0AAB262C4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AD7730B-54B5-9C49-A2D5-724BC6097C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53F3C"/>
    <w:multiLevelType w:val="multilevel"/>
    <w:tmpl w:val="47806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42D08"/>
    <w:multiLevelType w:val="multilevel"/>
    <w:tmpl w:val="8F342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91C88"/>
    <w:multiLevelType w:val="multilevel"/>
    <w:tmpl w:val="944E0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537C07"/>
    <w:multiLevelType w:val="multilevel"/>
    <w:tmpl w:val="BD561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DD3DC2"/>
    <w:multiLevelType w:val="multilevel"/>
    <w:tmpl w:val="06484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68003D"/>
    <w:multiLevelType w:val="multilevel"/>
    <w:tmpl w:val="A2B47C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8702BF"/>
    <w:multiLevelType w:val="multilevel"/>
    <w:tmpl w:val="1B9A4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626B12"/>
    <w:multiLevelType w:val="multilevel"/>
    <w:tmpl w:val="A53C8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016188"/>
    <w:multiLevelType w:val="multilevel"/>
    <w:tmpl w:val="F362B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9A1D9E"/>
    <w:multiLevelType w:val="multilevel"/>
    <w:tmpl w:val="D0E21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E6642B"/>
    <w:multiLevelType w:val="multilevel"/>
    <w:tmpl w:val="3F867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587BF7"/>
    <w:multiLevelType w:val="multilevel"/>
    <w:tmpl w:val="27149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32227D"/>
    <w:multiLevelType w:val="multilevel"/>
    <w:tmpl w:val="AF26B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D442DF"/>
    <w:multiLevelType w:val="multilevel"/>
    <w:tmpl w:val="6F128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056C1D"/>
    <w:multiLevelType w:val="multilevel"/>
    <w:tmpl w:val="C46E4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BC0370"/>
    <w:multiLevelType w:val="multilevel"/>
    <w:tmpl w:val="18303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D836F48"/>
    <w:multiLevelType w:val="multilevel"/>
    <w:tmpl w:val="E5B85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BF723C"/>
    <w:multiLevelType w:val="multilevel"/>
    <w:tmpl w:val="673259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5E273D"/>
    <w:multiLevelType w:val="multilevel"/>
    <w:tmpl w:val="31283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6D95F0B"/>
    <w:multiLevelType w:val="multilevel"/>
    <w:tmpl w:val="C4688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302CB0"/>
    <w:multiLevelType w:val="multilevel"/>
    <w:tmpl w:val="169C9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993E96"/>
    <w:multiLevelType w:val="multilevel"/>
    <w:tmpl w:val="8AA8E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F5739CF"/>
    <w:multiLevelType w:val="multilevel"/>
    <w:tmpl w:val="E8605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41D4D04"/>
    <w:multiLevelType w:val="multilevel"/>
    <w:tmpl w:val="BF501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9D07F12"/>
    <w:multiLevelType w:val="multilevel"/>
    <w:tmpl w:val="4900E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29862062">
    <w:abstractNumId w:val="8"/>
  </w:num>
  <w:num w:numId="2" w16cid:durableId="1601837129">
    <w:abstractNumId w:val="6"/>
  </w:num>
  <w:num w:numId="3" w16cid:durableId="1469740217">
    <w:abstractNumId w:val="1"/>
  </w:num>
  <w:num w:numId="4" w16cid:durableId="360937362">
    <w:abstractNumId w:val="11"/>
  </w:num>
  <w:num w:numId="5" w16cid:durableId="2109353088">
    <w:abstractNumId w:val="9"/>
  </w:num>
  <w:num w:numId="6" w16cid:durableId="229342324">
    <w:abstractNumId w:val="20"/>
  </w:num>
  <w:num w:numId="7" w16cid:durableId="508953679">
    <w:abstractNumId w:val="10"/>
  </w:num>
  <w:num w:numId="8" w16cid:durableId="1902204217">
    <w:abstractNumId w:val="23"/>
  </w:num>
  <w:num w:numId="9" w16cid:durableId="1172724368">
    <w:abstractNumId w:val="4"/>
  </w:num>
  <w:num w:numId="10" w16cid:durableId="723338484">
    <w:abstractNumId w:val="17"/>
  </w:num>
  <w:num w:numId="11" w16cid:durableId="1922062177">
    <w:abstractNumId w:val="12"/>
  </w:num>
  <w:num w:numId="12" w16cid:durableId="566840916">
    <w:abstractNumId w:val="19"/>
  </w:num>
  <w:num w:numId="13" w16cid:durableId="508957051">
    <w:abstractNumId w:val="2"/>
  </w:num>
  <w:num w:numId="14" w16cid:durableId="288433537">
    <w:abstractNumId w:val="21"/>
  </w:num>
  <w:num w:numId="15" w16cid:durableId="1952937114">
    <w:abstractNumId w:val="13"/>
  </w:num>
  <w:num w:numId="16" w16cid:durableId="1028137556">
    <w:abstractNumId w:val="16"/>
  </w:num>
  <w:num w:numId="17" w16cid:durableId="144131416">
    <w:abstractNumId w:val="15"/>
  </w:num>
  <w:num w:numId="18" w16cid:durableId="250353515">
    <w:abstractNumId w:val="0"/>
  </w:num>
  <w:num w:numId="19" w16cid:durableId="1138567661">
    <w:abstractNumId w:val="24"/>
  </w:num>
  <w:num w:numId="20" w16cid:durableId="475344716">
    <w:abstractNumId w:val="14"/>
  </w:num>
  <w:num w:numId="21" w16cid:durableId="440026766">
    <w:abstractNumId w:val="22"/>
  </w:num>
  <w:num w:numId="22" w16cid:durableId="669219453">
    <w:abstractNumId w:val="7"/>
  </w:num>
  <w:num w:numId="23" w16cid:durableId="1731921395">
    <w:abstractNumId w:val="3"/>
  </w:num>
  <w:num w:numId="24" w16cid:durableId="1034042567">
    <w:abstractNumId w:val="18"/>
  </w:num>
  <w:num w:numId="25" w16cid:durableId="9960312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D53"/>
    <w:rsid w:val="006B750C"/>
    <w:rsid w:val="00DF1DF6"/>
    <w:rsid w:val="00ED1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2BE372"/>
  <w15:docId w15:val="{2E70604A-6972-4240-A7F9-9DF213A0B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1432</Words>
  <Characters>8166</Characters>
  <Application>Microsoft Office Word</Application>
  <DocSecurity>0</DocSecurity>
  <Lines>68</Lines>
  <Paragraphs>19</Paragraphs>
  <ScaleCrop>false</ScaleCrop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 Gafur Saeed</cp:lastModifiedBy>
  <cp:revision>2</cp:revision>
  <dcterms:created xsi:type="dcterms:W3CDTF">2025-09-28T17:14:00Z</dcterms:created>
  <dcterms:modified xsi:type="dcterms:W3CDTF">2025-09-28T17:15:00Z</dcterms:modified>
</cp:coreProperties>
</file>