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hd w:fill="ffffff" w:val="clear"/>
        <w:spacing w:after="280" w:before="0" w:lineRule="auto"/>
        <w:jc w:val="center"/>
        <w:rPr>
          <w:rFonts w:ascii="Arial" w:cs="Arial" w:eastAsia="Arial" w:hAnsi="Arial"/>
          <w:color w:val="000000"/>
          <w:sz w:val="54"/>
          <w:szCs w:val="54"/>
        </w:rPr>
      </w:pPr>
      <w:r w:rsidDel="00000000" w:rsidR="00000000" w:rsidRPr="00000000">
        <w:rPr>
          <w:rFonts w:ascii="Arial" w:cs="Arial" w:eastAsia="Arial" w:hAnsi="Arial"/>
          <w:color w:val="000000"/>
          <w:sz w:val="54"/>
          <w:szCs w:val="54"/>
          <w:rtl w:val="0"/>
        </w:rPr>
        <w:t xml:space="preserve">Vlastní políčko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Plocha o velikosti cca 8 000 m2 je vyčleněna tzv. individuálním políčkům o velikosti  1 – 200 m2. Při dodržování pravidel ekologického zemědělství si můžete na svém políčku hospodařit dle svého uvážení. Při hospodaření vám bude k dispozici sdílené ruční nářadí i drobné motorové stroje, dále také informace a rady od hlavního farmáře. Rádi vám také pomůžeme při zajišťování osiva a sadby. 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Na poli vás v tomto roce čeká také polní zázemí, plůtek na ochranu vašich výpěstků nebo ohniště. 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Druhovou skladbu rostlin a způsob hospodaření musíme přizpůsobit možnostem přírodní závlahy v podobě dešťových srážek. Nejčastěji pěstované tedy budou například brambory, luštěniny, kukuřice, dýně (minulý rok nám dozrála dokonce rajčata) , dále různé druhy keříků, bylinky a květiny.</w:t>
      </w:r>
    </w:p>
    <w:p w:rsidR="00000000" w:rsidDel="00000000" w:rsidP="00000000" w:rsidRDefault="00000000" w:rsidRPr="00000000" w14:paraId="00000006">
      <w:pPr>
        <w:shd w:fill="ffffff" w:val="clear"/>
        <w:rPr>
          <w:rFonts w:ascii="Arial" w:cs="Arial" w:eastAsia="Arial" w:hAnsi="Arial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rPr>
          <w:rFonts w:ascii="Arial" w:cs="Arial" w:eastAsia="Arial" w:hAnsi="Arial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48"/>
          <w:szCs w:val="48"/>
          <w:rtl w:val="0"/>
        </w:rPr>
        <w:t xml:space="preserve">Členství obsahuje: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before="300" w:lineRule="auto"/>
        <w:ind w:left="720" w:hanging="3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Zahradnické nářadí a drobné stroje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before="300" w:lineRule="auto"/>
        <w:ind w:left="720" w:hanging="3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Rady, informace a koordinaci hlavního farmáře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before="300" w:lineRule="auto"/>
        <w:ind w:left="720" w:hanging="3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Organický materiál jako hnůj, trávu, listí, slámu atp. pro ještě lepší úrodu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80" w:before="300" w:lineRule="auto"/>
        <w:ind w:left="720" w:hanging="3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Prostor pro pěstování ve vámi zvolené výměře</w:t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Členský příspěvek pro rok 2022 je 20 Kč/m2/rok   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Minimální výše příspěvku je 500 Kč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i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i w:val="1"/>
          <w:sz w:val="28"/>
          <w:szCs w:val="28"/>
          <w:rtl w:val="0"/>
        </w:rPr>
        <w:t xml:space="preserve">Návrh MetroPole</w:t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</w:rPr>
        <w:drawing>
          <wp:inline distB="0" distT="0" distL="0" distR="0">
            <wp:extent cx="5760720" cy="4187013"/>
            <wp:effectExtent b="0" l="0" r="0" t="0"/>
            <wp:docPr descr="C:\Users\Štěpán\Desktop\Zahrada Císařský Ostrov\Dotace a Granty\Magistrát 2021\MetroPole - návrh.jpg" id="3" name="image1.jpg"/>
            <a:graphic>
              <a:graphicData uri="http://schemas.openxmlformats.org/drawingml/2006/picture">
                <pic:pic>
                  <pic:nvPicPr>
                    <pic:cNvPr descr="C:\Users\Štěpán\Desktop\Zahrada Císařský Ostrov\Dotace a Granty\Magistrát 2021\MetroPole - návrh.jpg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87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 více informací kontaktujte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Štěpán Říha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+420 725 307 598</w:t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stepan.riha@metrofarm.cz</w:t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cs-CZ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ln" w:default="1">
    <w:name w:val="Normal"/>
    <w:qFormat w:val="1"/>
    <w:rsid w:val="00B0766E"/>
    <w:rPr>
      <w:rFonts w:ascii="Calibri" w:cs="Calibri" w:eastAsia="Calibri" w:hAnsi="Calibri"/>
      <w:lang w:eastAsia="cs-CZ"/>
    </w:rPr>
  </w:style>
  <w:style w:type="paragraph" w:styleId="Nadpis1">
    <w:name w:val="heading 1"/>
    <w:basedOn w:val="Normln"/>
    <w:link w:val="Nadpis1Char"/>
    <w:uiPriority w:val="9"/>
    <w:qFormat w:val="1"/>
    <w:rsid w:val="00050400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character" w:styleId="Standardnpsmoodstavce" w:default="1">
    <w:name w:val="Default Paragraph Font"/>
    <w:uiPriority w:val="1"/>
    <w:semiHidden w:val="1"/>
    <w:unhideWhenUsed w:val="1"/>
  </w:style>
  <w:style w:type="table" w:styleId="Normlntabulka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Bezseznamu" w:default="1">
    <w:name w:val="No List"/>
    <w:uiPriority w:val="99"/>
    <w:semiHidden w:val="1"/>
    <w:unhideWhenUsed w:val="1"/>
  </w:style>
  <w:style w:type="paragraph" w:styleId="Textbubliny">
    <w:name w:val="Balloon Text"/>
    <w:basedOn w:val="Normln"/>
    <w:link w:val="TextbublinyChar"/>
    <w:uiPriority w:val="99"/>
    <w:semiHidden w:val="1"/>
    <w:unhideWhenUsed w:val="1"/>
    <w:rsid w:val="00B0766E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bublinyChar" w:customStyle="1">
    <w:name w:val="Text bubliny Char"/>
    <w:basedOn w:val="Standardnpsmoodstavce"/>
    <w:link w:val="Textbubliny"/>
    <w:uiPriority w:val="99"/>
    <w:semiHidden w:val="1"/>
    <w:rsid w:val="00B0766E"/>
    <w:rPr>
      <w:rFonts w:ascii="Tahoma" w:cs="Tahoma" w:eastAsia="Calibri" w:hAnsi="Tahoma"/>
      <w:sz w:val="16"/>
      <w:szCs w:val="16"/>
      <w:lang w:eastAsia="cs-CZ"/>
    </w:rPr>
  </w:style>
  <w:style w:type="character" w:styleId="Hypertextovodkaz">
    <w:name w:val="Hyperlink"/>
    <w:basedOn w:val="Standardnpsmoodstavce"/>
    <w:uiPriority w:val="99"/>
    <w:unhideWhenUsed w:val="1"/>
    <w:rsid w:val="004F1004"/>
    <w:rPr>
      <w:color w:val="0000ff" w:themeColor="hyperlink"/>
      <w:u w:val="single"/>
    </w:rPr>
  </w:style>
  <w:style w:type="character" w:styleId="Nadpis1Char" w:customStyle="1">
    <w:name w:val="Nadpis 1 Char"/>
    <w:basedOn w:val="Standardnpsmoodstavce"/>
    <w:link w:val="Nadpis1"/>
    <w:uiPriority w:val="9"/>
    <w:rsid w:val="00050400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cs-CZ"/>
    </w:rPr>
  </w:style>
  <w:style w:type="paragraph" w:styleId="elementspragraph-sc-99xfs6-2" w:customStyle="1">
    <w:name w:val="elements__pragraph-sc-99xfs6-2"/>
    <w:basedOn w:val="Normln"/>
    <w:rsid w:val="00F40313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elementsspan-sc-99xfs6-3" w:customStyle="1">
    <w:name w:val="elements__span-sc-99xfs6-3"/>
    <w:basedOn w:val="Standardnpsmoodstavce"/>
    <w:rsid w:val="007D20DA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Be9tf3cSOKnPF8AvxCOxGRBMbw==">AMUW2mWZnqDHLfjw+FRnAqubrmQxXgW8dYE7skKV1q2mZ4qpzVmhFoUjnAZmX8uez2Nt0sk/QqQhH3nd1ptbtKq7ACSsW9rFbMVtTctHifLu6ZglgWTo53KfyNcydmlq6P2IowAxMWW23oAVIybS8AAvtIa/9kd+KPzwkin6tUoiCMG+YRYI1vFHzZ+7ghGPo7hqcp+dWJT0Ef4Iezue8coq7Ephi4QT/KDcooPktFu4O5xHtIGjJpHpYFWDoSzsmC0OU1invb0sm7L7Kca6P2rRXuX0Z5ZC2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2022-01-20T10:24:00Z</dcterms:created>
  <dc:creator>Štěpán</dc:creator>
</cp:coreProperties>
</file>