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CC" w:rsidRDefault="009E5ACC" w:rsidP="009E5ACC">
      <w:pPr>
        <w:pStyle w:val="Prrafodelista"/>
        <w:widowControl w:val="0"/>
        <w:numPr>
          <w:ilvl w:val="0"/>
          <w:numId w:val="1"/>
        </w:numPr>
        <w:jc w:val="both"/>
        <w:rPr>
          <w:rFonts w:ascii="Arial" w:hAnsi="Arial" w:cs="Courier New"/>
          <w:kern w:val="2"/>
        </w:rPr>
      </w:pPr>
      <w:r>
        <w:rPr>
          <w:rFonts w:ascii="Arial" w:hAnsi="Arial" w:cs="Courier New"/>
          <w:kern w:val="2"/>
        </w:rPr>
        <w:t>Análisis de la aplicación web</w:t>
      </w:r>
    </w:p>
    <w:p w:rsidR="009E5ACC" w:rsidRDefault="009E5ACC" w:rsidP="009E5ACC">
      <w:pPr>
        <w:pStyle w:val="Prrafodelista"/>
        <w:widowControl w:val="0"/>
        <w:numPr>
          <w:ilvl w:val="0"/>
          <w:numId w:val="1"/>
        </w:numPr>
        <w:jc w:val="both"/>
        <w:rPr>
          <w:rFonts w:ascii="Arial" w:hAnsi="Arial" w:cs="Courier New"/>
          <w:kern w:val="2"/>
        </w:rPr>
      </w:pPr>
      <w:r>
        <w:rPr>
          <w:rFonts w:ascii="Arial" w:hAnsi="Arial" w:cs="Courier New"/>
          <w:kern w:val="2"/>
        </w:rPr>
        <w:t>Diseño de la BD</w:t>
      </w:r>
    </w:p>
    <w:p w:rsidR="009E5ACC" w:rsidRDefault="009E5ACC" w:rsidP="009E5ACC">
      <w:pPr>
        <w:pStyle w:val="Prrafodelista"/>
        <w:widowControl w:val="0"/>
        <w:numPr>
          <w:ilvl w:val="0"/>
          <w:numId w:val="1"/>
        </w:numPr>
        <w:jc w:val="both"/>
        <w:rPr>
          <w:rFonts w:ascii="Arial" w:hAnsi="Arial" w:cs="Courier New"/>
          <w:kern w:val="2"/>
        </w:rPr>
      </w:pPr>
      <w:r w:rsidRPr="002D12CC">
        <w:rPr>
          <w:rFonts w:ascii="Arial" w:hAnsi="Arial" w:cs="Courier New"/>
          <w:kern w:val="2"/>
        </w:rPr>
        <w:t>Página informativa</w:t>
      </w:r>
    </w:p>
    <w:p w:rsidR="009E5ACC" w:rsidRDefault="009E5ACC" w:rsidP="009E5ACC">
      <w:pPr>
        <w:pStyle w:val="Prrafodelista"/>
        <w:widowControl w:val="0"/>
        <w:numPr>
          <w:ilvl w:val="0"/>
          <w:numId w:val="1"/>
        </w:numPr>
        <w:jc w:val="both"/>
        <w:rPr>
          <w:rFonts w:ascii="Arial" w:hAnsi="Arial" w:cs="Courier New"/>
          <w:kern w:val="2"/>
        </w:rPr>
      </w:pPr>
      <w:r>
        <w:rPr>
          <w:rFonts w:ascii="Arial" w:hAnsi="Arial" w:cs="Courier New"/>
          <w:kern w:val="2"/>
        </w:rPr>
        <w:t>Modulo Contáctanos</w:t>
      </w:r>
    </w:p>
    <w:p w:rsidR="009E5ACC" w:rsidRDefault="009E5ACC" w:rsidP="009E5ACC">
      <w:pPr>
        <w:pStyle w:val="Prrafodelista"/>
        <w:widowControl w:val="0"/>
        <w:numPr>
          <w:ilvl w:val="0"/>
          <w:numId w:val="1"/>
        </w:numPr>
        <w:jc w:val="both"/>
        <w:rPr>
          <w:rFonts w:ascii="Arial" w:hAnsi="Arial" w:cs="Courier New"/>
          <w:kern w:val="2"/>
        </w:rPr>
      </w:pPr>
      <w:r>
        <w:rPr>
          <w:rFonts w:ascii="Arial" w:hAnsi="Arial" w:cs="Courier New"/>
          <w:kern w:val="2"/>
        </w:rPr>
        <w:t>Modulo Venta de paquetes</w:t>
      </w:r>
    </w:p>
    <w:p w:rsidR="009E5ACC" w:rsidRDefault="009E5ACC" w:rsidP="009E5ACC">
      <w:pPr>
        <w:pStyle w:val="Prrafodelista"/>
        <w:widowControl w:val="0"/>
        <w:numPr>
          <w:ilvl w:val="1"/>
          <w:numId w:val="1"/>
        </w:numPr>
        <w:jc w:val="both"/>
        <w:rPr>
          <w:rFonts w:ascii="Arial" w:hAnsi="Arial" w:cs="Courier New"/>
          <w:kern w:val="2"/>
        </w:rPr>
      </w:pPr>
      <w:r>
        <w:rPr>
          <w:rFonts w:ascii="Arial" w:hAnsi="Arial" w:cs="Courier New"/>
          <w:kern w:val="2"/>
        </w:rPr>
        <w:t>Control de tipo de clientes</w:t>
      </w:r>
    </w:p>
    <w:p w:rsidR="009E5ACC" w:rsidRPr="002D12CC" w:rsidRDefault="009E5ACC" w:rsidP="009E5ACC">
      <w:pPr>
        <w:pStyle w:val="Prrafodelista"/>
        <w:widowControl w:val="0"/>
        <w:numPr>
          <w:ilvl w:val="1"/>
          <w:numId w:val="1"/>
        </w:numPr>
        <w:jc w:val="both"/>
        <w:rPr>
          <w:rFonts w:ascii="Arial" w:hAnsi="Arial" w:cs="Courier New"/>
          <w:kern w:val="2"/>
        </w:rPr>
      </w:pPr>
      <w:r>
        <w:rPr>
          <w:rFonts w:ascii="Arial" w:hAnsi="Arial" w:cs="Courier New"/>
          <w:kern w:val="2"/>
        </w:rPr>
        <w:t>Modulo transpo</w:t>
      </w:r>
      <w:bookmarkStart w:id="0" w:name="_GoBack"/>
      <w:bookmarkEnd w:id="0"/>
      <w:r>
        <w:rPr>
          <w:rFonts w:ascii="Arial" w:hAnsi="Arial" w:cs="Courier New"/>
          <w:kern w:val="2"/>
        </w:rPr>
        <w:t>rte dinámico</w:t>
      </w:r>
    </w:p>
    <w:p w:rsidR="009E5ACC" w:rsidRDefault="009E5ACC" w:rsidP="009E5ACC">
      <w:pPr>
        <w:pStyle w:val="Prrafodelista"/>
        <w:widowControl w:val="0"/>
        <w:numPr>
          <w:ilvl w:val="0"/>
          <w:numId w:val="1"/>
        </w:numPr>
        <w:jc w:val="both"/>
        <w:rPr>
          <w:rFonts w:ascii="Arial" w:hAnsi="Arial" w:cs="Courier New"/>
          <w:kern w:val="2"/>
        </w:rPr>
      </w:pPr>
      <w:r>
        <w:rPr>
          <w:rFonts w:ascii="Arial" w:hAnsi="Arial" w:cs="Courier New"/>
          <w:kern w:val="2"/>
        </w:rPr>
        <w:t>Módulo de reservación</w:t>
      </w:r>
    </w:p>
    <w:p w:rsidR="009E5ACC" w:rsidRDefault="009E5ACC" w:rsidP="009E5ACC">
      <w:pPr>
        <w:pStyle w:val="Prrafodelista"/>
        <w:widowControl w:val="0"/>
        <w:numPr>
          <w:ilvl w:val="0"/>
          <w:numId w:val="1"/>
        </w:numPr>
        <w:jc w:val="both"/>
        <w:rPr>
          <w:rFonts w:ascii="Arial" w:hAnsi="Arial" w:cs="Courier New"/>
          <w:kern w:val="2"/>
        </w:rPr>
      </w:pPr>
      <w:r>
        <w:rPr>
          <w:rFonts w:ascii="Arial" w:hAnsi="Arial" w:cs="Courier New"/>
          <w:kern w:val="2"/>
        </w:rPr>
        <w:t>Módulo de pago por tarjeta</w:t>
      </w:r>
    </w:p>
    <w:p w:rsidR="00B43C37" w:rsidRDefault="00B43C37"/>
    <w:sectPr w:rsidR="00B43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326A5"/>
    <w:multiLevelType w:val="hybridMultilevel"/>
    <w:tmpl w:val="6A8884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CD"/>
    <w:rsid w:val="004F6FCD"/>
    <w:rsid w:val="009E5ACC"/>
    <w:rsid w:val="00B4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1DD4C-E56E-466C-8397-8F8E0C8E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ACC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AbrahamPC</dc:creator>
  <cp:keywords/>
  <dc:description/>
  <cp:lastModifiedBy>AbrahamPC</cp:lastModifiedBy>
  <cp:revision>2</cp:revision>
  <dcterms:created xsi:type="dcterms:W3CDTF">2017-05-04T00:04:00Z</dcterms:created>
  <dcterms:modified xsi:type="dcterms:W3CDTF">2017-05-04T00:07:00Z</dcterms:modified>
</cp:coreProperties>
</file>