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Public Trust Framework: mantap.work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What is a Trust Framework?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the context of a digital platform, a Trust Framework is a set of rules, standards, and values that define how the platform interacts with its users. It answers three "anxiety questions" every user has: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my data (and my child's data) safe?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Transparency: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Who is running this, and why?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Continuity: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Will this project disappear tomorrow?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an "Open Source for Education" initiative, trust is built by showing that "Open" doesn't mean "Unregulated."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Proposed Framework for mantap.work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will build the framework around four pillars: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Verified Identity, Radical Transparency, Data Sovereignty, and Community Governance.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Pillar 1: The Verified Identity Layer (The "Safety" Wall)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Since the platform connects tutors with parents/students, we must professionalize the vetting process.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"Mantap Badge":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three-tier verification system.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Level 1 (Basic):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Email and phone verification.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Level 2 (Professional):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Identity document check + LinkedIn/Professional profile link.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Level 3 (Certified):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Background check / "Sijil Kelakuan Baik" (specifically for the Malaysian context).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Trust by Proxy: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Integrating with established SSO (Single Sign-On) like Google or LinkedIn to leverage their existing identity verification.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Pillar 2: Radical Transparency (The "Open Source" Edge)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use our open-source nature as a trust builder rather than a technical detail.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Public Roadmap: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live document showing exactly what features are being built and why.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 Financials (Optional but powerful):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If mantap.work eventually takes donations or fees, a "Transparency Report" shows exactly where every Ringgit goes.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"Commitment to Free":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manifesto stating that the core matching engine will always be free for individual tutors.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Pillar 3: Data Sovereignty (Privacy as a Right)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Parents are extremely sensitive about their children's data.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Zero-Knowledge Philosophy: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only collect what is strictly necessary to facilitate the match.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Portability: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Users should be able to export their reviews and profiles at any time. You "own" your reputation; mantap.work just hosts it.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No Ad-Tech: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public pledge that data will never be sold to third-party advertisers.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Pillar 4: Community Governance (The "Social" Contract)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Trust is higher when users feel they have a say in the platform’s future.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Advisory Council: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Inviting top-rated tutors and active parents to a "beta-tester" group that votes on new features.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 Dispute Resolution: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clear, published process for how "bad matches" or "bad actors" are handled.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How to Communicate This on the Site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should implement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"Trust Center"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page (e.g., mantap.work/trust) that summarizes these points in plain language: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"We are Open"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Links to GitHub (Shows tech transparency).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"Your Data is Yours"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Simple privacy breakdown (No "legalese").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"Verified Quality"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Explains how we vet the "Professional Tutors."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Next Strategic Steps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make this real, we should focus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Pillar 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We need to define exactly what a "Professional Profile" looks like on mantap.work.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Should we start by designing the "Tutor Profile" page to show how these trust elements (Verification, Reviews, Credentials) will look to a parent?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