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6BC2" w14:textId="659AB8BB" w:rsidR="00C7111E" w:rsidRDefault="00C7111E" w:rsidP="00C7111E">
      <w:pPr>
        <w:spacing w:line="240" w:lineRule="auto"/>
        <w:jc w:val="center"/>
        <w:rPr>
          <w:rFonts w:ascii="Calibri" w:hAnsi="Calibri" w:cs="Calibri"/>
          <w:b/>
          <w:bCs/>
          <w:sz w:val="28"/>
          <w:szCs w:val="28"/>
          <w:u w:val="single"/>
        </w:rPr>
      </w:pPr>
      <w:r w:rsidRPr="00C7111E">
        <w:rPr>
          <w:rFonts w:ascii="Calibri" w:hAnsi="Calibri" w:cs="Calibri"/>
          <w:b/>
          <w:bCs/>
          <w:sz w:val="28"/>
          <w:szCs w:val="28"/>
          <w:u w:val="single"/>
        </w:rPr>
        <w:t>Chennai Flood Risk and Road Accessibility Predictor</w:t>
      </w:r>
    </w:p>
    <w:p w14:paraId="7D62CC50" w14:textId="77777777" w:rsidR="00C7111E" w:rsidRPr="00C7111E" w:rsidRDefault="00C7111E" w:rsidP="00C7111E">
      <w:pPr>
        <w:spacing w:line="240" w:lineRule="auto"/>
        <w:jc w:val="center"/>
        <w:rPr>
          <w:rFonts w:ascii="Calibri" w:hAnsi="Calibri" w:cs="Calibri"/>
          <w:b/>
          <w:bCs/>
          <w:sz w:val="28"/>
          <w:szCs w:val="28"/>
          <w:u w:val="single"/>
        </w:rPr>
      </w:pPr>
    </w:p>
    <w:p w14:paraId="53C0EF36" w14:textId="35FFB325" w:rsidR="00C7111E" w:rsidRPr="00C7111E" w:rsidRDefault="00C7111E" w:rsidP="00C7111E">
      <w:pPr>
        <w:spacing w:line="240" w:lineRule="auto"/>
        <w:rPr>
          <w:rFonts w:ascii="Calibri" w:hAnsi="Calibri" w:cs="Calibri"/>
          <w:b/>
          <w:bCs/>
          <w:sz w:val="24"/>
          <w:szCs w:val="24"/>
        </w:rPr>
      </w:pPr>
      <w:r w:rsidRPr="00C7111E">
        <w:rPr>
          <w:rFonts w:ascii="Calibri" w:hAnsi="Calibri" w:cs="Calibri"/>
          <w:b/>
          <w:bCs/>
          <w:sz w:val="24"/>
          <w:szCs w:val="24"/>
        </w:rPr>
        <w:t>Problem Statement</w:t>
      </w:r>
    </w:p>
    <w:p w14:paraId="2BA5BD6A" w14:textId="77777777" w:rsidR="00C7111E" w:rsidRPr="00C7111E" w:rsidRDefault="00C7111E" w:rsidP="00C7111E">
      <w:pPr>
        <w:spacing w:line="240" w:lineRule="auto"/>
        <w:ind w:firstLine="720"/>
        <w:jc w:val="both"/>
        <w:rPr>
          <w:rFonts w:ascii="Calibri" w:hAnsi="Calibri" w:cs="Calibri"/>
        </w:rPr>
      </w:pPr>
      <w:r w:rsidRPr="00C7111E">
        <w:rPr>
          <w:rFonts w:ascii="Calibri" w:hAnsi="Calibri" w:cs="Calibri"/>
        </w:rPr>
        <w:t>Chennai’s flood risk varies across locations because of differences in elevation, rainfall, drainage capacity, land use, proximity to rivers and lakes, and development density. Citizens and emergency services need a system that can identify high-risk locations and recommend safer routes during heavy rainfall. The project will predict flood risk for geographic grid cells or road segments and use these predictions to support route planning.</w:t>
      </w:r>
    </w:p>
    <w:p w14:paraId="10605A56" w14:textId="77777777" w:rsidR="00C7111E" w:rsidRPr="00C7111E" w:rsidRDefault="00C7111E" w:rsidP="00C7111E">
      <w:pPr>
        <w:spacing w:line="240" w:lineRule="auto"/>
        <w:rPr>
          <w:rFonts w:ascii="Calibri" w:hAnsi="Calibri" w:cs="Calibri"/>
          <w:b/>
          <w:bCs/>
          <w:sz w:val="24"/>
          <w:szCs w:val="24"/>
        </w:rPr>
      </w:pPr>
      <w:r w:rsidRPr="00C7111E">
        <w:rPr>
          <w:rFonts w:ascii="Calibri" w:hAnsi="Calibri" w:cs="Calibri"/>
          <w:b/>
          <w:bCs/>
          <w:sz w:val="24"/>
          <w:szCs w:val="24"/>
        </w:rPr>
        <w:t>Libraries Used</w:t>
      </w:r>
    </w:p>
    <w:p w14:paraId="5B764C03" w14:textId="5D715FDB" w:rsidR="00C7111E" w:rsidRPr="00C7111E" w:rsidRDefault="00C7111E" w:rsidP="00C7111E">
      <w:pPr>
        <w:pStyle w:val="ListParagraph"/>
        <w:numPr>
          <w:ilvl w:val="0"/>
          <w:numId w:val="1"/>
        </w:numPr>
        <w:spacing w:line="240" w:lineRule="auto"/>
        <w:rPr>
          <w:rFonts w:ascii="Calibri" w:hAnsi="Calibri" w:cs="Calibri"/>
        </w:rPr>
      </w:pPr>
      <w:r w:rsidRPr="00C7111E">
        <w:rPr>
          <w:rFonts w:ascii="Calibri" w:hAnsi="Calibri" w:cs="Calibri"/>
        </w:rPr>
        <w:t>Python, Pandas, NumPy</w:t>
      </w:r>
    </w:p>
    <w:p w14:paraId="644F06D3" w14:textId="07979665" w:rsidR="00C7111E" w:rsidRPr="00C7111E" w:rsidRDefault="00C7111E" w:rsidP="00C7111E">
      <w:pPr>
        <w:pStyle w:val="ListParagraph"/>
        <w:numPr>
          <w:ilvl w:val="0"/>
          <w:numId w:val="1"/>
        </w:numPr>
        <w:spacing w:line="240" w:lineRule="auto"/>
        <w:rPr>
          <w:rFonts w:ascii="Calibri" w:hAnsi="Calibri" w:cs="Calibri"/>
        </w:rPr>
      </w:pPr>
      <w:proofErr w:type="spellStart"/>
      <w:r w:rsidRPr="00C7111E">
        <w:rPr>
          <w:rFonts w:ascii="Calibri" w:hAnsi="Calibri" w:cs="Calibri"/>
        </w:rPr>
        <w:t>GeoPandas</w:t>
      </w:r>
      <w:proofErr w:type="spellEnd"/>
      <w:r w:rsidRPr="00C7111E">
        <w:rPr>
          <w:rFonts w:ascii="Calibri" w:hAnsi="Calibri" w:cs="Calibri"/>
        </w:rPr>
        <w:t xml:space="preserve">, </w:t>
      </w:r>
      <w:proofErr w:type="spellStart"/>
      <w:r w:rsidRPr="00C7111E">
        <w:rPr>
          <w:rFonts w:ascii="Calibri" w:hAnsi="Calibri" w:cs="Calibri"/>
        </w:rPr>
        <w:t>Rasterio</w:t>
      </w:r>
      <w:proofErr w:type="spellEnd"/>
      <w:r w:rsidRPr="00C7111E">
        <w:rPr>
          <w:rFonts w:ascii="Calibri" w:hAnsi="Calibri" w:cs="Calibri"/>
        </w:rPr>
        <w:t>, Shapely</w:t>
      </w:r>
    </w:p>
    <w:p w14:paraId="46C5B088" w14:textId="7AE39351" w:rsidR="00C7111E" w:rsidRPr="00C7111E" w:rsidRDefault="00C7111E" w:rsidP="00C7111E">
      <w:pPr>
        <w:pStyle w:val="ListParagraph"/>
        <w:numPr>
          <w:ilvl w:val="0"/>
          <w:numId w:val="1"/>
        </w:numPr>
        <w:spacing w:line="240" w:lineRule="auto"/>
        <w:rPr>
          <w:rFonts w:ascii="Calibri" w:hAnsi="Calibri" w:cs="Calibri"/>
        </w:rPr>
      </w:pPr>
      <w:r w:rsidRPr="00C7111E">
        <w:rPr>
          <w:rFonts w:ascii="Calibri" w:hAnsi="Calibri" w:cs="Calibri"/>
        </w:rPr>
        <w:t>Scikit-learn</w:t>
      </w:r>
    </w:p>
    <w:p w14:paraId="2912301E" w14:textId="064E0A08" w:rsidR="00C7111E" w:rsidRPr="00C7111E" w:rsidRDefault="00C7111E" w:rsidP="00C7111E">
      <w:pPr>
        <w:pStyle w:val="ListParagraph"/>
        <w:numPr>
          <w:ilvl w:val="0"/>
          <w:numId w:val="1"/>
        </w:numPr>
        <w:spacing w:line="240" w:lineRule="auto"/>
        <w:rPr>
          <w:rFonts w:ascii="Calibri" w:hAnsi="Calibri" w:cs="Calibri"/>
        </w:rPr>
      </w:pPr>
      <w:r w:rsidRPr="00C7111E">
        <w:rPr>
          <w:rFonts w:ascii="Calibri" w:hAnsi="Calibri" w:cs="Calibri"/>
        </w:rPr>
        <w:t xml:space="preserve">Random Forest, </w:t>
      </w:r>
      <w:proofErr w:type="spellStart"/>
      <w:r w:rsidRPr="00C7111E">
        <w:rPr>
          <w:rFonts w:ascii="Calibri" w:hAnsi="Calibri" w:cs="Calibri"/>
        </w:rPr>
        <w:t>XGBoost</w:t>
      </w:r>
      <w:proofErr w:type="spellEnd"/>
      <w:r w:rsidRPr="00C7111E">
        <w:rPr>
          <w:rFonts w:ascii="Calibri" w:hAnsi="Calibri" w:cs="Calibri"/>
        </w:rPr>
        <w:t>, and DBSCAN</w:t>
      </w:r>
    </w:p>
    <w:p w14:paraId="39CCB927" w14:textId="5CF38BFB" w:rsidR="00C7111E" w:rsidRPr="00C7111E" w:rsidRDefault="00C7111E" w:rsidP="00C7111E">
      <w:pPr>
        <w:pStyle w:val="ListParagraph"/>
        <w:numPr>
          <w:ilvl w:val="0"/>
          <w:numId w:val="1"/>
        </w:numPr>
        <w:spacing w:line="240" w:lineRule="auto"/>
        <w:rPr>
          <w:rFonts w:ascii="Calibri" w:hAnsi="Calibri" w:cs="Calibri"/>
        </w:rPr>
      </w:pPr>
      <w:r w:rsidRPr="00C7111E">
        <w:rPr>
          <w:rFonts w:ascii="Calibri" w:hAnsi="Calibri" w:cs="Calibri"/>
        </w:rPr>
        <w:t xml:space="preserve">Folium, </w:t>
      </w:r>
      <w:proofErr w:type="spellStart"/>
      <w:r w:rsidRPr="00C7111E">
        <w:rPr>
          <w:rFonts w:ascii="Calibri" w:hAnsi="Calibri" w:cs="Calibri"/>
        </w:rPr>
        <w:t>Plotly</w:t>
      </w:r>
      <w:proofErr w:type="spellEnd"/>
      <w:r w:rsidRPr="00C7111E">
        <w:rPr>
          <w:rFonts w:ascii="Calibri" w:hAnsi="Calibri" w:cs="Calibri"/>
        </w:rPr>
        <w:t xml:space="preserve">, and </w:t>
      </w:r>
      <w:proofErr w:type="spellStart"/>
      <w:r w:rsidRPr="00C7111E">
        <w:rPr>
          <w:rFonts w:ascii="Calibri" w:hAnsi="Calibri" w:cs="Calibri"/>
        </w:rPr>
        <w:t>Streamlit</w:t>
      </w:r>
      <w:proofErr w:type="spellEnd"/>
    </w:p>
    <w:p w14:paraId="7DE7E73A" w14:textId="1CCF6F75" w:rsidR="00C7111E" w:rsidRPr="00C7111E" w:rsidRDefault="00C7111E" w:rsidP="00C7111E">
      <w:pPr>
        <w:pStyle w:val="ListParagraph"/>
        <w:numPr>
          <w:ilvl w:val="0"/>
          <w:numId w:val="1"/>
        </w:numPr>
        <w:spacing w:line="240" w:lineRule="auto"/>
        <w:rPr>
          <w:rFonts w:ascii="Calibri" w:hAnsi="Calibri" w:cs="Calibri"/>
        </w:rPr>
      </w:pPr>
      <w:proofErr w:type="spellStart"/>
      <w:r w:rsidRPr="00C7111E">
        <w:rPr>
          <w:rFonts w:ascii="Calibri" w:hAnsi="Calibri" w:cs="Calibri"/>
        </w:rPr>
        <w:t>OSMnx</w:t>
      </w:r>
      <w:proofErr w:type="spellEnd"/>
      <w:r w:rsidRPr="00C7111E">
        <w:rPr>
          <w:rFonts w:ascii="Calibri" w:hAnsi="Calibri" w:cs="Calibri"/>
        </w:rPr>
        <w:t xml:space="preserve"> and </w:t>
      </w:r>
      <w:proofErr w:type="spellStart"/>
      <w:r w:rsidRPr="00C7111E">
        <w:rPr>
          <w:rFonts w:ascii="Calibri" w:hAnsi="Calibri" w:cs="Calibri"/>
        </w:rPr>
        <w:t>NetworkX</w:t>
      </w:r>
      <w:proofErr w:type="spellEnd"/>
    </w:p>
    <w:p w14:paraId="449EA903" w14:textId="0AACA8AB" w:rsidR="00C7111E" w:rsidRPr="00C7111E" w:rsidRDefault="00C7111E" w:rsidP="00C7111E">
      <w:pPr>
        <w:pStyle w:val="ListParagraph"/>
        <w:numPr>
          <w:ilvl w:val="0"/>
          <w:numId w:val="1"/>
        </w:numPr>
        <w:spacing w:line="240" w:lineRule="auto"/>
        <w:rPr>
          <w:rFonts w:ascii="Calibri" w:hAnsi="Calibri" w:cs="Calibri"/>
        </w:rPr>
      </w:pPr>
      <w:r w:rsidRPr="00C7111E">
        <w:rPr>
          <w:rFonts w:ascii="Calibri" w:hAnsi="Calibri" w:cs="Calibri"/>
        </w:rPr>
        <w:t>SHAP</w:t>
      </w:r>
    </w:p>
    <w:p w14:paraId="15C6A532" w14:textId="77777777" w:rsidR="00C7111E" w:rsidRPr="00C7111E" w:rsidRDefault="00C7111E" w:rsidP="00C7111E">
      <w:pPr>
        <w:spacing w:line="240" w:lineRule="auto"/>
        <w:rPr>
          <w:rFonts w:ascii="Calibri" w:hAnsi="Calibri" w:cs="Calibri"/>
          <w:b/>
          <w:bCs/>
          <w:sz w:val="24"/>
          <w:szCs w:val="24"/>
        </w:rPr>
      </w:pPr>
      <w:r w:rsidRPr="00C7111E">
        <w:rPr>
          <w:rFonts w:ascii="Calibri" w:hAnsi="Calibri" w:cs="Calibri"/>
          <w:b/>
          <w:bCs/>
          <w:sz w:val="24"/>
          <w:szCs w:val="24"/>
        </w:rPr>
        <w:t>Approach</w:t>
      </w:r>
    </w:p>
    <w:p w14:paraId="00BC1F1F" w14:textId="77777777" w:rsidR="00C7111E" w:rsidRPr="00C7111E" w:rsidRDefault="00C7111E" w:rsidP="00C7111E">
      <w:pPr>
        <w:pStyle w:val="ListParagraph"/>
        <w:numPr>
          <w:ilvl w:val="0"/>
          <w:numId w:val="2"/>
        </w:numPr>
        <w:spacing w:line="240" w:lineRule="auto"/>
        <w:jc w:val="both"/>
        <w:rPr>
          <w:rFonts w:ascii="Calibri" w:hAnsi="Calibri" w:cs="Calibri"/>
        </w:rPr>
      </w:pPr>
      <w:r w:rsidRPr="00C7111E">
        <w:rPr>
          <w:rFonts w:ascii="Calibri" w:hAnsi="Calibri" w:cs="Calibri"/>
        </w:rPr>
        <w:t>The project will collect and integrate rainfall, elevation, slope, land-use, drainage, water-body, road-network, and historical flood data.</w:t>
      </w:r>
    </w:p>
    <w:p w14:paraId="4C02A554" w14:textId="77777777" w:rsidR="00C7111E" w:rsidRPr="00C7111E" w:rsidRDefault="00C7111E" w:rsidP="00C7111E">
      <w:pPr>
        <w:pStyle w:val="ListParagraph"/>
        <w:numPr>
          <w:ilvl w:val="0"/>
          <w:numId w:val="2"/>
        </w:numPr>
        <w:spacing w:line="240" w:lineRule="auto"/>
        <w:jc w:val="both"/>
        <w:rPr>
          <w:rFonts w:ascii="Calibri" w:hAnsi="Calibri" w:cs="Calibri"/>
        </w:rPr>
      </w:pPr>
      <w:r w:rsidRPr="00C7111E">
        <w:rPr>
          <w:rFonts w:ascii="Calibri" w:hAnsi="Calibri" w:cs="Calibri"/>
        </w:rPr>
        <w:t>The study area will be divided into geographic grid cells or road segments, and features such as 24-hour rainfall, 72-hour rainfall, elevation, slope, distance to water bodies, drainage density, built-up percentage, and historical flood frequency will be generated.</w:t>
      </w:r>
    </w:p>
    <w:p w14:paraId="1C8D62C8" w14:textId="77777777" w:rsidR="00C7111E" w:rsidRPr="00C7111E" w:rsidRDefault="00C7111E" w:rsidP="00C7111E">
      <w:pPr>
        <w:pStyle w:val="ListParagraph"/>
        <w:numPr>
          <w:ilvl w:val="0"/>
          <w:numId w:val="2"/>
        </w:numPr>
        <w:spacing w:line="240" w:lineRule="auto"/>
        <w:jc w:val="both"/>
        <w:rPr>
          <w:rFonts w:ascii="Calibri" w:hAnsi="Calibri" w:cs="Calibri"/>
        </w:rPr>
      </w:pPr>
      <w:r w:rsidRPr="00C7111E">
        <w:rPr>
          <w:rFonts w:ascii="Calibri" w:hAnsi="Calibri" w:cs="Calibri"/>
        </w:rPr>
        <w:t xml:space="preserve">Logistic Regression will be used as a baseline, while Random Forest or </w:t>
      </w:r>
      <w:proofErr w:type="spellStart"/>
      <w:r w:rsidRPr="00C7111E">
        <w:rPr>
          <w:rFonts w:ascii="Calibri" w:hAnsi="Calibri" w:cs="Calibri"/>
        </w:rPr>
        <w:t>XGBoost</w:t>
      </w:r>
      <w:proofErr w:type="spellEnd"/>
      <w:r w:rsidRPr="00C7111E">
        <w:rPr>
          <w:rFonts w:ascii="Calibri" w:hAnsi="Calibri" w:cs="Calibri"/>
        </w:rPr>
        <w:t xml:space="preserve"> will be used for flood-risk prediction. DBSCAN will identify recurring geographic flood </w:t>
      </w:r>
      <w:proofErr w:type="spellStart"/>
      <w:r w:rsidRPr="00C7111E">
        <w:rPr>
          <w:rFonts w:ascii="Calibri" w:hAnsi="Calibri" w:cs="Calibri"/>
        </w:rPr>
        <w:t>hotspots.</w:t>
      </w:r>
      <w:proofErr w:type="spellEnd"/>
    </w:p>
    <w:p w14:paraId="77135ABC" w14:textId="77777777" w:rsidR="00C7111E" w:rsidRPr="00C7111E" w:rsidRDefault="00C7111E" w:rsidP="00C7111E">
      <w:pPr>
        <w:pStyle w:val="ListParagraph"/>
        <w:numPr>
          <w:ilvl w:val="0"/>
          <w:numId w:val="2"/>
        </w:numPr>
        <w:spacing w:line="240" w:lineRule="auto"/>
        <w:jc w:val="both"/>
        <w:rPr>
          <w:rFonts w:ascii="Calibri" w:hAnsi="Calibri" w:cs="Calibri"/>
        </w:rPr>
      </w:pPr>
      <w:proofErr w:type="spellStart"/>
      <w:r w:rsidRPr="00C7111E">
        <w:rPr>
          <w:rFonts w:ascii="Calibri" w:hAnsi="Calibri" w:cs="Calibri"/>
        </w:rPr>
        <w:t>Spatial</w:t>
      </w:r>
      <w:proofErr w:type="spellEnd"/>
      <w:r w:rsidRPr="00C7111E">
        <w:rPr>
          <w:rFonts w:ascii="Calibri" w:hAnsi="Calibri" w:cs="Calibri"/>
        </w:rPr>
        <w:t xml:space="preserve"> cross-validation will be used to test the model on different areas of Chennai. Predicted risk scores will be assigned to road segments, and Dijkstra’s algorithm or A* search will be used to recommend routes with lower flood risk. SHAP will explain the environmental factors influencing each prediction.</w:t>
      </w:r>
    </w:p>
    <w:p w14:paraId="3C8CD476" w14:textId="77777777" w:rsidR="00C7111E" w:rsidRPr="00C7111E" w:rsidRDefault="00C7111E" w:rsidP="00C7111E">
      <w:pPr>
        <w:spacing w:line="240" w:lineRule="auto"/>
        <w:rPr>
          <w:rFonts w:ascii="Calibri" w:hAnsi="Calibri" w:cs="Calibri"/>
          <w:b/>
          <w:bCs/>
          <w:sz w:val="24"/>
          <w:szCs w:val="24"/>
        </w:rPr>
      </w:pPr>
      <w:r w:rsidRPr="00C7111E">
        <w:rPr>
          <w:rFonts w:ascii="Calibri" w:hAnsi="Calibri" w:cs="Calibri"/>
          <w:b/>
          <w:bCs/>
          <w:sz w:val="24"/>
          <w:szCs w:val="24"/>
        </w:rPr>
        <w:t>User Interface</w:t>
      </w:r>
    </w:p>
    <w:p w14:paraId="01BF7795" w14:textId="77777777" w:rsidR="00C7111E" w:rsidRPr="00C7111E" w:rsidRDefault="00C7111E" w:rsidP="00C7111E">
      <w:pPr>
        <w:spacing w:line="240" w:lineRule="auto"/>
        <w:ind w:firstLine="720"/>
        <w:rPr>
          <w:rFonts w:ascii="Calibri" w:hAnsi="Calibri" w:cs="Calibri"/>
        </w:rPr>
      </w:pPr>
      <w:r w:rsidRPr="00C7111E">
        <w:rPr>
          <w:rFonts w:ascii="Calibri" w:hAnsi="Calibri" w:cs="Calibri"/>
        </w:rPr>
        <w:t xml:space="preserve">A </w:t>
      </w:r>
      <w:proofErr w:type="spellStart"/>
      <w:r w:rsidRPr="00C7111E">
        <w:rPr>
          <w:rFonts w:ascii="Calibri" w:hAnsi="Calibri" w:cs="Calibri"/>
        </w:rPr>
        <w:t>Streamlit</w:t>
      </w:r>
      <w:proofErr w:type="spellEnd"/>
      <w:r w:rsidRPr="00C7111E">
        <w:rPr>
          <w:rFonts w:ascii="Calibri" w:hAnsi="Calibri" w:cs="Calibri"/>
        </w:rPr>
        <w:t>-based map will display flood-risk zones, flood hotspots, risky road segments, and safer route options between selected locations.</w:t>
      </w:r>
    </w:p>
    <w:p w14:paraId="295B31E6" w14:textId="77777777" w:rsidR="00C7111E" w:rsidRPr="00C7111E" w:rsidRDefault="00C7111E" w:rsidP="00C7111E">
      <w:pPr>
        <w:spacing w:line="240" w:lineRule="auto"/>
        <w:rPr>
          <w:rFonts w:ascii="Calibri" w:hAnsi="Calibri" w:cs="Calibri"/>
          <w:b/>
          <w:bCs/>
          <w:sz w:val="24"/>
          <w:szCs w:val="24"/>
        </w:rPr>
      </w:pPr>
      <w:r w:rsidRPr="00C7111E">
        <w:rPr>
          <w:rFonts w:ascii="Calibri" w:hAnsi="Calibri" w:cs="Calibri"/>
          <w:b/>
          <w:bCs/>
          <w:sz w:val="24"/>
          <w:szCs w:val="24"/>
        </w:rPr>
        <w:t>Expected Outcome</w:t>
      </w:r>
    </w:p>
    <w:p w14:paraId="2A9602D3" w14:textId="19232C1C" w:rsidR="00C7111E" w:rsidRDefault="00C7111E" w:rsidP="00C7111E">
      <w:pPr>
        <w:spacing w:line="240" w:lineRule="auto"/>
        <w:ind w:firstLine="720"/>
        <w:jc w:val="both"/>
        <w:rPr>
          <w:rFonts w:ascii="Calibri" w:hAnsi="Calibri" w:cs="Calibri"/>
        </w:rPr>
      </w:pPr>
      <w:r w:rsidRPr="00C7111E">
        <w:rPr>
          <w:rFonts w:ascii="Calibri" w:hAnsi="Calibri" w:cs="Calibri"/>
        </w:rPr>
        <w:t>The system will generate a flood-risk map for Chennai, identify recurring hotspots, predict road accessibility, and recommend safer travel routes. It will demonstrate supervised learning, unsupervised clustering, GIS processing, spatial validation, route optimization, and explainable artificial intelligence</w:t>
      </w:r>
      <w:r>
        <w:rPr>
          <w:rFonts w:ascii="Calibri" w:hAnsi="Calibri" w:cs="Calibri"/>
        </w:rPr>
        <w:t>.</w:t>
      </w:r>
    </w:p>
    <w:p w14:paraId="56816561" w14:textId="77777777" w:rsidR="00C7111E" w:rsidRDefault="00C7111E" w:rsidP="00C7111E">
      <w:pPr>
        <w:spacing w:after="0" w:line="240" w:lineRule="auto"/>
        <w:ind w:firstLine="720"/>
        <w:jc w:val="right"/>
        <w:rPr>
          <w:rFonts w:ascii="Calibri" w:hAnsi="Calibri" w:cs="Calibri"/>
        </w:rPr>
      </w:pPr>
    </w:p>
    <w:p w14:paraId="6E33AC7B" w14:textId="212570A9" w:rsidR="00C7111E" w:rsidRDefault="00C7111E" w:rsidP="00C7111E">
      <w:pPr>
        <w:spacing w:after="0" w:line="240" w:lineRule="auto"/>
        <w:ind w:firstLine="720"/>
        <w:jc w:val="right"/>
        <w:rPr>
          <w:rFonts w:ascii="Calibri" w:hAnsi="Calibri" w:cs="Calibri"/>
        </w:rPr>
      </w:pPr>
    </w:p>
    <w:p w14:paraId="41120A00" w14:textId="4D8B25BD" w:rsidR="00C7111E" w:rsidRDefault="00C7111E" w:rsidP="00C7111E">
      <w:pPr>
        <w:spacing w:after="0" w:line="240" w:lineRule="auto"/>
        <w:ind w:firstLine="720"/>
        <w:jc w:val="right"/>
        <w:rPr>
          <w:rFonts w:ascii="Calibri" w:hAnsi="Calibri" w:cs="Calibri"/>
        </w:rPr>
      </w:pPr>
      <w:r>
        <w:rPr>
          <w:rFonts w:ascii="Calibri" w:hAnsi="Calibri" w:cs="Calibri"/>
        </w:rPr>
        <w:t>Prathamesh P (24PD28)</w:t>
      </w:r>
    </w:p>
    <w:p w14:paraId="037D3703" w14:textId="6117DBEB" w:rsidR="00C7111E" w:rsidRPr="00C7111E" w:rsidRDefault="00C7111E" w:rsidP="00C7111E">
      <w:pPr>
        <w:spacing w:after="0" w:line="240" w:lineRule="auto"/>
        <w:ind w:firstLine="720"/>
        <w:jc w:val="right"/>
        <w:rPr>
          <w:rFonts w:ascii="Calibri" w:hAnsi="Calibri" w:cs="Calibri"/>
        </w:rPr>
      </w:pPr>
      <w:r>
        <w:rPr>
          <w:rFonts w:ascii="Calibri" w:hAnsi="Calibri" w:cs="Calibri"/>
        </w:rPr>
        <w:t>Paari DK (24PD26)</w:t>
      </w:r>
    </w:p>
    <w:p w14:paraId="4C87135D" w14:textId="77777777" w:rsidR="001D1FB2" w:rsidRPr="00C7111E" w:rsidRDefault="001D1FB2" w:rsidP="00C7111E">
      <w:pPr>
        <w:spacing w:line="240" w:lineRule="auto"/>
        <w:rPr>
          <w:rFonts w:ascii="Calibri" w:hAnsi="Calibri" w:cs="Calibri"/>
        </w:rPr>
      </w:pPr>
    </w:p>
    <w:sectPr w:rsidR="001D1FB2" w:rsidRPr="00C71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57E"/>
    <w:multiLevelType w:val="hybridMultilevel"/>
    <w:tmpl w:val="AA82D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324803"/>
    <w:multiLevelType w:val="hybridMultilevel"/>
    <w:tmpl w:val="8A4862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9389162">
    <w:abstractNumId w:val="0"/>
  </w:num>
  <w:num w:numId="2" w16cid:durableId="2139646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11E"/>
    <w:rsid w:val="001D1FB2"/>
    <w:rsid w:val="00AE7360"/>
    <w:rsid w:val="00C7111E"/>
    <w:rsid w:val="00D23A6C"/>
    <w:rsid w:val="00DC3EC1"/>
    <w:rsid w:val="00E724B6"/>
    <w:rsid w:val="00F33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82C0"/>
  <w15:chartTrackingRefBased/>
  <w15:docId w15:val="{1310273F-308D-49C9-92C9-4CBE471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11E"/>
    <w:rPr>
      <w:rFonts w:eastAsiaTheme="majorEastAsia" w:cstheme="majorBidi"/>
      <w:color w:val="272727" w:themeColor="text1" w:themeTint="D8"/>
    </w:rPr>
  </w:style>
  <w:style w:type="paragraph" w:styleId="Title">
    <w:name w:val="Title"/>
    <w:basedOn w:val="Normal"/>
    <w:next w:val="Normal"/>
    <w:link w:val="TitleChar"/>
    <w:uiPriority w:val="10"/>
    <w:qFormat/>
    <w:rsid w:val="00C71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11E"/>
    <w:pPr>
      <w:spacing w:before="160"/>
      <w:jc w:val="center"/>
    </w:pPr>
    <w:rPr>
      <w:i/>
      <w:iCs/>
      <w:color w:val="404040" w:themeColor="text1" w:themeTint="BF"/>
    </w:rPr>
  </w:style>
  <w:style w:type="character" w:customStyle="1" w:styleId="QuoteChar">
    <w:name w:val="Quote Char"/>
    <w:basedOn w:val="DefaultParagraphFont"/>
    <w:link w:val="Quote"/>
    <w:uiPriority w:val="29"/>
    <w:rsid w:val="00C7111E"/>
    <w:rPr>
      <w:i/>
      <w:iCs/>
      <w:color w:val="404040" w:themeColor="text1" w:themeTint="BF"/>
    </w:rPr>
  </w:style>
  <w:style w:type="paragraph" w:styleId="ListParagraph">
    <w:name w:val="List Paragraph"/>
    <w:basedOn w:val="Normal"/>
    <w:uiPriority w:val="34"/>
    <w:qFormat/>
    <w:rsid w:val="00C7111E"/>
    <w:pPr>
      <w:ind w:left="720"/>
      <w:contextualSpacing/>
    </w:pPr>
  </w:style>
  <w:style w:type="character" w:styleId="IntenseEmphasis">
    <w:name w:val="Intense Emphasis"/>
    <w:basedOn w:val="DefaultParagraphFont"/>
    <w:uiPriority w:val="21"/>
    <w:qFormat/>
    <w:rsid w:val="00C7111E"/>
    <w:rPr>
      <w:i/>
      <w:iCs/>
      <w:color w:val="2F5496" w:themeColor="accent1" w:themeShade="BF"/>
    </w:rPr>
  </w:style>
  <w:style w:type="paragraph" w:styleId="IntenseQuote">
    <w:name w:val="Intense Quote"/>
    <w:basedOn w:val="Normal"/>
    <w:next w:val="Normal"/>
    <w:link w:val="IntenseQuoteChar"/>
    <w:uiPriority w:val="30"/>
    <w:qFormat/>
    <w:rsid w:val="00C71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11E"/>
    <w:rPr>
      <w:i/>
      <w:iCs/>
      <w:color w:val="2F5496" w:themeColor="accent1" w:themeShade="BF"/>
    </w:rPr>
  </w:style>
  <w:style w:type="character" w:styleId="IntenseReference">
    <w:name w:val="Intense Reference"/>
    <w:basedOn w:val="DefaultParagraphFont"/>
    <w:uiPriority w:val="32"/>
    <w:qFormat/>
    <w:rsid w:val="00C711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JR</dc:creator>
  <cp:keywords/>
  <dc:description/>
  <cp:lastModifiedBy>ABHISHEK JR</cp:lastModifiedBy>
  <cp:revision>1</cp:revision>
  <dcterms:created xsi:type="dcterms:W3CDTF">2026-09-10T17:52:00Z</dcterms:created>
  <dcterms:modified xsi:type="dcterms:W3CDTF">2026-09-10T17:59:00Z</dcterms:modified>
</cp:coreProperties>
</file>