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78EC0B68" w:rsidR="008C2ED6" w:rsidRPr="007C2CA6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3C4E3B" w:rsidRPr="007C2CA6">
        <w:t>7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>цент, Акамсина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3FBB976E" w:rsidR="009D1F31" w:rsidRPr="008433F9" w:rsidRDefault="009D1F31" w:rsidP="009D1F31">
      <w:pPr>
        <w:ind w:firstLine="0"/>
        <w:jc w:val="left"/>
      </w:pPr>
      <w:r>
        <w:tab/>
        <w:t xml:space="preserve">Изучение </w:t>
      </w:r>
      <w:r w:rsidR="007C2CA6">
        <w:t>особенностей представления вещественных чисел в формате с плавающей запятой.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55D8DD86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0809B63C" w14:textId="013D6EFE" w:rsidR="00B16BD7" w:rsidRDefault="007C2CA6">
      <w:pPr>
        <w:pStyle w:val="a7"/>
        <w:numPr>
          <w:ilvl w:val="0"/>
          <w:numId w:val="1"/>
        </w:numPr>
      </w:pPr>
      <w:r>
        <w:t xml:space="preserve">Записать месяц своего рождения, как целую часть числа </w:t>
      </w:r>
      <w:r>
        <w:rPr>
          <w:lang w:val="en-US"/>
        </w:rPr>
        <w:t>A</w:t>
      </w:r>
      <w:r w:rsidRPr="007C2CA6">
        <w:t xml:space="preserve"> </w:t>
      </w:r>
      <w:r>
        <w:t>и дату, как дробную часть.</w:t>
      </w:r>
    </w:p>
    <w:p w14:paraId="2CD7C34E" w14:textId="36044E40" w:rsidR="007C2CA6" w:rsidRDefault="007C2CA6">
      <w:pPr>
        <w:pStyle w:val="a7"/>
        <w:numPr>
          <w:ilvl w:val="0"/>
          <w:numId w:val="1"/>
        </w:numPr>
      </w:pPr>
      <w:r>
        <w:t>Закодировать это число в одинарном и двойном формате с плавающей запятой.</w:t>
      </w:r>
      <w:r>
        <w:tab/>
      </w:r>
    </w:p>
    <w:p w14:paraId="5E3AB674" w14:textId="3FDAE9B1" w:rsidR="007C2CA6" w:rsidRDefault="007C2CA6">
      <w:pPr>
        <w:pStyle w:val="a7"/>
        <w:numPr>
          <w:ilvl w:val="1"/>
          <w:numId w:val="1"/>
        </w:numPr>
      </w:pPr>
      <w:r>
        <w:t>одинарный формат</w:t>
      </w:r>
    </w:p>
    <w:p w14:paraId="4C43F016" w14:textId="66AA0CEF" w:rsidR="007C2CA6" w:rsidRDefault="007C2CA6">
      <w:pPr>
        <w:pStyle w:val="a7"/>
        <w:numPr>
          <w:ilvl w:val="1"/>
          <w:numId w:val="1"/>
        </w:numPr>
      </w:pPr>
      <w:r>
        <w:t>двойной формат</w:t>
      </w:r>
    </w:p>
    <w:p w14:paraId="24BF1A39" w14:textId="0C825233" w:rsidR="007C2CA6" w:rsidRDefault="007C2CA6">
      <w:pPr>
        <w:pStyle w:val="a7"/>
        <w:numPr>
          <w:ilvl w:val="0"/>
          <w:numId w:val="1"/>
        </w:numPr>
      </w:pPr>
      <w:r>
        <w:t>Определить точность представления числа в одинарном 32 битном формате, если бы под смещенный порядок было выделено 5 разрядов.</w:t>
      </w:r>
    </w:p>
    <w:p w14:paraId="7E9824E2" w14:textId="5C7AE9CC" w:rsidR="007C2CA6" w:rsidRDefault="007C2CA6">
      <w:pPr>
        <w:pStyle w:val="a7"/>
        <w:numPr>
          <w:ilvl w:val="0"/>
          <w:numId w:val="1"/>
        </w:numPr>
      </w:pPr>
      <w:r>
        <w:t>Определите точность представления этого числа в одинарном 32 битном формате, если бы под мантиссу было выделено всего 10 разрядов.</w:t>
      </w:r>
    </w:p>
    <w:p w14:paraId="72682B78" w14:textId="76A0A39F" w:rsidR="007C2CA6" w:rsidRDefault="007C2CA6" w:rsidP="007C2CA6"/>
    <w:p w14:paraId="0BB1FBAF" w14:textId="7DD42CDC" w:rsidR="007C2CA6" w:rsidRDefault="007803EC" w:rsidP="007C2CA6">
      <w:r>
        <w:t xml:space="preserve">Переведем целую часть в двоичную систему и запишем её двоичное представление. </w:t>
      </w:r>
      <w:r w:rsidR="005244E4">
        <w:t>Также переведем дробную часть в двоичную систему, выполним расчет до 23 разряда, т.к. в 32-битном представлении на дробную часть выделяется 23 разряда. Затем определим точность представления и представим в двоичной системе счисления, чтобы записать в качестве экспоненты итогового числа. Составим полное число</w:t>
      </w:r>
      <w:r w:rsidR="005244E4" w:rsidRPr="005244E4">
        <w:t xml:space="preserve">: </w:t>
      </w:r>
      <w:r w:rsidR="005244E4">
        <w:t>старший разряд – знак числа, последующие 8 разрядов – экспонента и оставшиеся разряды – мантисса.</w:t>
      </w:r>
    </w:p>
    <w:p w14:paraId="39393281" w14:textId="656C4E60" w:rsidR="00B4427E" w:rsidRDefault="005244E4" w:rsidP="00B4427E">
      <w:r>
        <w:t xml:space="preserve">Для перевода в 64-битное представление применим аналогичный </w:t>
      </w:r>
      <w:r w:rsidR="00B4427E">
        <w:t xml:space="preserve">алгоритм, За исключением того, что дробная часть представляется 52 разрядами и итоговое число имеет следующую структуру: </w:t>
      </w:r>
      <w:r w:rsidR="00B4427E">
        <w:t xml:space="preserve">старший разряд – знак числа, </w:t>
      </w:r>
      <w:r w:rsidR="00B4427E">
        <w:lastRenderedPageBreak/>
        <w:t xml:space="preserve">последующие </w:t>
      </w:r>
      <w:r w:rsidR="00B4427E">
        <w:t>11</w:t>
      </w:r>
      <w:r w:rsidR="00B4427E">
        <w:t xml:space="preserve"> разрядов – экспонента и оставшиеся разряды – мантисса.</w:t>
      </w:r>
      <w:r w:rsidR="00B4427E">
        <w:t xml:space="preserve"> </w:t>
      </w:r>
      <w:r w:rsidR="00B4427E">
        <w:t>Решение задания представлено на рисунке 1</w:t>
      </w:r>
      <w:r w:rsidR="00B4427E">
        <w:t>, 2 и 3.</w:t>
      </w:r>
    </w:p>
    <w:p w14:paraId="0707A05B" w14:textId="4A9F709D" w:rsidR="00B4427E" w:rsidRDefault="00B4427E" w:rsidP="00B4427E"/>
    <w:p w14:paraId="038A0198" w14:textId="77777777" w:rsidR="00B4427E" w:rsidRPr="00B4427E" w:rsidRDefault="00B4427E" w:rsidP="00B4427E">
      <w:pPr>
        <w:keepNext/>
        <w:rPr>
          <w:sz w:val="44"/>
          <w:szCs w:val="36"/>
        </w:rPr>
      </w:pPr>
      <w:r w:rsidRPr="00B4427E">
        <w:rPr>
          <w:sz w:val="44"/>
          <w:szCs w:val="36"/>
        </w:rPr>
        <w:drawing>
          <wp:inline distT="0" distB="0" distL="0" distR="0" wp14:anchorId="0D0E7C8C" wp14:editId="0E8EB0C1">
            <wp:extent cx="5695427" cy="7947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847" cy="79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21A8" w14:textId="63876E38" w:rsidR="00B4427E" w:rsidRDefault="00B4427E" w:rsidP="00B4427E">
      <w:pPr>
        <w:pStyle w:val="ab"/>
        <w:rPr>
          <w:color w:val="auto"/>
          <w:sz w:val="28"/>
          <w:szCs w:val="28"/>
        </w:rPr>
      </w:pPr>
      <w:r w:rsidRPr="00B4427E">
        <w:rPr>
          <w:color w:val="auto"/>
          <w:sz w:val="28"/>
          <w:szCs w:val="28"/>
        </w:rPr>
        <w:t xml:space="preserve">Рисунок </w:t>
      </w:r>
      <w:r w:rsidRPr="00B4427E">
        <w:rPr>
          <w:color w:val="auto"/>
          <w:sz w:val="28"/>
          <w:szCs w:val="28"/>
        </w:rPr>
        <w:fldChar w:fldCharType="begin"/>
      </w:r>
      <w:r w:rsidRPr="00B4427E">
        <w:rPr>
          <w:color w:val="auto"/>
          <w:sz w:val="28"/>
          <w:szCs w:val="28"/>
        </w:rPr>
        <w:instrText xml:space="preserve"> SEQ Рисунок \* ARABIC </w:instrText>
      </w:r>
      <w:r w:rsidRPr="00B4427E">
        <w:rPr>
          <w:color w:val="auto"/>
          <w:sz w:val="28"/>
          <w:szCs w:val="28"/>
        </w:rPr>
        <w:fldChar w:fldCharType="separate"/>
      </w:r>
      <w:r w:rsidR="00F24028">
        <w:rPr>
          <w:noProof/>
          <w:color w:val="auto"/>
          <w:sz w:val="28"/>
          <w:szCs w:val="28"/>
        </w:rPr>
        <w:t>1</w:t>
      </w:r>
      <w:r w:rsidRPr="00B4427E">
        <w:rPr>
          <w:color w:val="auto"/>
          <w:sz w:val="28"/>
          <w:szCs w:val="28"/>
        </w:rPr>
        <w:fldChar w:fldCharType="end"/>
      </w:r>
      <w:r w:rsidRPr="00B4427E">
        <w:rPr>
          <w:color w:val="auto"/>
          <w:sz w:val="28"/>
          <w:szCs w:val="28"/>
        </w:rPr>
        <w:t xml:space="preserve"> - Решение задания 3</w:t>
      </w:r>
    </w:p>
    <w:p w14:paraId="52489C4C" w14:textId="77777777" w:rsidR="00B4427E" w:rsidRDefault="00B4427E" w:rsidP="00B4427E">
      <w:pPr>
        <w:keepNext/>
      </w:pPr>
      <w:r w:rsidRPr="00B4427E">
        <w:lastRenderedPageBreak/>
        <w:drawing>
          <wp:inline distT="0" distB="0" distL="0" distR="0" wp14:anchorId="1ADAD07D" wp14:editId="577D063A">
            <wp:extent cx="5782482" cy="862132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0532" w14:textId="2865EC5F" w:rsidR="00B4427E" w:rsidRDefault="00B4427E" w:rsidP="00B4427E">
      <w:pPr>
        <w:pStyle w:val="ab"/>
        <w:rPr>
          <w:color w:val="auto"/>
          <w:sz w:val="28"/>
          <w:szCs w:val="28"/>
        </w:rPr>
      </w:pPr>
      <w:r w:rsidRPr="00B4427E">
        <w:rPr>
          <w:color w:val="auto"/>
          <w:sz w:val="28"/>
          <w:szCs w:val="28"/>
        </w:rPr>
        <w:t xml:space="preserve">Рисунок </w:t>
      </w:r>
      <w:r w:rsidRPr="00B4427E">
        <w:rPr>
          <w:color w:val="auto"/>
          <w:sz w:val="28"/>
          <w:szCs w:val="28"/>
        </w:rPr>
        <w:fldChar w:fldCharType="begin"/>
      </w:r>
      <w:r w:rsidRPr="00B4427E">
        <w:rPr>
          <w:color w:val="auto"/>
          <w:sz w:val="28"/>
          <w:szCs w:val="28"/>
        </w:rPr>
        <w:instrText xml:space="preserve"> SEQ Рисунок \* ARABIC </w:instrText>
      </w:r>
      <w:r w:rsidRPr="00B4427E">
        <w:rPr>
          <w:color w:val="auto"/>
          <w:sz w:val="28"/>
          <w:szCs w:val="28"/>
        </w:rPr>
        <w:fldChar w:fldCharType="separate"/>
      </w:r>
      <w:r w:rsidR="00F24028">
        <w:rPr>
          <w:noProof/>
          <w:color w:val="auto"/>
          <w:sz w:val="28"/>
          <w:szCs w:val="28"/>
        </w:rPr>
        <w:t>2</w:t>
      </w:r>
      <w:r w:rsidRPr="00B4427E">
        <w:rPr>
          <w:color w:val="auto"/>
          <w:sz w:val="28"/>
          <w:szCs w:val="28"/>
        </w:rPr>
        <w:fldChar w:fldCharType="end"/>
      </w:r>
      <w:r w:rsidRPr="00B4427E">
        <w:rPr>
          <w:color w:val="auto"/>
          <w:sz w:val="28"/>
          <w:szCs w:val="28"/>
        </w:rPr>
        <w:t xml:space="preserve"> - Решение задания 3</w:t>
      </w:r>
    </w:p>
    <w:p w14:paraId="7B4A0A58" w14:textId="77777777" w:rsidR="00B4427E" w:rsidRPr="00B4427E" w:rsidRDefault="00B4427E" w:rsidP="00B4427E">
      <w:pPr>
        <w:keepNext/>
        <w:rPr>
          <w:sz w:val="44"/>
          <w:szCs w:val="36"/>
        </w:rPr>
      </w:pPr>
      <w:r w:rsidRPr="00B4427E">
        <w:rPr>
          <w:sz w:val="44"/>
          <w:szCs w:val="36"/>
        </w:rPr>
        <w:lastRenderedPageBreak/>
        <w:drawing>
          <wp:inline distT="0" distB="0" distL="0" distR="0" wp14:anchorId="48A55797" wp14:editId="0A1E2668">
            <wp:extent cx="5887272" cy="801164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4D5D" w14:textId="6C84CBCC" w:rsidR="00B4427E" w:rsidRDefault="00B4427E" w:rsidP="00B4427E">
      <w:pPr>
        <w:pStyle w:val="ab"/>
        <w:rPr>
          <w:color w:val="auto"/>
          <w:sz w:val="28"/>
          <w:szCs w:val="28"/>
        </w:rPr>
      </w:pPr>
      <w:r w:rsidRPr="00B4427E">
        <w:rPr>
          <w:color w:val="auto"/>
          <w:sz w:val="28"/>
          <w:szCs w:val="28"/>
        </w:rPr>
        <w:t xml:space="preserve">Рисунок </w:t>
      </w:r>
      <w:r w:rsidRPr="00B4427E">
        <w:rPr>
          <w:color w:val="auto"/>
          <w:sz w:val="28"/>
          <w:szCs w:val="28"/>
        </w:rPr>
        <w:fldChar w:fldCharType="begin"/>
      </w:r>
      <w:r w:rsidRPr="00B4427E">
        <w:rPr>
          <w:color w:val="auto"/>
          <w:sz w:val="28"/>
          <w:szCs w:val="28"/>
        </w:rPr>
        <w:instrText xml:space="preserve"> SEQ Рисунок \* ARABIC </w:instrText>
      </w:r>
      <w:r w:rsidRPr="00B4427E">
        <w:rPr>
          <w:color w:val="auto"/>
          <w:sz w:val="28"/>
          <w:szCs w:val="28"/>
        </w:rPr>
        <w:fldChar w:fldCharType="separate"/>
      </w:r>
      <w:r w:rsidR="00F24028">
        <w:rPr>
          <w:noProof/>
          <w:color w:val="auto"/>
          <w:sz w:val="28"/>
          <w:szCs w:val="28"/>
        </w:rPr>
        <w:t>3</w:t>
      </w:r>
      <w:r w:rsidRPr="00B4427E">
        <w:rPr>
          <w:color w:val="auto"/>
          <w:sz w:val="28"/>
          <w:szCs w:val="28"/>
        </w:rPr>
        <w:fldChar w:fldCharType="end"/>
      </w:r>
      <w:r w:rsidRPr="00B4427E">
        <w:rPr>
          <w:color w:val="auto"/>
          <w:sz w:val="28"/>
          <w:szCs w:val="28"/>
        </w:rPr>
        <w:t xml:space="preserve"> - Решение задания 3</w:t>
      </w:r>
    </w:p>
    <w:p w14:paraId="23F1E1B2" w14:textId="116C2276" w:rsidR="00B4427E" w:rsidRDefault="00B4427E" w:rsidP="00B4427E"/>
    <w:p w14:paraId="466D5049" w14:textId="77777777" w:rsidR="00B4427E" w:rsidRDefault="00B4427E" w:rsidP="00B4427E">
      <w:pPr>
        <w:rPr>
          <w:b/>
          <w:bCs/>
        </w:rPr>
      </w:pPr>
      <w:r>
        <w:rPr>
          <w:b/>
          <w:bCs/>
        </w:rPr>
        <w:t>Задачи наподобие задачам из контрольной работы:</w:t>
      </w:r>
    </w:p>
    <w:p w14:paraId="7C72D691" w14:textId="4A42BE77" w:rsidR="00B4427E" w:rsidRDefault="00B4427E">
      <w:pPr>
        <w:pStyle w:val="a7"/>
        <w:numPr>
          <w:ilvl w:val="0"/>
          <w:numId w:val="2"/>
        </w:numPr>
      </w:pPr>
      <w:r>
        <w:lastRenderedPageBreak/>
        <w:t xml:space="preserve">Задано число </w:t>
      </w:r>
      <w:r w:rsidRPr="00B4427E">
        <w:t>5</w:t>
      </w:r>
      <w:r>
        <w:rPr>
          <w:lang w:val="en-US"/>
        </w:rPr>
        <w:t>D</w:t>
      </w:r>
      <w:r w:rsidRPr="00B4427E">
        <w:t>22</w:t>
      </w:r>
      <w:r>
        <w:rPr>
          <w:lang w:val="en-US"/>
        </w:rPr>
        <w:t>A</w:t>
      </w:r>
      <w:r w:rsidRPr="00B4427E">
        <w:t>10</w:t>
      </w:r>
      <w:r>
        <w:rPr>
          <w:lang w:val="en-US"/>
        </w:rPr>
        <w:t>E</w:t>
      </w:r>
      <w:r>
        <w:t>, представленное в одинарном формате с плавающей точкой. Определить мантиссу соответствующего числа.</w:t>
      </w:r>
    </w:p>
    <w:p w14:paraId="7D91AA47" w14:textId="3B34BEB3" w:rsidR="00B4427E" w:rsidRDefault="00B4427E">
      <w:pPr>
        <w:pStyle w:val="a7"/>
        <w:numPr>
          <w:ilvl w:val="0"/>
          <w:numId w:val="2"/>
        </w:numPr>
      </w:pPr>
      <w:r>
        <w:t xml:space="preserve">Для десятичного числа -1200000 определить смещенный порядок этого числа в формате двойной точности, регламентированном стандартом </w:t>
      </w:r>
      <w:r>
        <w:rPr>
          <w:lang w:val="en-US"/>
        </w:rPr>
        <w:t>IEEE</w:t>
      </w:r>
      <w:r w:rsidRPr="00B4427E">
        <w:t xml:space="preserve"> </w:t>
      </w:r>
      <w:r>
        <w:t>754.</w:t>
      </w:r>
    </w:p>
    <w:p w14:paraId="7184A1C8" w14:textId="5AABE3BE" w:rsidR="00B4427E" w:rsidRDefault="00B4427E" w:rsidP="00B4427E"/>
    <w:p w14:paraId="0F4CDB66" w14:textId="28439EEC" w:rsidR="00B4427E" w:rsidRDefault="00B4427E" w:rsidP="00B4427E">
      <w:r>
        <w:t>Для определения мантиссы переведем исходное число в двоичную систему счисления и выпишем младшие 23 разряда – они и будут являться мантиссой.</w:t>
      </w:r>
    </w:p>
    <w:p w14:paraId="45348632" w14:textId="69F89824" w:rsidR="00B4427E" w:rsidRDefault="00B4427E" w:rsidP="00B4427E">
      <w:r>
        <w:t xml:space="preserve">Для определения смешенного порядка переведем 1200000 в двоичную систему счисления и посчитаем базовый показатель 2, в случае представления числа в научной форме. </w:t>
      </w:r>
      <w:r w:rsidR="00F24028">
        <w:t>К полученному показателю прибавим 1023 т.к. это смещение показателя степени при двойной точности. Решение задания представлено на рисунке 4.</w:t>
      </w:r>
    </w:p>
    <w:p w14:paraId="00F18D7A" w14:textId="4DCD201E" w:rsidR="00F24028" w:rsidRDefault="00F24028" w:rsidP="00B4427E"/>
    <w:p w14:paraId="74869F1E" w14:textId="77777777" w:rsidR="00F24028" w:rsidRDefault="00F24028" w:rsidP="00F24028">
      <w:pPr>
        <w:keepNext/>
      </w:pPr>
      <w:r w:rsidRPr="00F24028">
        <w:drawing>
          <wp:inline distT="0" distB="0" distL="0" distR="0" wp14:anchorId="0834F7E3" wp14:editId="1C577D95">
            <wp:extent cx="5939790" cy="4093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EB7A" w14:textId="7F5BFC31" w:rsidR="00F24028" w:rsidRDefault="00F24028" w:rsidP="00F24028">
      <w:pPr>
        <w:pStyle w:val="ab"/>
        <w:rPr>
          <w:color w:val="auto"/>
          <w:sz w:val="28"/>
          <w:szCs w:val="28"/>
        </w:rPr>
      </w:pPr>
      <w:r w:rsidRPr="00F24028">
        <w:rPr>
          <w:color w:val="auto"/>
          <w:sz w:val="28"/>
          <w:szCs w:val="28"/>
        </w:rPr>
        <w:t xml:space="preserve">Рисунок </w:t>
      </w:r>
      <w:r w:rsidRPr="00F24028">
        <w:rPr>
          <w:color w:val="auto"/>
          <w:sz w:val="28"/>
          <w:szCs w:val="28"/>
        </w:rPr>
        <w:fldChar w:fldCharType="begin"/>
      </w:r>
      <w:r w:rsidRPr="00F24028">
        <w:rPr>
          <w:color w:val="auto"/>
          <w:sz w:val="28"/>
          <w:szCs w:val="28"/>
        </w:rPr>
        <w:instrText xml:space="preserve"> SEQ Рисунок \* ARABIC </w:instrText>
      </w:r>
      <w:r w:rsidRPr="00F24028">
        <w:rPr>
          <w:color w:val="auto"/>
          <w:sz w:val="28"/>
          <w:szCs w:val="28"/>
        </w:rPr>
        <w:fldChar w:fldCharType="separate"/>
      </w:r>
      <w:r w:rsidRPr="00F24028">
        <w:rPr>
          <w:noProof/>
          <w:color w:val="auto"/>
          <w:sz w:val="28"/>
          <w:szCs w:val="28"/>
        </w:rPr>
        <w:t>4</w:t>
      </w:r>
      <w:r w:rsidRPr="00F24028">
        <w:rPr>
          <w:color w:val="auto"/>
          <w:sz w:val="28"/>
          <w:szCs w:val="28"/>
        </w:rPr>
        <w:fldChar w:fldCharType="end"/>
      </w:r>
      <w:r w:rsidRPr="00F24028">
        <w:rPr>
          <w:color w:val="auto"/>
          <w:sz w:val="28"/>
          <w:szCs w:val="28"/>
        </w:rPr>
        <w:t xml:space="preserve"> - Решение задания 4</w:t>
      </w:r>
    </w:p>
    <w:p w14:paraId="7D17E1C6" w14:textId="77777777" w:rsidR="00F24028" w:rsidRDefault="00F24028" w:rsidP="00F24028">
      <w:pPr>
        <w:rPr>
          <w:b/>
          <w:bCs/>
        </w:rPr>
      </w:pPr>
      <w:r>
        <w:rPr>
          <w:b/>
          <w:bCs/>
        </w:rPr>
        <w:lastRenderedPageBreak/>
        <w:t>Контрольный тест:</w:t>
      </w:r>
    </w:p>
    <w:p w14:paraId="06E6EDAC" w14:textId="3D1D22A6" w:rsidR="00F24028" w:rsidRDefault="00F24028">
      <w:pPr>
        <w:pStyle w:val="a7"/>
        <w:numPr>
          <w:ilvl w:val="0"/>
          <w:numId w:val="3"/>
        </w:numPr>
      </w:pPr>
      <w:r>
        <w:t>В</w:t>
      </w:r>
    </w:p>
    <w:p w14:paraId="21C708AF" w14:textId="2D8865A8" w:rsidR="00F24028" w:rsidRDefault="00F24028">
      <w:pPr>
        <w:pStyle w:val="a7"/>
        <w:numPr>
          <w:ilvl w:val="0"/>
          <w:numId w:val="3"/>
        </w:numPr>
      </w:pPr>
      <w:r>
        <w:t>В</w:t>
      </w:r>
    </w:p>
    <w:p w14:paraId="64B0994C" w14:textId="267CCA93" w:rsidR="00F24028" w:rsidRDefault="00F24028">
      <w:pPr>
        <w:pStyle w:val="a7"/>
        <w:numPr>
          <w:ilvl w:val="0"/>
          <w:numId w:val="3"/>
        </w:numPr>
      </w:pPr>
      <w:r>
        <w:t>Б</w:t>
      </w:r>
    </w:p>
    <w:p w14:paraId="733F126E" w14:textId="514D1DC5" w:rsidR="00F24028" w:rsidRDefault="00F24028">
      <w:pPr>
        <w:pStyle w:val="a7"/>
        <w:numPr>
          <w:ilvl w:val="0"/>
          <w:numId w:val="3"/>
        </w:numPr>
      </w:pPr>
      <w:r>
        <w:t>А</w:t>
      </w:r>
    </w:p>
    <w:p w14:paraId="167C009C" w14:textId="7F998419" w:rsidR="00F24028" w:rsidRDefault="00F24028" w:rsidP="00F24028">
      <w:pPr>
        <w:ind w:left="709" w:firstLine="0"/>
      </w:pPr>
      <w:r>
        <w:br w:type="page"/>
      </w:r>
    </w:p>
    <w:p w14:paraId="6B6A6CF5" w14:textId="77777777" w:rsidR="00F24028" w:rsidRDefault="00F24028" w:rsidP="00F24028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3F6D9E9B" w14:textId="71E1F936" w:rsidR="00F24028" w:rsidRPr="00F24028" w:rsidRDefault="00F24028" w:rsidP="00F24028">
      <w:r>
        <w:t>В ходе выполнения лабораторной работы</w:t>
      </w:r>
      <w:r>
        <w:t xml:space="preserve"> были изучены особенности </w:t>
      </w:r>
      <w:r>
        <w:t>представления вещественных чисел в формате с плавающей запятой</w:t>
      </w:r>
      <w:r>
        <w:t xml:space="preserve">, алгоритмы представления вещественных чисел в 32-битном и 64-битном форматах. Изучены такие понятия как мантисса, смещение показателя степени, базовый показатель и др. </w:t>
      </w:r>
      <w:r>
        <w:t>Выполнен ряд внеаудиторных и контрольных заданий.</w:t>
      </w:r>
      <w:r>
        <w:t xml:space="preserve"> </w:t>
      </w:r>
    </w:p>
    <w:p w14:paraId="76683804" w14:textId="77777777" w:rsidR="00B4427E" w:rsidRDefault="00B4427E" w:rsidP="00B4427E">
      <w:pPr>
        <w:ind w:firstLine="0"/>
      </w:pPr>
    </w:p>
    <w:p w14:paraId="4FC9FF5D" w14:textId="62535867" w:rsidR="005244E4" w:rsidRPr="005244E4" w:rsidRDefault="005244E4" w:rsidP="007C2CA6"/>
    <w:sectPr w:rsidR="005244E4" w:rsidRPr="005244E4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C6030" w14:textId="77777777" w:rsidR="00DE6CDE" w:rsidRDefault="00DE6CDE" w:rsidP="00F4301D">
      <w:pPr>
        <w:spacing w:line="240" w:lineRule="auto"/>
      </w:pPr>
      <w:r>
        <w:separator/>
      </w:r>
    </w:p>
  </w:endnote>
  <w:endnote w:type="continuationSeparator" w:id="0">
    <w:p w14:paraId="02EEB551" w14:textId="77777777" w:rsidR="00DE6CDE" w:rsidRDefault="00DE6CDE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7F37C" w14:textId="77777777" w:rsidR="00DE6CDE" w:rsidRDefault="00DE6CDE" w:rsidP="00F4301D">
      <w:pPr>
        <w:spacing w:line="240" w:lineRule="auto"/>
      </w:pPr>
      <w:r>
        <w:separator/>
      </w:r>
    </w:p>
  </w:footnote>
  <w:footnote w:type="continuationSeparator" w:id="0">
    <w:p w14:paraId="4A00EC16" w14:textId="77777777" w:rsidR="00DE6CDE" w:rsidRDefault="00DE6CDE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D4E8D"/>
    <w:multiLevelType w:val="hybridMultilevel"/>
    <w:tmpl w:val="DE4E0F8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F2A8AFC0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3C90B3D"/>
    <w:multiLevelType w:val="hybridMultilevel"/>
    <w:tmpl w:val="8348FDF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9291D7F"/>
    <w:multiLevelType w:val="hybridMultilevel"/>
    <w:tmpl w:val="B5B092D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33143924">
    <w:abstractNumId w:val="0"/>
  </w:num>
  <w:num w:numId="2" w16cid:durableId="794980207">
    <w:abstractNumId w:val="1"/>
  </w:num>
  <w:num w:numId="3" w16cid:durableId="135673252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20F8"/>
    <w:rsid w:val="00363923"/>
    <w:rsid w:val="00380E2B"/>
    <w:rsid w:val="003A458B"/>
    <w:rsid w:val="003B4AE7"/>
    <w:rsid w:val="003B7975"/>
    <w:rsid w:val="003C3853"/>
    <w:rsid w:val="003C4E3B"/>
    <w:rsid w:val="003C5403"/>
    <w:rsid w:val="003D363F"/>
    <w:rsid w:val="003E4EF5"/>
    <w:rsid w:val="003E509D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44E4"/>
    <w:rsid w:val="005257E9"/>
    <w:rsid w:val="00542D3A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03EC"/>
    <w:rsid w:val="00783127"/>
    <w:rsid w:val="007A0EF2"/>
    <w:rsid w:val="007A4B3C"/>
    <w:rsid w:val="007B0CF5"/>
    <w:rsid w:val="007B26EC"/>
    <w:rsid w:val="007C2CA6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4427E"/>
    <w:rsid w:val="00B61989"/>
    <w:rsid w:val="00B62D0E"/>
    <w:rsid w:val="00B73E03"/>
    <w:rsid w:val="00B7773C"/>
    <w:rsid w:val="00B824AF"/>
    <w:rsid w:val="00B8571D"/>
    <w:rsid w:val="00B865FE"/>
    <w:rsid w:val="00BA6E53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0D78"/>
    <w:rsid w:val="00D868B1"/>
    <w:rsid w:val="00DC272D"/>
    <w:rsid w:val="00DC5FCB"/>
    <w:rsid w:val="00DE6CDE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24028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8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12</cp:revision>
  <dcterms:created xsi:type="dcterms:W3CDTF">2022-04-12T08:25:00Z</dcterms:created>
  <dcterms:modified xsi:type="dcterms:W3CDTF">2023-03-14T19:14:00Z</dcterms:modified>
</cp:coreProperties>
</file>