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235C8" w14:textId="77777777" w:rsidR="005D436F" w:rsidRDefault="005D436F" w:rsidP="005D436F">
      <w:pPr>
        <w:spacing w:before="100" w:beforeAutospacing="1" w:after="100" w:afterAutospacing="1" w:line="360" w:lineRule="auto"/>
        <w:ind w:left="-426" w:right="-330"/>
        <w:jc w:val="center"/>
        <w:outlineLvl w:val="0"/>
        <w:rPr>
          <w:rFonts w:ascii="Times New Roman" w:eastAsia="Times New Roman" w:hAnsi="Times New Roman" w:cs="Times New Roman"/>
          <w:b/>
          <w:bCs/>
          <w:kern w:val="36"/>
          <w:sz w:val="40"/>
          <w:szCs w:val="40"/>
          <w:lang w:val="en-IN" w:eastAsia="en-GB"/>
          <w14:ligatures w14:val="none"/>
        </w:rPr>
      </w:pPr>
      <w:r w:rsidRPr="005D436F">
        <w:rPr>
          <w:rFonts w:ascii="Times New Roman" w:eastAsia="Times New Roman" w:hAnsi="Times New Roman" w:cs="Times New Roman"/>
          <w:b/>
          <w:bCs/>
          <w:kern w:val="36"/>
          <w:sz w:val="40"/>
          <w:szCs w:val="40"/>
          <w:lang w:val="en-IN" w:eastAsia="en-GB"/>
          <w14:ligatures w14:val="none"/>
        </w:rPr>
        <w:t>PREDICTIVE MODELING AND CLASSIFICATION OF CARDIAC ARRHYTHMIA USING MACHINE LEARNING ALGORITHMS</w:t>
      </w:r>
    </w:p>
    <w:p w14:paraId="7EFE5983" w14:textId="77777777" w:rsidR="005D436F" w:rsidRPr="005D436F" w:rsidRDefault="005D436F" w:rsidP="005D436F">
      <w:pPr>
        <w:spacing w:before="100" w:beforeAutospacing="1" w:after="100" w:afterAutospacing="1" w:line="360" w:lineRule="auto"/>
        <w:ind w:left="-426" w:right="-330"/>
        <w:jc w:val="center"/>
        <w:outlineLvl w:val="0"/>
        <w:rPr>
          <w:rFonts w:ascii="Times New Roman" w:eastAsia="Times New Roman" w:hAnsi="Times New Roman" w:cs="Times New Roman"/>
          <w:b/>
          <w:bCs/>
          <w:kern w:val="36"/>
          <w:sz w:val="40"/>
          <w:szCs w:val="40"/>
          <w:lang w:val="en-IN" w:eastAsia="en-GB"/>
          <w14:ligatures w14:val="none"/>
        </w:rPr>
      </w:pPr>
    </w:p>
    <w:p w14:paraId="1295E3FE"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b/>
          <w:bCs/>
          <w:kern w:val="0"/>
          <w:lang w:val="en-IN" w:eastAsia="en-GB"/>
          <w14:ligatures w14:val="none"/>
        </w:rPr>
        <w:t>Course Name / Number:</w:t>
      </w:r>
      <w:r w:rsidRPr="005D436F">
        <w:rPr>
          <w:rFonts w:ascii="Times New Roman" w:eastAsia="Times New Roman" w:hAnsi="Times New Roman" w:cs="Times New Roman"/>
          <w:kern w:val="0"/>
          <w:lang w:val="en-IN" w:eastAsia="en-GB"/>
          <w14:ligatures w14:val="none"/>
        </w:rPr>
        <w:t xml:space="preserve"> Machine Learning Lab</w:t>
      </w:r>
    </w:p>
    <w:p w14:paraId="079CC7C6" w14:textId="4AEEF127" w:rsidR="005D436F" w:rsidRDefault="005D436F" w:rsidP="005D436F">
      <w:pPr>
        <w:pBdr>
          <w:top w:val="nil"/>
          <w:left w:val="nil"/>
          <w:bottom w:val="nil"/>
          <w:right w:val="nil"/>
          <w:between w:val="nil"/>
        </w:pBdr>
        <w:spacing w:after="240" w:line="360" w:lineRule="auto"/>
        <w:rPr>
          <w:rFonts w:ascii="Times New Roman" w:eastAsia="Times New Roman" w:hAnsi="Times New Roman" w:cs="Times New Roman"/>
          <w:color w:val="1F1F1F"/>
        </w:rPr>
      </w:pPr>
      <w:r>
        <w:rPr>
          <w:rFonts w:ascii="Times New Roman" w:eastAsia="Times New Roman" w:hAnsi="Times New Roman" w:cs="Times New Roman"/>
          <w:b/>
          <w:bCs/>
          <w:color w:val="1F1F1F"/>
        </w:rPr>
        <w:t>Student Name:</w:t>
      </w:r>
      <w:r>
        <w:rPr>
          <w:rFonts w:ascii="Times New Roman" w:eastAsia="Times New Roman" w:hAnsi="Times New Roman" w:cs="Times New Roman"/>
          <w:color w:val="1F1F1F"/>
        </w:rPr>
        <w:t xml:space="preserve">  1. Paarth Yadav - 23FE10CSE00404</w:t>
      </w:r>
    </w:p>
    <w:p w14:paraId="24A8A9BC" w14:textId="40AE03BB" w:rsidR="005D436F" w:rsidRDefault="005D436F" w:rsidP="005D436F">
      <w:pPr>
        <w:pBdr>
          <w:top w:val="nil"/>
          <w:left w:val="nil"/>
          <w:bottom w:val="nil"/>
          <w:right w:val="nil"/>
          <w:between w:val="nil"/>
        </w:pBdr>
        <w:spacing w:after="240"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 xml:space="preserve">                            2.  Karan Patap Singh - 23FE10CSE00408</w:t>
      </w:r>
    </w:p>
    <w:p w14:paraId="5077ACD3" w14:textId="49934679" w:rsidR="005D436F" w:rsidRPr="005D436F" w:rsidRDefault="005D436F" w:rsidP="005D436F">
      <w:pPr>
        <w:spacing w:before="100" w:beforeAutospacing="1" w:after="100" w:afterAutospacing="1" w:line="360" w:lineRule="auto"/>
        <w:rPr>
          <w:rFonts w:ascii="Times New Roman" w:eastAsia="Times New Roman" w:hAnsi="Times New Roman" w:cs="Times New Roman"/>
          <w:color w:val="EE0000"/>
          <w:kern w:val="0"/>
          <w:lang w:val="en-IN" w:eastAsia="en-GB"/>
          <w14:ligatures w14:val="none"/>
        </w:rPr>
      </w:pPr>
      <w:r w:rsidRPr="005D436F">
        <w:rPr>
          <w:rFonts w:ascii="Times New Roman" w:eastAsia="Times New Roman" w:hAnsi="Times New Roman" w:cs="Times New Roman"/>
          <w:b/>
          <w:bCs/>
          <w:color w:val="EE0000"/>
          <w:kern w:val="0"/>
          <w:lang w:val="en-IN" w:eastAsia="en-GB"/>
          <w14:ligatures w14:val="none"/>
        </w:rPr>
        <w:t>Date of Submission:</w:t>
      </w:r>
      <w:r w:rsidRPr="005D436F">
        <w:rPr>
          <w:rFonts w:ascii="Times New Roman" w:eastAsia="Times New Roman" w:hAnsi="Times New Roman" w:cs="Times New Roman"/>
          <w:color w:val="EE0000"/>
          <w:kern w:val="0"/>
          <w:lang w:val="en-IN" w:eastAsia="en-GB"/>
          <w14:ligatures w14:val="none"/>
        </w:rPr>
        <w:t xml:space="preserve"> ____________</w:t>
      </w:r>
    </w:p>
    <w:p w14:paraId="1A2DEEE0" w14:textId="77777777" w:rsidR="005D436F" w:rsidRPr="005D436F" w:rsidRDefault="005D436F" w:rsidP="005D436F">
      <w:pPr>
        <w:spacing w:before="100" w:beforeAutospacing="1" w:after="100" w:afterAutospacing="1" w:line="360" w:lineRule="auto"/>
        <w:outlineLvl w:val="1"/>
        <w:rPr>
          <w:rFonts w:ascii="Times New Roman" w:eastAsia="Times New Roman" w:hAnsi="Times New Roman" w:cs="Times New Roman"/>
          <w:b/>
          <w:bCs/>
          <w:kern w:val="0"/>
          <w:sz w:val="36"/>
          <w:szCs w:val="36"/>
          <w:lang w:val="en-IN" w:eastAsia="en-GB"/>
          <w14:ligatures w14:val="none"/>
        </w:rPr>
      </w:pPr>
      <w:r w:rsidRPr="005D436F">
        <w:rPr>
          <w:rFonts w:ascii="Times New Roman" w:eastAsia="Times New Roman" w:hAnsi="Times New Roman" w:cs="Times New Roman"/>
          <w:b/>
          <w:bCs/>
          <w:kern w:val="0"/>
          <w:sz w:val="36"/>
          <w:szCs w:val="36"/>
          <w:lang w:val="en-IN" w:eastAsia="en-GB"/>
          <w14:ligatures w14:val="none"/>
        </w:rPr>
        <w:t>ABSTRACT</w:t>
      </w:r>
    </w:p>
    <w:p w14:paraId="6F31C124"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The rapid advancement of machine learning has opened new frontiers in the automated diagnosis of cardiovascular diseases. This project aims to predict the presence or absence of cardiac arrhythmia and classify it into one of 16 distinct groups using standard operational data and electrocardiogram (ECG) features. The dataset, sourced from the UCI Machine Learning Repository, contains 452 patient instances and 279 high-dimensional features. Given the complexity of the data, the project involved rigorous data preprocessing, including the handling of missing values, imputation, exploratory data analysis (EDA), and feature engineering. A critical challenge addressed in this study is the high feature-to-instance ratio and the severe class imbalance (where the majority of cases are "normal," while some minority classes have very few instances).</w:t>
      </w:r>
    </w:p>
    <w:p w14:paraId="62CB8401"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 xml:space="preserve">To overcome these challenges, Dimensionality Reduction via Principal Component Analysis (PCA) and Synthetic Minority Over-sampling Technique (SMOTE) were implemented. Five distinct machine learning algorithms were trained and evaluated: Logistic Regression, K-Nearest </w:t>
      </w:r>
      <w:proofErr w:type="spellStart"/>
      <w:r w:rsidRPr="005D436F">
        <w:rPr>
          <w:rFonts w:ascii="Times New Roman" w:eastAsia="Times New Roman" w:hAnsi="Times New Roman" w:cs="Times New Roman"/>
          <w:kern w:val="0"/>
          <w:lang w:val="en-IN" w:eastAsia="en-GB"/>
          <w14:ligatures w14:val="none"/>
        </w:rPr>
        <w:t>Neighbors</w:t>
      </w:r>
      <w:proofErr w:type="spellEnd"/>
      <w:r w:rsidRPr="005D436F">
        <w:rPr>
          <w:rFonts w:ascii="Times New Roman" w:eastAsia="Times New Roman" w:hAnsi="Times New Roman" w:cs="Times New Roman"/>
          <w:kern w:val="0"/>
          <w:lang w:val="en-IN" w:eastAsia="en-GB"/>
          <w14:ligatures w14:val="none"/>
        </w:rPr>
        <w:t xml:space="preserve"> (KNN), Decision Trees/Random Forests, Support Vector Machines (SVM), and Naive Bayes. The performance was measured across multiple experimental setups: General Models, Models with PCA, and Models with Oversampling + PCA. The </w:t>
      </w:r>
      <w:r w:rsidRPr="005D436F">
        <w:rPr>
          <w:rFonts w:ascii="Times New Roman" w:eastAsia="Times New Roman" w:hAnsi="Times New Roman" w:cs="Times New Roman"/>
          <w:kern w:val="0"/>
          <w:lang w:val="en-IN" w:eastAsia="en-GB"/>
          <w14:ligatures w14:val="none"/>
        </w:rPr>
        <w:lastRenderedPageBreak/>
        <w:t xml:space="preserve">comparative analysis revealed that the </w:t>
      </w:r>
      <w:r w:rsidRPr="005D436F">
        <w:rPr>
          <w:rFonts w:ascii="Times New Roman" w:eastAsia="Times New Roman" w:hAnsi="Times New Roman" w:cs="Times New Roman"/>
          <w:b/>
          <w:bCs/>
          <w:kern w:val="0"/>
          <w:lang w:val="en-IN" w:eastAsia="en-GB"/>
          <w14:ligatures w14:val="none"/>
        </w:rPr>
        <w:t>Kernelized Support Vector Machine (SVM) combined with PCA</w:t>
      </w:r>
      <w:r w:rsidRPr="005D436F">
        <w:rPr>
          <w:rFonts w:ascii="Times New Roman" w:eastAsia="Times New Roman" w:hAnsi="Times New Roman" w:cs="Times New Roman"/>
          <w:kern w:val="0"/>
          <w:lang w:val="en-IN" w:eastAsia="en-GB"/>
          <w14:ligatures w14:val="none"/>
        </w:rPr>
        <w:t xml:space="preserve"> achieved the most robust performance, yielding an accuracy of </w:t>
      </w:r>
      <w:r w:rsidRPr="005D436F">
        <w:rPr>
          <w:rFonts w:ascii="Times New Roman" w:eastAsia="Times New Roman" w:hAnsi="Times New Roman" w:cs="Times New Roman"/>
          <w:b/>
          <w:bCs/>
          <w:kern w:val="0"/>
          <w:lang w:val="en-IN" w:eastAsia="en-GB"/>
          <w14:ligatures w14:val="none"/>
        </w:rPr>
        <w:t>80.21%</w:t>
      </w:r>
      <w:r w:rsidRPr="005D436F">
        <w:rPr>
          <w:rFonts w:ascii="Times New Roman" w:eastAsia="Times New Roman" w:hAnsi="Times New Roman" w:cs="Times New Roman"/>
          <w:kern w:val="0"/>
          <w:lang w:val="en-IN" w:eastAsia="en-GB"/>
          <w14:ligatures w14:val="none"/>
        </w:rPr>
        <w:t xml:space="preserve"> while efficiently handling collinearity and complex non-linear decision boundaries.</w:t>
      </w:r>
    </w:p>
    <w:p w14:paraId="3493F2DB" w14:textId="77777777" w:rsidR="005D436F" w:rsidRPr="005D436F" w:rsidRDefault="005D436F" w:rsidP="005D436F">
      <w:pPr>
        <w:spacing w:before="100" w:beforeAutospacing="1" w:after="100" w:afterAutospacing="1" w:line="360" w:lineRule="auto"/>
        <w:outlineLvl w:val="1"/>
        <w:rPr>
          <w:rFonts w:ascii="Times New Roman" w:eastAsia="Times New Roman" w:hAnsi="Times New Roman" w:cs="Times New Roman"/>
          <w:b/>
          <w:bCs/>
          <w:kern w:val="0"/>
          <w:sz w:val="36"/>
          <w:szCs w:val="36"/>
          <w:lang w:val="en-IN" w:eastAsia="en-GB"/>
          <w14:ligatures w14:val="none"/>
        </w:rPr>
      </w:pPr>
      <w:r w:rsidRPr="005D436F">
        <w:rPr>
          <w:rFonts w:ascii="Times New Roman" w:eastAsia="Times New Roman" w:hAnsi="Times New Roman" w:cs="Times New Roman"/>
          <w:b/>
          <w:bCs/>
          <w:kern w:val="0"/>
          <w:sz w:val="36"/>
          <w:szCs w:val="36"/>
          <w:lang w:val="en-IN" w:eastAsia="en-GB"/>
          <w14:ligatures w14:val="none"/>
        </w:rPr>
        <w:t>1. INTRODUCTION</w:t>
      </w:r>
    </w:p>
    <w:p w14:paraId="2AD882E4" w14:textId="77777777" w:rsidR="005D436F" w:rsidRPr="005D436F" w:rsidRDefault="005D436F"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sidRPr="005D436F">
        <w:rPr>
          <w:rFonts w:ascii="Times New Roman" w:eastAsia="Times New Roman" w:hAnsi="Times New Roman" w:cs="Times New Roman"/>
          <w:b/>
          <w:bCs/>
          <w:kern w:val="0"/>
          <w:sz w:val="27"/>
          <w:szCs w:val="27"/>
          <w:lang w:val="en-IN" w:eastAsia="en-GB"/>
          <w14:ligatures w14:val="none"/>
        </w:rPr>
        <w:t>1.1 Background</w:t>
      </w:r>
    </w:p>
    <w:p w14:paraId="4F223BAB" w14:textId="4053B74D" w:rsidR="005D436F" w:rsidRDefault="00B50B59"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Pr>
          <w:rFonts w:ascii="Times New Roman" w:eastAsia="Times New Roman" w:hAnsi="Times New Roman" w:cs="Times New Roman"/>
          <w:noProof/>
          <w:kern w:val="0"/>
          <w:lang w:val="en-IN" w:eastAsia="en-GB"/>
        </w:rPr>
        <w:drawing>
          <wp:anchor distT="0" distB="0" distL="114300" distR="114300" simplePos="0" relativeHeight="251664384" behindDoc="0" locked="0" layoutInCell="1" allowOverlap="1" wp14:anchorId="260F48AB" wp14:editId="5913C52A">
            <wp:simplePos x="0" y="0"/>
            <wp:positionH relativeFrom="column">
              <wp:posOffset>1143000</wp:posOffset>
            </wp:positionH>
            <wp:positionV relativeFrom="paragraph">
              <wp:posOffset>2979420</wp:posOffset>
            </wp:positionV>
            <wp:extent cx="3657600" cy="2362200"/>
            <wp:effectExtent l="0" t="0" r="0" b="0"/>
            <wp:wrapTopAndBottom/>
            <wp:docPr id="2016220279" name="Picture 10" descr="A diagram of normal heart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20279" name="Picture 10" descr="A diagram of normal heart rat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57600" cy="2362200"/>
                    </a:xfrm>
                    <a:prstGeom prst="rect">
                      <a:avLst/>
                    </a:prstGeom>
                  </pic:spPr>
                </pic:pic>
              </a:graphicData>
            </a:graphic>
            <wp14:sizeRelH relativeFrom="page">
              <wp14:pctWidth>0</wp14:pctWidth>
            </wp14:sizeRelH>
            <wp14:sizeRelV relativeFrom="page">
              <wp14:pctHeight>0</wp14:pctHeight>
            </wp14:sizeRelV>
          </wp:anchor>
        </w:drawing>
      </w:r>
      <w:r w:rsidR="005D436F" w:rsidRPr="005D436F">
        <w:rPr>
          <w:rFonts w:ascii="Times New Roman" w:eastAsia="Times New Roman" w:hAnsi="Times New Roman" w:cs="Times New Roman"/>
          <w:kern w:val="0"/>
          <w:lang w:val="en-IN" w:eastAsia="en-GB"/>
          <w14:ligatures w14:val="none"/>
        </w:rPr>
        <w:t>Cardiovascular diseases (CVDs) remain one of the leading causes of mortality globally. Among the various manifestations of CVDs, cardiac arrhythmia—a condition characterized by an irregular heartbeat—poses a significant clinical challenge. An arrhythmia occurs when the electrical signals that coordinate the heart's beats do not work properly, causing the heart to beat too fast (tachycardia), too slow (bradycardia), or irregularly. Electrocardiograms (ECGs) are the standard, non-invasive diagnostic tool used to record the electrical activity of the heart. While experienced cardiologists can manually interpret ECG recordings to diagnose arrhythmias, the process is time-consuming, prone to human error, and heavily reliant on the physician's expertise. In the modern era of health-tech, automated, data-driven diagnostic tools have become critical to assisting medical professionals in delivering rapid and accurate patient care.</w:t>
      </w:r>
    </w:p>
    <w:p w14:paraId="695C1112" w14:textId="77777777" w:rsidR="00B50B59" w:rsidRPr="005D436F" w:rsidRDefault="00B50B59"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p>
    <w:p w14:paraId="6F57FCF7" w14:textId="77777777" w:rsidR="005D436F" w:rsidRPr="005D436F" w:rsidRDefault="005D436F"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sidRPr="005D436F">
        <w:rPr>
          <w:rFonts w:ascii="Times New Roman" w:eastAsia="Times New Roman" w:hAnsi="Times New Roman" w:cs="Times New Roman"/>
          <w:b/>
          <w:bCs/>
          <w:kern w:val="0"/>
          <w:sz w:val="27"/>
          <w:szCs w:val="27"/>
          <w:lang w:val="en-IN" w:eastAsia="en-GB"/>
          <w14:ligatures w14:val="none"/>
        </w:rPr>
        <w:t>1.2 Problem Statement</w:t>
      </w:r>
    </w:p>
    <w:p w14:paraId="1D907483"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 xml:space="preserve">The interpretation of ECG data involves </w:t>
      </w:r>
      <w:proofErr w:type="spellStart"/>
      <w:r w:rsidRPr="005D436F">
        <w:rPr>
          <w:rFonts w:ascii="Times New Roman" w:eastAsia="Times New Roman" w:hAnsi="Times New Roman" w:cs="Times New Roman"/>
          <w:kern w:val="0"/>
          <w:lang w:val="en-IN" w:eastAsia="en-GB"/>
          <w14:ligatures w14:val="none"/>
        </w:rPr>
        <w:t>analyzing</w:t>
      </w:r>
      <w:proofErr w:type="spellEnd"/>
      <w:r w:rsidRPr="005D436F">
        <w:rPr>
          <w:rFonts w:ascii="Times New Roman" w:eastAsia="Times New Roman" w:hAnsi="Times New Roman" w:cs="Times New Roman"/>
          <w:kern w:val="0"/>
          <w:lang w:val="en-IN" w:eastAsia="en-GB"/>
          <w14:ligatures w14:val="none"/>
        </w:rPr>
        <w:t xml:space="preserve"> hundreds of temporal and morphological features (e.g., QRS duration, P-R interval, vector angles). When treated as a machine learning </w:t>
      </w:r>
      <w:r w:rsidRPr="005D436F">
        <w:rPr>
          <w:rFonts w:ascii="Times New Roman" w:eastAsia="Times New Roman" w:hAnsi="Times New Roman" w:cs="Times New Roman"/>
          <w:kern w:val="0"/>
          <w:lang w:val="en-IN" w:eastAsia="en-GB"/>
          <w14:ligatures w14:val="none"/>
        </w:rPr>
        <w:lastRenderedPageBreak/>
        <w:t>classification problem, this translates to an extraordinarily high-dimensional feature space. Furthermore, real-world medical data is notoriously imbalanced; healthy patients ("normal" class) vastly outnumber patients with specific, rare cardiac conditions. The challenge lies in building a predictive pipeline capable of mapping 279 distinct clinical and ECG features to 16 specific arrhythmia classes, without overfitting on the small dataset of 452 instances, and while properly identifying the minority medical conditions.</w:t>
      </w:r>
    </w:p>
    <w:p w14:paraId="49D284E7" w14:textId="77777777" w:rsidR="005D436F" w:rsidRPr="005D436F" w:rsidRDefault="005D436F"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sidRPr="005D436F">
        <w:rPr>
          <w:rFonts w:ascii="Times New Roman" w:eastAsia="Times New Roman" w:hAnsi="Times New Roman" w:cs="Times New Roman"/>
          <w:b/>
          <w:bCs/>
          <w:kern w:val="0"/>
          <w:sz w:val="27"/>
          <w:szCs w:val="27"/>
          <w:lang w:val="en-IN" w:eastAsia="en-GB"/>
          <w14:ligatures w14:val="none"/>
        </w:rPr>
        <w:t>1.3 Project Objectives</w:t>
      </w:r>
    </w:p>
    <w:p w14:paraId="2C417E6A"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The primary objectives of this project are:</w:t>
      </w:r>
    </w:p>
    <w:p w14:paraId="679B82F2" w14:textId="77777777" w:rsidR="005D436F" w:rsidRPr="005D436F" w:rsidRDefault="005D436F" w:rsidP="005D436F">
      <w:pPr>
        <w:numPr>
          <w:ilvl w:val="0"/>
          <w:numId w:val="1"/>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To preprocess and clean a complex, high-dimensional medical dataset, handling extensive missing values appropriately.</w:t>
      </w:r>
    </w:p>
    <w:p w14:paraId="53FB60F8" w14:textId="77777777" w:rsidR="005D436F" w:rsidRPr="005D436F" w:rsidRDefault="005D436F" w:rsidP="005D436F">
      <w:pPr>
        <w:numPr>
          <w:ilvl w:val="0"/>
          <w:numId w:val="1"/>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To explore the underlying distributions and feature correlations of ECG data through Exploratory Data Analysis (EDA).</w:t>
      </w:r>
    </w:p>
    <w:p w14:paraId="6DC3E8E0" w14:textId="77777777" w:rsidR="005D436F" w:rsidRPr="005D436F" w:rsidRDefault="005D436F" w:rsidP="005D436F">
      <w:pPr>
        <w:numPr>
          <w:ilvl w:val="0"/>
          <w:numId w:val="1"/>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To address the "curse of dimensionality" and multicollinearity using Principal Component Analysis (PCA).</w:t>
      </w:r>
    </w:p>
    <w:p w14:paraId="0FC9D0F7" w14:textId="77777777" w:rsidR="005D436F" w:rsidRPr="005D436F" w:rsidRDefault="005D436F" w:rsidP="005D436F">
      <w:pPr>
        <w:numPr>
          <w:ilvl w:val="0"/>
          <w:numId w:val="1"/>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To mitigate severe class imbalance using advanced resampling techniques (SMOTE).</w:t>
      </w:r>
    </w:p>
    <w:p w14:paraId="4C62434F" w14:textId="77777777" w:rsidR="005D436F" w:rsidRPr="005D436F" w:rsidRDefault="005D436F" w:rsidP="005D436F">
      <w:pPr>
        <w:numPr>
          <w:ilvl w:val="0"/>
          <w:numId w:val="1"/>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To implement, tune, and compare various classical machine learning algorithms to achieve the highest possible recall and accuracy for classifying 16 types of arrhythmias.</w:t>
      </w:r>
    </w:p>
    <w:p w14:paraId="70BD14A6" w14:textId="77777777" w:rsidR="005D436F" w:rsidRPr="005D436F" w:rsidRDefault="005D436F" w:rsidP="005D436F">
      <w:pPr>
        <w:spacing w:before="100" w:beforeAutospacing="1" w:after="100" w:afterAutospacing="1" w:line="360" w:lineRule="auto"/>
        <w:outlineLvl w:val="1"/>
        <w:rPr>
          <w:rFonts w:ascii="Times New Roman" w:eastAsia="Times New Roman" w:hAnsi="Times New Roman" w:cs="Times New Roman"/>
          <w:b/>
          <w:bCs/>
          <w:kern w:val="0"/>
          <w:sz w:val="36"/>
          <w:szCs w:val="36"/>
          <w:lang w:val="en-IN" w:eastAsia="en-GB"/>
          <w14:ligatures w14:val="none"/>
        </w:rPr>
      </w:pPr>
      <w:r w:rsidRPr="005D436F">
        <w:rPr>
          <w:rFonts w:ascii="Times New Roman" w:eastAsia="Times New Roman" w:hAnsi="Times New Roman" w:cs="Times New Roman"/>
          <w:b/>
          <w:bCs/>
          <w:kern w:val="0"/>
          <w:sz w:val="36"/>
          <w:szCs w:val="36"/>
          <w:lang w:val="en-IN" w:eastAsia="en-GB"/>
          <w14:ligatures w14:val="none"/>
        </w:rPr>
        <w:t>2. LITERATURE REVIEW AND THEORETICAL FRAMEWORK</w:t>
      </w:r>
    </w:p>
    <w:p w14:paraId="20CE142D" w14:textId="77777777" w:rsidR="005D436F" w:rsidRPr="005D436F" w:rsidRDefault="005D436F"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sidRPr="005D436F">
        <w:rPr>
          <w:rFonts w:ascii="Times New Roman" w:eastAsia="Times New Roman" w:hAnsi="Times New Roman" w:cs="Times New Roman"/>
          <w:b/>
          <w:bCs/>
          <w:kern w:val="0"/>
          <w:sz w:val="27"/>
          <w:szCs w:val="27"/>
          <w:lang w:val="en-IN" w:eastAsia="en-GB"/>
          <w14:ligatures w14:val="none"/>
        </w:rPr>
        <w:t>2.1 ECG and Arrhythmia</w:t>
      </w:r>
    </w:p>
    <w:p w14:paraId="1CE8BD2B"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An ECG records the electrical signals of the heart via electrodes attached to the body. A single cardiac cycle on an ECG consists of a P wave, a QRS complex, and a T wave. Abnormalities in the duration, amplitude, or morphology of these waves serve as primary indicators of arrhythmia. Historically, the diagnosis relies on heuristic rules. For instance, a prolonged P-R interval may indicate an Atrioventricular (AV) block, while the absence of a distinct P wave might point to Atrial Fibrillation.</w:t>
      </w:r>
    </w:p>
    <w:p w14:paraId="27ADE4A7" w14:textId="77777777" w:rsidR="005D436F" w:rsidRPr="005D436F" w:rsidRDefault="005D436F"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sidRPr="005D436F">
        <w:rPr>
          <w:rFonts w:ascii="Times New Roman" w:eastAsia="Times New Roman" w:hAnsi="Times New Roman" w:cs="Times New Roman"/>
          <w:b/>
          <w:bCs/>
          <w:kern w:val="0"/>
          <w:sz w:val="27"/>
          <w:szCs w:val="27"/>
          <w:lang w:val="en-IN" w:eastAsia="en-GB"/>
          <w14:ligatures w14:val="none"/>
        </w:rPr>
        <w:lastRenderedPageBreak/>
        <w:t>2.2 Machine Learning in Cardiology</w:t>
      </w:r>
    </w:p>
    <w:p w14:paraId="55299FD3"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The application of Machine Learning (ML) to ECG classification has evolved from simple rule-based expert systems (</w:t>
      </w:r>
      <w:proofErr w:type="spellStart"/>
      <w:r w:rsidRPr="005D436F">
        <w:rPr>
          <w:rFonts w:ascii="Times New Roman" w:eastAsia="Times New Roman" w:hAnsi="Times New Roman" w:cs="Times New Roman"/>
          <w:kern w:val="0"/>
          <w:lang w:val="en-IN" w:eastAsia="en-GB"/>
          <w14:ligatures w14:val="none"/>
        </w:rPr>
        <w:t>Guvenir</w:t>
      </w:r>
      <w:proofErr w:type="spellEnd"/>
      <w:r w:rsidRPr="005D436F">
        <w:rPr>
          <w:rFonts w:ascii="Times New Roman" w:eastAsia="Times New Roman" w:hAnsi="Times New Roman" w:cs="Times New Roman"/>
          <w:kern w:val="0"/>
          <w:lang w:val="en-IN" w:eastAsia="en-GB"/>
          <w14:ligatures w14:val="none"/>
        </w:rPr>
        <w:t xml:space="preserve"> et al., 1997) to complex ensemble and deep learning models. Classical ML models—such as Support Vector Machines (SVMs) and Decision Trees—have historically performed well on tabular extracted features from ECGs. However, these models often struggle with high dimensionality and class imbalance. Recent literature strongly advocates for the integration of dimensionality reduction techniques (like PCA) alongside ML classifiers to project the feature space into a set of orthogonal, uncorrelated variables, thereby improving computational efficiency and preventing overfitting.</w:t>
      </w:r>
    </w:p>
    <w:p w14:paraId="38E55498" w14:textId="77777777" w:rsidR="005D436F" w:rsidRPr="005D436F" w:rsidRDefault="005D436F" w:rsidP="005D436F">
      <w:pPr>
        <w:spacing w:before="100" w:beforeAutospacing="1" w:after="100" w:afterAutospacing="1" w:line="360" w:lineRule="auto"/>
        <w:outlineLvl w:val="1"/>
        <w:rPr>
          <w:rFonts w:ascii="Times New Roman" w:eastAsia="Times New Roman" w:hAnsi="Times New Roman" w:cs="Times New Roman"/>
          <w:b/>
          <w:bCs/>
          <w:kern w:val="0"/>
          <w:sz w:val="36"/>
          <w:szCs w:val="36"/>
          <w:lang w:val="en-IN" w:eastAsia="en-GB"/>
          <w14:ligatures w14:val="none"/>
        </w:rPr>
      </w:pPr>
      <w:r w:rsidRPr="005D436F">
        <w:rPr>
          <w:rFonts w:ascii="Times New Roman" w:eastAsia="Times New Roman" w:hAnsi="Times New Roman" w:cs="Times New Roman"/>
          <w:b/>
          <w:bCs/>
          <w:kern w:val="0"/>
          <w:sz w:val="36"/>
          <w:szCs w:val="36"/>
          <w:lang w:val="en-IN" w:eastAsia="en-GB"/>
          <w14:ligatures w14:val="none"/>
        </w:rPr>
        <w:t>3. DATASET DESCRIPTION</w:t>
      </w:r>
    </w:p>
    <w:p w14:paraId="50EB171F" w14:textId="77777777" w:rsidR="005D436F" w:rsidRPr="005D436F" w:rsidRDefault="005D436F"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sidRPr="005D436F">
        <w:rPr>
          <w:rFonts w:ascii="Times New Roman" w:eastAsia="Times New Roman" w:hAnsi="Times New Roman" w:cs="Times New Roman"/>
          <w:b/>
          <w:bCs/>
          <w:kern w:val="0"/>
          <w:sz w:val="27"/>
          <w:szCs w:val="27"/>
          <w:lang w:val="en-IN" w:eastAsia="en-GB"/>
          <w14:ligatures w14:val="none"/>
        </w:rPr>
        <w:t>3.1 Data Source</w:t>
      </w:r>
    </w:p>
    <w:p w14:paraId="65E2DA2C"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 xml:space="preserve">The dataset used in this study is the benchmark "Arrhythmia Data Set" sourced from the UCI Machine Learning Repository. It was contributed by H.A. </w:t>
      </w:r>
      <w:proofErr w:type="spellStart"/>
      <w:r w:rsidRPr="005D436F">
        <w:rPr>
          <w:rFonts w:ascii="Times New Roman" w:eastAsia="Times New Roman" w:hAnsi="Times New Roman" w:cs="Times New Roman"/>
          <w:kern w:val="0"/>
          <w:lang w:val="en-IN" w:eastAsia="en-GB"/>
          <w14:ligatures w14:val="none"/>
        </w:rPr>
        <w:t>Guvenir</w:t>
      </w:r>
      <w:proofErr w:type="spellEnd"/>
      <w:r w:rsidRPr="005D436F">
        <w:rPr>
          <w:rFonts w:ascii="Times New Roman" w:eastAsia="Times New Roman" w:hAnsi="Times New Roman" w:cs="Times New Roman"/>
          <w:kern w:val="0"/>
          <w:lang w:val="en-IN" w:eastAsia="en-GB"/>
          <w14:ligatures w14:val="none"/>
        </w:rPr>
        <w:t xml:space="preserve"> et al. (1997) and contains structured tabular data extracted from patient ECGs.</w:t>
      </w:r>
    </w:p>
    <w:p w14:paraId="4AD8C8FD" w14:textId="77777777" w:rsidR="005D436F" w:rsidRPr="005D436F" w:rsidRDefault="005D436F"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sidRPr="005D436F">
        <w:rPr>
          <w:rFonts w:ascii="Times New Roman" w:eastAsia="Times New Roman" w:hAnsi="Times New Roman" w:cs="Times New Roman"/>
          <w:b/>
          <w:bCs/>
          <w:kern w:val="0"/>
          <w:sz w:val="27"/>
          <w:szCs w:val="27"/>
          <w:lang w:val="en-IN" w:eastAsia="en-GB"/>
          <w14:ligatures w14:val="none"/>
        </w:rPr>
        <w:t>3.2 Feature Summary</w:t>
      </w:r>
    </w:p>
    <w:p w14:paraId="79A3672D"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 xml:space="preserve">The dataset consists of </w:t>
      </w:r>
      <w:r w:rsidRPr="005D436F">
        <w:rPr>
          <w:rFonts w:ascii="Times New Roman" w:eastAsia="Times New Roman" w:hAnsi="Times New Roman" w:cs="Times New Roman"/>
          <w:b/>
          <w:bCs/>
          <w:kern w:val="0"/>
          <w:lang w:val="en-IN" w:eastAsia="en-GB"/>
          <w14:ligatures w14:val="none"/>
        </w:rPr>
        <w:t>452 instances</w:t>
      </w:r>
      <w:r w:rsidRPr="005D436F">
        <w:rPr>
          <w:rFonts w:ascii="Times New Roman" w:eastAsia="Times New Roman" w:hAnsi="Times New Roman" w:cs="Times New Roman"/>
          <w:kern w:val="0"/>
          <w:lang w:val="en-IN" w:eastAsia="en-GB"/>
          <w14:ligatures w14:val="none"/>
        </w:rPr>
        <w:t xml:space="preserve"> (patients) and </w:t>
      </w:r>
      <w:r w:rsidRPr="005D436F">
        <w:rPr>
          <w:rFonts w:ascii="Times New Roman" w:eastAsia="Times New Roman" w:hAnsi="Times New Roman" w:cs="Times New Roman"/>
          <w:b/>
          <w:bCs/>
          <w:kern w:val="0"/>
          <w:lang w:val="en-IN" w:eastAsia="en-GB"/>
          <w14:ligatures w14:val="none"/>
        </w:rPr>
        <w:t>279 attributes</w:t>
      </w:r>
      <w:r w:rsidRPr="005D436F">
        <w:rPr>
          <w:rFonts w:ascii="Times New Roman" w:eastAsia="Times New Roman" w:hAnsi="Times New Roman" w:cs="Times New Roman"/>
          <w:kern w:val="0"/>
          <w:lang w:val="en-IN" w:eastAsia="en-GB"/>
          <w14:ligatures w14:val="none"/>
        </w:rPr>
        <w:t xml:space="preserve"> (features). The features can be categorized as follows:</w:t>
      </w:r>
    </w:p>
    <w:p w14:paraId="0CBA1E50" w14:textId="77777777" w:rsidR="005D436F" w:rsidRPr="005D436F" w:rsidRDefault="005D436F" w:rsidP="005D436F">
      <w:pPr>
        <w:numPr>
          <w:ilvl w:val="0"/>
          <w:numId w:val="2"/>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b/>
          <w:bCs/>
          <w:kern w:val="0"/>
          <w:lang w:val="en-IN" w:eastAsia="en-GB"/>
          <w14:ligatures w14:val="none"/>
        </w:rPr>
        <w:t>Demographic and Physical Attributes:</w:t>
      </w:r>
      <w:r w:rsidRPr="005D436F">
        <w:rPr>
          <w:rFonts w:ascii="Times New Roman" w:eastAsia="Times New Roman" w:hAnsi="Times New Roman" w:cs="Times New Roman"/>
          <w:kern w:val="0"/>
          <w:lang w:val="en-IN" w:eastAsia="en-GB"/>
          <w14:ligatures w14:val="none"/>
        </w:rPr>
        <w:t xml:space="preserve"> Age, Sex, Height, Weight.</w:t>
      </w:r>
    </w:p>
    <w:p w14:paraId="5B29AB5E" w14:textId="77777777" w:rsidR="005D436F" w:rsidRPr="005D436F" w:rsidRDefault="005D436F" w:rsidP="005D436F">
      <w:pPr>
        <w:numPr>
          <w:ilvl w:val="0"/>
          <w:numId w:val="2"/>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b/>
          <w:bCs/>
          <w:kern w:val="0"/>
          <w:lang w:val="en-IN" w:eastAsia="en-GB"/>
          <w14:ligatures w14:val="none"/>
        </w:rPr>
        <w:t>Global ECG Features:</w:t>
      </w:r>
      <w:r w:rsidRPr="005D436F">
        <w:rPr>
          <w:rFonts w:ascii="Times New Roman" w:eastAsia="Times New Roman" w:hAnsi="Times New Roman" w:cs="Times New Roman"/>
          <w:kern w:val="0"/>
          <w:lang w:val="en-IN" w:eastAsia="en-GB"/>
          <w14:ligatures w14:val="none"/>
        </w:rPr>
        <w:t xml:space="preserve"> QRS duration, P-R interval, Q-T interval, T interval, P interval, QRS, T, P, QRST, and J vector angles.</w:t>
      </w:r>
    </w:p>
    <w:p w14:paraId="68A019DA" w14:textId="77777777" w:rsidR="005D436F" w:rsidRPr="005D436F" w:rsidRDefault="005D436F" w:rsidP="005D436F">
      <w:pPr>
        <w:numPr>
          <w:ilvl w:val="0"/>
          <w:numId w:val="2"/>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b/>
          <w:bCs/>
          <w:kern w:val="0"/>
          <w:lang w:val="en-IN" w:eastAsia="en-GB"/>
          <w14:ligatures w14:val="none"/>
        </w:rPr>
        <w:t>Lead-specific Features:</w:t>
      </w:r>
      <w:r w:rsidRPr="005D436F">
        <w:rPr>
          <w:rFonts w:ascii="Times New Roman" w:eastAsia="Times New Roman" w:hAnsi="Times New Roman" w:cs="Times New Roman"/>
          <w:kern w:val="0"/>
          <w:lang w:val="en-IN" w:eastAsia="en-GB"/>
          <w14:ligatures w14:val="none"/>
        </w:rPr>
        <w:t xml:space="preserve"> Detailed waveform measurements (amplitude, width, and morphological attributes) across standard 12-lead and specialized channels (DI, DII, DIII, AVR, AVL, AVF, V1, V2, V3, V4, V5, V6).</w:t>
      </w:r>
    </w:p>
    <w:p w14:paraId="610C9ED4"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i/>
          <w:iCs/>
          <w:kern w:val="0"/>
          <w:lang w:val="en-IN" w:eastAsia="en-GB"/>
          <w14:ligatures w14:val="none"/>
        </w:rPr>
        <w:t>Note: The number of features (279) is disproportionately high compared to the number of available instances (452), creating a high-dimensional learning problem.</w:t>
      </w:r>
    </w:p>
    <w:p w14:paraId="3C3614AA" w14:textId="77777777" w:rsidR="005D436F" w:rsidRPr="005D436F" w:rsidRDefault="005D436F"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sidRPr="005D436F">
        <w:rPr>
          <w:rFonts w:ascii="Times New Roman" w:eastAsia="Times New Roman" w:hAnsi="Times New Roman" w:cs="Times New Roman"/>
          <w:b/>
          <w:bCs/>
          <w:kern w:val="0"/>
          <w:sz w:val="27"/>
          <w:szCs w:val="27"/>
          <w:lang w:val="en-IN" w:eastAsia="en-GB"/>
          <w14:ligatures w14:val="none"/>
        </w:rPr>
        <w:t>3.3 Target Variable (Classes)</w:t>
      </w:r>
    </w:p>
    <w:p w14:paraId="01C39BF2"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lastRenderedPageBreak/>
        <w:t>The target variable maps the patient's condition into one of 16 distinct classes:</w:t>
      </w:r>
    </w:p>
    <w:p w14:paraId="484252C1" w14:textId="77777777" w:rsidR="005D436F" w:rsidRPr="005D436F" w:rsidRDefault="005D436F" w:rsidP="005D436F">
      <w:pPr>
        <w:numPr>
          <w:ilvl w:val="0"/>
          <w:numId w:val="3"/>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Normal (245 instances - Majority Class)</w:t>
      </w:r>
    </w:p>
    <w:p w14:paraId="336D86AA" w14:textId="77777777" w:rsidR="005D436F" w:rsidRPr="005D436F" w:rsidRDefault="005D436F" w:rsidP="005D436F">
      <w:pPr>
        <w:numPr>
          <w:ilvl w:val="0"/>
          <w:numId w:val="3"/>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Ischemic changes (Coronary Artery Disease)</w:t>
      </w:r>
    </w:p>
    <w:p w14:paraId="0BD3FC5B" w14:textId="77777777" w:rsidR="005D436F" w:rsidRPr="005D436F" w:rsidRDefault="005D436F" w:rsidP="005D436F">
      <w:pPr>
        <w:numPr>
          <w:ilvl w:val="0"/>
          <w:numId w:val="3"/>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Old Anterior Myocardial Infarction</w:t>
      </w:r>
    </w:p>
    <w:p w14:paraId="5E84E54E" w14:textId="77777777" w:rsidR="005D436F" w:rsidRPr="005D436F" w:rsidRDefault="005D436F" w:rsidP="005D436F">
      <w:pPr>
        <w:numPr>
          <w:ilvl w:val="0"/>
          <w:numId w:val="3"/>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Old Inferior Myocardial Infarction</w:t>
      </w:r>
    </w:p>
    <w:p w14:paraId="2B5DCEA8" w14:textId="77777777" w:rsidR="005D436F" w:rsidRPr="005D436F" w:rsidRDefault="005D436F" w:rsidP="005D436F">
      <w:pPr>
        <w:numPr>
          <w:ilvl w:val="0"/>
          <w:numId w:val="3"/>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 xml:space="preserve">Sinus </w:t>
      </w:r>
      <w:proofErr w:type="spellStart"/>
      <w:r w:rsidRPr="005D436F">
        <w:rPr>
          <w:rFonts w:ascii="Times New Roman" w:eastAsia="Times New Roman" w:hAnsi="Times New Roman" w:cs="Times New Roman"/>
          <w:kern w:val="0"/>
          <w:lang w:val="en-IN" w:eastAsia="en-GB"/>
          <w14:ligatures w14:val="none"/>
        </w:rPr>
        <w:t>tachycardy</w:t>
      </w:r>
      <w:proofErr w:type="spellEnd"/>
    </w:p>
    <w:p w14:paraId="48CDDD65" w14:textId="77777777" w:rsidR="005D436F" w:rsidRPr="005D436F" w:rsidRDefault="005D436F" w:rsidP="005D436F">
      <w:pPr>
        <w:numPr>
          <w:ilvl w:val="0"/>
          <w:numId w:val="3"/>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 xml:space="preserve">Sinus </w:t>
      </w:r>
      <w:proofErr w:type="spellStart"/>
      <w:r w:rsidRPr="005D436F">
        <w:rPr>
          <w:rFonts w:ascii="Times New Roman" w:eastAsia="Times New Roman" w:hAnsi="Times New Roman" w:cs="Times New Roman"/>
          <w:kern w:val="0"/>
          <w:lang w:val="en-IN" w:eastAsia="en-GB"/>
          <w14:ligatures w14:val="none"/>
        </w:rPr>
        <w:t>bradycardy</w:t>
      </w:r>
      <w:proofErr w:type="spellEnd"/>
    </w:p>
    <w:p w14:paraId="1CB347C8" w14:textId="77777777" w:rsidR="005D436F" w:rsidRPr="005D436F" w:rsidRDefault="005D436F" w:rsidP="005D436F">
      <w:pPr>
        <w:numPr>
          <w:ilvl w:val="0"/>
          <w:numId w:val="3"/>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Ventricular Premature Contraction (PVC)</w:t>
      </w:r>
    </w:p>
    <w:p w14:paraId="24D58033" w14:textId="77777777" w:rsidR="005D436F" w:rsidRPr="005D436F" w:rsidRDefault="005D436F" w:rsidP="005D436F">
      <w:pPr>
        <w:numPr>
          <w:ilvl w:val="0"/>
          <w:numId w:val="3"/>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Supraventricular Premature Contraction</w:t>
      </w:r>
    </w:p>
    <w:p w14:paraId="2DA3F560" w14:textId="77777777" w:rsidR="005D436F" w:rsidRPr="005D436F" w:rsidRDefault="005D436F" w:rsidP="005D436F">
      <w:pPr>
        <w:numPr>
          <w:ilvl w:val="0"/>
          <w:numId w:val="3"/>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Left bundle branch block</w:t>
      </w:r>
    </w:p>
    <w:p w14:paraId="06093D58" w14:textId="77777777" w:rsidR="005D436F" w:rsidRPr="005D436F" w:rsidRDefault="005D436F" w:rsidP="005D436F">
      <w:pPr>
        <w:numPr>
          <w:ilvl w:val="0"/>
          <w:numId w:val="3"/>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Right bundle branch block</w:t>
      </w:r>
    </w:p>
    <w:p w14:paraId="5CCF0B1A" w14:textId="5A98DC22" w:rsidR="005D436F" w:rsidRPr="005D436F" w:rsidRDefault="005D436F" w:rsidP="005D436F">
      <w:pPr>
        <w:numPr>
          <w:ilvl w:val="0"/>
          <w:numId w:val="3"/>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Pr>
          <w:rFonts w:ascii="Times New Roman" w:eastAsia="Times New Roman" w:hAnsi="Times New Roman" w:cs="Times New Roman"/>
          <w:kern w:val="0"/>
          <w:lang w:val="en-IN" w:eastAsia="en-GB"/>
          <w14:ligatures w14:val="none"/>
        </w:rPr>
        <w:t>1</w:t>
      </w:r>
      <w:r w:rsidRPr="005D436F">
        <w:rPr>
          <w:rFonts w:ascii="Times New Roman" w:eastAsia="Times New Roman" w:hAnsi="Times New Roman" w:cs="Times New Roman"/>
          <w:kern w:val="0"/>
          <w:vertAlign w:val="superscript"/>
          <w:lang w:val="en-IN" w:eastAsia="en-GB"/>
          <w14:ligatures w14:val="none"/>
        </w:rPr>
        <w:t>st</w:t>
      </w:r>
      <w:r>
        <w:rPr>
          <w:rFonts w:ascii="Times New Roman" w:eastAsia="Times New Roman" w:hAnsi="Times New Roman" w:cs="Times New Roman"/>
          <w:kern w:val="0"/>
          <w:lang w:val="en-IN" w:eastAsia="en-GB"/>
          <w14:ligatures w14:val="none"/>
        </w:rPr>
        <w:t xml:space="preserve"> </w:t>
      </w:r>
      <w:r w:rsidRPr="005D436F">
        <w:rPr>
          <w:rFonts w:ascii="Times New Roman" w:eastAsia="Times New Roman" w:hAnsi="Times New Roman" w:cs="Times New Roman"/>
          <w:kern w:val="0"/>
          <w:lang w:val="en-IN" w:eastAsia="en-GB"/>
          <w14:ligatures w14:val="none"/>
        </w:rPr>
        <w:t xml:space="preserve">degree </w:t>
      </w:r>
      <w:r>
        <w:rPr>
          <w:rFonts w:ascii="Times New Roman" w:eastAsia="Times New Roman" w:hAnsi="Times New Roman" w:cs="Times New Roman"/>
          <w:kern w:val="0"/>
          <w:lang w:val="en-IN" w:eastAsia="en-GB"/>
          <w14:ligatures w14:val="none"/>
        </w:rPr>
        <w:t>AV (</w:t>
      </w:r>
      <w:proofErr w:type="spellStart"/>
      <w:r w:rsidRPr="005D436F">
        <w:rPr>
          <w:rFonts w:ascii="Times New Roman" w:eastAsia="Times New Roman" w:hAnsi="Times New Roman" w:cs="Times New Roman"/>
          <w:kern w:val="0"/>
          <w:lang w:val="en-IN" w:eastAsia="en-GB"/>
          <w14:ligatures w14:val="none"/>
        </w:rPr>
        <w:t>AtrioVentricular</w:t>
      </w:r>
      <w:proofErr w:type="spellEnd"/>
      <w:r>
        <w:rPr>
          <w:rFonts w:ascii="Times New Roman" w:eastAsia="Times New Roman" w:hAnsi="Times New Roman" w:cs="Times New Roman"/>
          <w:kern w:val="0"/>
          <w:lang w:val="en-IN" w:eastAsia="en-GB"/>
          <w14:ligatures w14:val="none"/>
        </w:rPr>
        <w:t xml:space="preserve">) </w:t>
      </w:r>
      <w:r w:rsidRPr="005D436F">
        <w:rPr>
          <w:rFonts w:ascii="Times New Roman" w:eastAsia="Times New Roman" w:hAnsi="Times New Roman" w:cs="Times New Roman"/>
          <w:kern w:val="0"/>
          <w:lang w:val="en-IN" w:eastAsia="en-GB"/>
          <w14:ligatures w14:val="none"/>
        </w:rPr>
        <w:t>block</w:t>
      </w:r>
    </w:p>
    <w:p w14:paraId="5EF01D41" w14:textId="32D4B7B5" w:rsidR="005D436F" w:rsidRPr="005D436F" w:rsidRDefault="005D436F" w:rsidP="005D436F">
      <w:pPr>
        <w:numPr>
          <w:ilvl w:val="0"/>
          <w:numId w:val="3"/>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Pr>
          <w:rFonts w:ascii="Times New Roman" w:eastAsia="Times New Roman" w:hAnsi="Times New Roman" w:cs="Times New Roman"/>
          <w:kern w:val="0"/>
          <w:lang w:val="en-IN" w:eastAsia="en-GB"/>
          <w14:ligatures w14:val="none"/>
        </w:rPr>
        <w:t>2</w:t>
      </w:r>
      <w:r w:rsidRPr="005D436F">
        <w:rPr>
          <w:rFonts w:ascii="Times New Roman" w:eastAsia="Times New Roman" w:hAnsi="Times New Roman" w:cs="Times New Roman"/>
          <w:kern w:val="0"/>
          <w:vertAlign w:val="superscript"/>
          <w:lang w:val="en-IN" w:eastAsia="en-GB"/>
          <w14:ligatures w14:val="none"/>
        </w:rPr>
        <w:t>nd</w:t>
      </w:r>
      <w:r>
        <w:rPr>
          <w:rFonts w:ascii="Times New Roman" w:eastAsia="Times New Roman" w:hAnsi="Times New Roman" w:cs="Times New Roman"/>
          <w:kern w:val="0"/>
          <w:lang w:val="en-IN" w:eastAsia="en-GB"/>
          <w14:ligatures w14:val="none"/>
        </w:rPr>
        <w:t xml:space="preserve"> </w:t>
      </w:r>
      <w:r w:rsidRPr="005D436F">
        <w:rPr>
          <w:rFonts w:ascii="Times New Roman" w:eastAsia="Times New Roman" w:hAnsi="Times New Roman" w:cs="Times New Roman"/>
          <w:kern w:val="0"/>
          <w:lang w:val="en-IN" w:eastAsia="en-GB"/>
          <w14:ligatures w14:val="none"/>
        </w:rPr>
        <w:t>degree AV block</w:t>
      </w:r>
    </w:p>
    <w:p w14:paraId="4189FE58" w14:textId="378F4213" w:rsidR="005D436F" w:rsidRPr="005D436F" w:rsidRDefault="005D436F" w:rsidP="005D436F">
      <w:pPr>
        <w:numPr>
          <w:ilvl w:val="0"/>
          <w:numId w:val="3"/>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Pr>
          <w:rFonts w:ascii="Times New Roman" w:eastAsia="Times New Roman" w:hAnsi="Times New Roman" w:cs="Times New Roman"/>
          <w:kern w:val="0"/>
          <w:lang w:val="en-IN" w:eastAsia="en-GB"/>
          <w14:ligatures w14:val="none"/>
        </w:rPr>
        <w:t>3</w:t>
      </w:r>
      <w:r w:rsidRPr="005D436F">
        <w:rPr>
          <w:rFonts w:ascii="Times New Roman" w:eastAsia="Times New Roman" w:hAnsi="Times New Roman" w:cs="Times New Roman"/>
          <w:kern w:val="0"/>
          <w:vertAlign w:val="superscript"/>
          <w:lang w:val="en-IN" w:eastAsia="en-GB"/>
          <w14:ligatures w14:val="none"/>
        </w:rPr>
        <w:t>rd</w:t>
      </w:r>
      <w:r>
        <w:rPr>
          <w:rFonts w:ascii="Times New Roman" w:eastAsia="Times New Roman" w:hAnsi="Times New Roman" w:cs="Times New Roman"/>
          <w:kern w:val="0"/>
          <w:lang w:val="en-IN" w:eastAsia="en-GB"/>
          <w14:ligatures w14:val="none"/>
        </w:rPr>
        <w:t xml:space="preserve"> </w:t>
      </w:r>
      <w:r w:rsidRPr="005D436F">
        <w:rPr>
          <w:rFonts w:ascii="Times New Roman" w:eastAsia="Times New Roman" w:hAnsi="Times New Roman" w:cs="Times New Roman"/>
          <w:kern w:val="0"/>
          <w:lang w:val="en-IN" w:eastAsia="en-GB"/>
          <w14:ligatures w14:val="none"/>
        </w:rPr>
        <w:t>degree AV block</w:t>
      </w:r>
    </w:p>
    <w:p w14:paraId="65EF55CD" w14:textId="77777777" w:rsidR="005D436F" w:rsidRPr="005D436F" w:rsidRDefault="005D436F" w:rsidP="005D436F">
      <w:pPr>
        <w:numPr>
          <w:ilvl w:val="0"/>
          <w:numId w:val="3"/>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 xml:space="preserve">Left </w:t>
      </w:r>
      <w:proofErr w:type="spellStart"/>
      <w:r w:rsidRPr="005D436F">
        <w:rPr>
          <w:rFonts w:ascii="Times New Roman" w:eastAsia="Times New Roman" w:hAnsi="Times New Roman" w:cs="Times New Roman"/>
          <w:kern w:val="0"/>
          <w:lang w:val="en-IN" w:eastAsia="en-GB"/>
          <w14:ligatures w14:val="none"/>
        </w:rPr>
        <w:t>ventricule</w:t>
      </w:r>
      <w:proofErr w:type="spellEnd"/>
      <w:r w:rsidRPr="005D436F">
        <w:rPr>
          <w:rFonts w:ascii="Times New Roman" w:eastAsia="Times New Roman" w:hAnsi="Times New Roman" w:cs="Times New Roman"/>
          <w:kern w:val="0"/>
          <w:lang w:val="en-IN" w:eastAsia="en-GB"/>
          <w14:ligatures w14:val="none"/>
        </w:rPr>
        <w:t xml:space="preserve"> hypertrophy</w:t>
      </w:r>
    </w:p>
    <w:p w14:paraId="29BB7F87" w14:textId="77777777" w:rsidR="005D436F" w:rsidRPr="005D436F" w:rsidRDefault="005D436F" w:rsidP="005D436F">
      <w:pPr>
        <w:numPr>
          <w:ilvl w:val="0"/>
          <w:numId w:val="3"/>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Atrial Fibrillation or Flutter</w:t>
      </w:r>
    </w:p>
    <w:p w14:paraId="191820A8" w14:textId="77777777" w:rsidR="005D436F" w:rsidRPr="005D436F" w:rsidRDefault="005D436F" w:rsidP="005D436F">
      <w:pPr>
        <w:numPr>
          <w:ilvl w:val="0"/>
          <w:numId w:val="3"/>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Others</w:t>
      </w:r>
    </w:p>
    <w:p w14:paraId="4DA992DD" w14:textId="0D0BC0FE" w:rsidR="005D436F" w:rsidRPr="005D436F" w:rsidRDefault="005D436F" w:rsidP="005D436F">
      <w:pPr>
        <w:spacing w:before="100" w:beforeAutospacing="1" w:after="100" w:afterAutospacing="1" w:line="360" w:lineRule="auto"/>
        <w:outlineLvl w:val="1"/>
        <w:rPr>
          <w:rFonts w:ascii="Times New Roman" w:eastAsia="Times New Roman" w:hAnsi="Times New Roman" w:cs="Times New Roman"/>
          <w:b/>
          <w:bCs/>
          <w:kern w:val="0"/>
          <w:sz w:val="36"/>
          <w:szCs w:val="36"/>
          <w:lang w:val="en-IN" w:eastAsia="en-GB"/>
          <w14:ligatures w14:val="none"/>
        </w:rPr>
      </w:pPr>
      <w:r w:rsidRPr="005D436F">
        <w:rPr>
          <w:rFonts w:ascii="Times New Roman" w:eastAsia="Times New Roman" w:hAnsi="Times New Roman" w:cs="Times New Roman"/>
          <w:b/>
          <w:bCs/>
          <w:kern w:val="0"/>
          <w:sz w:val="36"/>
          <w:szCs w:val="36"/>
          <w:lang w:val="en-IN" w:eastAsia="en-GB"/>
          <w14:ligatures w14:val="none"/>
        </w:rPr>
        <w:t>4. METHODOLOGY: DATA PREPROCESSING</w:t>
      </w:r>
    </w:p>
    <w:p w14:paraId="7D740D36" w14:textId="7D84DBED"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Real-world medical data is inherently noisy and incomplete. The primary objective of the preprocessing phase was to format the raw data into a clean mathematical matrix suitable for algorithmic ingestion.</w:t>
      </w:r>
    </w:p>
    <w:p w14:paraId="682BC428" w14:textId="6CF61565" w:rsidR="005D436F" w:rsidRPr="005D436F" w:rsidRDefault="00B50B59"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Pr>
          <w:rFonts w:ascii="Times New Roman" w:eastAsia="Times New Roman" w:hAnsi="Times New Roman" w:cs="Times New Roman"/>
          <w:noProof/>
          <w:kern w:val="0"/>
          <w:lang w:val="en-IN" w:eastAsia="en-GB"/>
        </w:rPr>
        <w:lastRenderedPageBreak/>
        <w:drawing>
          <wp:anchor distT="0" distB="0" distL="114300" distR="114300" simplePos="0" relativeHeight="251663360" behindDoc="0" locked="0" layoutInCell="1" allowOverlap="1" wp14:anchorId="0EC58CF6" wp14:editId="6701BB50">
            <wp:simplePos x="0" y="0"/>
            <wp:positionH relativeFrom="column">
              <wp:posOffset>0</wp:posOffset>
            </wp:positionH>
            <wp:positionV relativeFrom="paragraph">
              <wp:posOffset>234950</wp:posOffset>
            </wp:positionV>
            <wp:extent cx="4940300" cy="3365500"/>
            <wp:effectExtent l="0" t="0" r="0" b="0"/>
            <wp:wrapTopAndBottom/>
            <wp:docPr id="550697330" name="Picture 9" descr="A blue rectangular object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97330" name="Picture 9" descr="A blue rectangular object with black bord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940300" cy="3365500"/>
                    </a:xfrm>
                    <a:prstGeom prst="rect">
                      <a:avLst/>
                    </a:prstGeom>
                  </pic:spPr>
                </pic:pic>
              </a:graphicData>
            </a:graphic>
            <wp14:sizeRelH relativeFrom="page">
              <wp14:pctWidth>0</wp14:pctWidth>
            </wp14:sizeRelH>
            <wp14:sizeRelV relativeFrom="page">
              <wp14:pctHeight>0</wp14:pctHeight>
            </wp14:sizeRelV>
          </wp:anchor>
        </w:drawing>
      </w:r>
      <w:r w:rsidR="005D436F" w:rsidRPr="005D436F">
        <w:rPr>
          <w:rFonts w:ascii="Times New Roman" w:eastAsia="Times New Roman" w:hAnsi="Times New Roman" w:cs="Times New Roman"/>
          <w:b/>
          <w:bCs/>
          <w:kern w:val="0"/>
          <w:sz w:val="27"/>
          <w:szCs w:val="27"/>
          <w:lang w:val="en-IN" w:eastAsia="en-GB"/>
          <w14:ligatures w14:val="none"/>
        </w:rPr>
        <w:t>4.1 Missing Value Detection</w:t>
      </w:r>
    </w:p>
    <w:p w14:paraId="72110FD0"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 xml:space="preserve">The dataset utilized the string character </w:t>
      </w:r>
      <w:r w:rsidRPr="005D436F">
        <w:rPr>
          <w:rFonts w:ascii="Courier New" w:eastAsia="Times New Roman" w:hAnsi="Courier New" w:cs="Courier New"/>
          <w:kern w:val="0"/>
          <w:sz w:val="20"/>
          <w:szCs w:val="20"/>
          <w:lang w:val="en-IN" w:eastAsia="en-GB"/>
          <w14:ligatures w14:val="none"/>
        </w:rPr>
        <w:t>'?'</w:t>
      </w:r>
      <w:r w:rsidRPr="005D436F">
        <w:rPr>
          <w:rFonts w:ascii="Times New Roman" w:eastAsia="Times New Roman" w:hAnsi="Times New Roman" w:cs="Times New Roman"/>
          <w:kern w:val="0"/>
          <w:lang w:val="en-IN" w:eastAsia="en-GB"/>
          <w14:ligatures w14:val="none"/>
        </w:rPr>
        <w:t xml:space="preserve"> to represent missing or null values. The initial step involved replacing all instances of </w:t>
      </w:r>
      <w:r w:rsidRPr="005D436F">
        <w:rPr>
          <w:rFonts w:ascii="Courier New" w:eastAsia="Times New Roman" w:hAnsi="Courier New" w:cs="Courier New"/>
          <w:kern w:val="0"/>
          <w:sz w:val="20"/>
          <w:szCs w:val="20"/>
          <w:lang w:val="en-IN" w:eastAsia="en-GB"/>
          <w14:ligatures w14:val="none"/>
        </w:rPr>
        <w:t>'?'</w:t>
      </w:r>
      <w:r w:rsidRPr="005D436F">
        <w:rPr>
          <w:rFonts w:ascii="Times New Roman" w:eastAsia="Times New Roman" w:hAnsi="Times New Roman" w:cs="Times New Roman"/>
          <w:kern w:val="0"/>
          <w:lang w:val="en-IN" w:eastAsia="en-GB"/>
          <w14:ligatures w14:val="none"/>
        </w:rPr>
        <w:t xml:space="preserve"> with standard </w:t>
      </w:r>
      <w:proofErr w:type="spellStart"/>
      <w:r w:rsidRPr="005D436F">
        <w:rPr>
          <w:rFonts w:ascii="Courier New" w:eastAsia="Times New Roman" w:hAnsi="Courier New" w:cs="Courier New"/>
          <w:kern w:val="0"/>
          <w:sz w:val="20"/>
          <w:szCs w:val="20"/>
          <w:lang w:val="en-IN" w:eastAsia="en-GB"/>
          <w14:ligatures w14:val="none"/>
        </w:rPr>
        <w:t>NaN</w:t>
      </w:r>
      <w:proofErr w:type="spellEnd"/>
      <w:r w:rsidRPr="005D436F">
        <w:rPr>
          <w:rFonts w:ascii="Times New Roman" w:eastAsia="Times New Roman" w:hAnsi="Times New Roman" w:cs="Times New Roman"/>
          <w:kern w:val="0"/>
          <w:lang w:val="en-IN" w:eastAsia="en-GB"/>
          <w14:ligatures w14:val="none"/>
        </w:rPr>
        <w:t xml:space="preserve"> (Not a Number) representations using NumPy. This exposed the true density of missing information across the 279 columns.</w:t>
      </w:r>
    </w:p>
    <w:p w14:paraId="1398A43D" w14:textId="77777777" w:rsidR="005D436F" w:rsidRPr="005D436F" w:rsidRDefault="005D436F"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sidRPr="005D436F">
        <w:rPr>
          <w:rFonts w:ascii="Times New Roman" w:eastAsia="Times New Roman" w:hAnsi="Times New Roman" w:cs="Times New Roman"/>
          <w:b/>
          <w:bCs/>
          <w:kern w:val="0"/>
          <w:sz w:val="27"/>
          <w:szCs w:val="27"/>
          <w:lang w:val="en-IN" w:eastAsia="en-GB"/>
          <w14:ligatures w14:val="none"/>
        </w:rPr>
        <w:t>4.2 Handling High Missing Data Features</w:t>
      </w:r>
    </w:p>
    <w:p w14:paraId="61E16D6F"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 xml:space="preserve">A feature-by-feature null-value analysis was conducted. It was observed that the column representing the </w:t>
      </w:r>
      <w:r w:rsidRPr="005D436F">
        <w:rPr>
          <w:rFonts w:ascii="Times New Roman" w:eastAsia="Times New Roman" w:hAnsi="Times New Roman" w:cs="Times New Roman"/>
          <w:b/>
          <w:bCs/>
          <w:kern w:val="0"/>
          <w:lang w:val="en-IN" w:eastAsia="en-GB"/>
          <w14:ligatures w14:val="none"/>
        </w:rPr>
        <w:t>'J' vector angle</w:t>
      </w:r>
      <w:r w:rsidRPr="005D436F">
        <w:rPr>
          <w:rFonts w:ascii="Times New Roman" w:eastAsia="Times New Roman" w:hAnsi="Times New Roman" w:cs="Times New Roman"/>
          <w:kern w:val="0"/>
          <w:lang w:val="en-IN" w:eastAsia="en-GB"/>
          <w14:ligatures w14:val="none"/>
        </w:rPr>
        <w:t xml:space="preserve"> contained an overwhelmingly high percentage of missing values (the vast majority of the 452 rows lacked this data). Imputing a column with such a massive deficit would introduce severe bias and mathematical noise. Consequently, this column was entirely dropped from the dataset.</w:t>
      </w:r>
    </w:p>
    <w:p w14:paraId="20301AC9"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For the remaining columns containing fewer missing values, an imputation strategy was utilized. Using scikit-</w:t>
      </w:r>
      <w:proofErr w:type="spellStart"/>
      <w:r w:rsidRPr="005D436F">
        <w:rPr>
          <w:rFonts w:ascii="Times New Roman" w:eastAsia="Times New Roman" w:hAnsi="Times New Roman" w:cs="Times New Roman"/>
          <w:kern w:val="0"/>
          <w:lang w:val="en-IN" w:eastAsia="en-GB"/>
          <w14:ligatures w14:val="none"/>
        </w:rPr>
        <w:t>learn’s</w:t>
      </w:r>
      <w:proofErr w:type="spellEnd"/>
      <w:r w:rsidRPr="005D436F">
        <w:rPr>
          <w:rFonts w:ascii="Times New Roman" w:eastAsia="Times New Roman" w:hAnsi="Times New Roman" w:cs="Times New Roman"/>
          <w:kern w:val="0"/>
          <w:lang w:val="en-IN" w:eastAsia="en-GB"/>
          <w14:ligatures w14:val="none"/>
        </w:rPr>
        <w:t xml:space="preserve"> </w:t>
      </w:r>
      <w:proofErr w:type="spellStart"/>
      <w:r w:rsidRPr="005D436F">
        <w:rPr>
          <w:rFonts w:ascii="Courier New" w:eastAsia="Times New Roman" w:hAnsi="Courier New" w:cs="Courier New"/>
          <w:kern w:val="0"/>
          <w:sz w:val="20"/>
          <w:szCs w:val="20"/>
          <w:lang w:val="en-IN" w:eastAsia="en-GB"/>
          <w14:ligatures w14:val="none"/>
        </w:rPr>
        <w:t>SimpleImputer</w:t>
      </w:r>
      <w:proofErr w:type="spellEnd"/>
      <w:r w:rsidRPr="005D436F">
        <w:rPr>
          <w:rFonts w:ascii="Times New Roman" w:eastAsia="Times New Roman" w:hAnsi="Times New Roman" w:cs="Times New Roman"/>
          <w:kern w:val="0"/>
          <w:lang w:val="en-IN" w:eastAsia="en-GB"/>
          <w14:ligatures w14:val="none"/>
        </w:rPr>
        <w:t>, missing continuous values were replaced with the median or mean of their respective columns to preserve the overall feature distribution without being heavily skewed by potential outliers.</w:t>
      </w:r>
    </w:p>
    <w:p w14:paraId="7080543A" w14:textId="77777777" w:rsidR="005D436F" w:rsidRPr="005D436F" w:rsidRDefault="005D436F"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sidRPr="005D436F">
        <w:rPr>
          <w:rFonts w:ascii="Times New Roman" w:eastAsia="Times New Roman" w:hAnsi="Times New Roman" w:cs="Times New Roman"/>
          <w:b/>
          <w:bCs/>
          <w:kern w:val="0"/>
          <w:sz w:val="27"/>
          <w:szCs w:val="27"/>
          <w:lang w:val="en-IN" w:eastAsia="en-GB"/>
          <w14:ligatures w14:val="none"/>
        </w:rPr>
        <w:t>4.3 Data Normalization and Scaling</w:t>
      </w:r>
    </w:p>
    <w:p w14:paraId="062C32A7"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lastRenderedPageBreak/>
        <w:t xml:space="preserve">Machine learning algorithms that rely on distance metrics (such as KNN and SVM) are highly sensitive to the scale of input features. For instance, 'Weight' and 'QRS duration' operate on completely different numerical scales. To ensure equal feature contribution, the data was standardized using a Standard Scaler: </w:t>
      </w:r>
    </w:p>
    <w:p w14:paraId="689FF4A0" w14:textId="77777777" w:rsidR="005D436F" w:rsidRPr="005D436F" w:rsidRDefault="005D436F" w:rsidP="005D436F">
      <w:pPr>
        <w:spacing w:line="360" w:lineRule="auto"/>
        <w:rPr>
          <w:rFonts w:ascii="Times New Roman" w:eastAsia="Times New Roman" w:hAnsi="Times New Roman" w:cs="Times New Roman"/>
          <w:kern w:val="0"/>
          <w:lang w:val="en-IN" w:eastAsia="en-GB"/>
          <w14:ligatures w14:val="none"/>
        </w:rPr>
      </w:pPr>
      <w:r w:rsidRPr="009E01D8">
        <w:rPr>
          <w:rFonts w:ascii="Times New Roman" w:eastAsia="Times New Roman" w:hAnsi="Times New Roman" w:cs="Times New Roman"/>
          <w:kern w:val="0"/>
          <w:highlight w:val="yellow"/>
          <w:lang w:val="en-IN" w:eastAsia="en-GB"/>
          <w14:ligatures w14:val="none"/>
        </w:rPr>
        <w:t>$$z = \frac{x - \mu}{\sigma}$$</w:t>
      </w:r>
    </w:p>
    <w:p w14:paraId="5B7894A9" w14:textId="77777777" w:rsid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where $\mu$ is the mean and $\sigma$ is the standard deviation of the feature.</w:t>
      </w:r>
    </w:p>
    <w:p w14:paraId="2C44CF34" w14:textId="2DC4431E" w:rsidR="00F25273" w:rsidRPr="005D436F" w:rsidRDefault="00F25273"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F25273">
        <w:rPr>
          <w:rFonts w:ascii="Times New Roman" w:eastAsia="Times New Roman" w:hAnsi="Times New Roman" w:cs="Times New Roman"/>
          <w:kern w:val="0"/>
          <w:lang w:val="en-IN" w:eastAsia="en-GB"/>
          <w14:ligatures w14:val="none"/>
        </w:rPr>
        <w:sym w:font="Wingdings" w:char="F0E0"/>
      </w:r>
      <w:r w:rsidRPr="00F25273">
        <w:rPr>
          <w:rFonts w:ascii="Times New Roman" w:eastAsia="Times New Roman" w:hAnsi="Times New Roman" w:cs="Times New Roman"/>
          <w:kern w:val="0"/>
          <w:lang w:val="en-IN" w:eastAsia="en-GB"/>
          <w14:ligatures w14:val="none"/>
        </w:rPr>
        <w:t>Standardized Value = (Original Value – Average) ÷ Spread of the Data</w:t>
      </w:r>
    </w:p>
    <w:p w14:paraId="3BEBFEDF" w14:textId="77777777" w:rsidR="005D436F" w:rsidRPr="005D436F" w:rsidRDefault="005D436F" w:rsidP="005D436F">
      <w:pPr>
        <w:spacing w:before="100" w:beforeAutospacing="1" w:after="100" w:afterAutospacing="1" w:line="360" w:lineRule="auto"/>
        <w:outlineLvl w:val="1"/>
        <w:rPr>
          <w:rFonts w:ascii="Times New Roman" w:eastAsia="Times New Roman" w:hAnsi="Times New Roman" w:cs="Times New Roman"/>
          <w:b/>
          <w:bCs/>
          <w:kern w:val="0"/>
          <w:sz w:val="36"/>
          <w:szCs w:val="36"/>
          <w:lang w:val="en-IN" w:eastAsia="en-GB"/>
          <w14:ligatures w14:val="none"/>
        </w:rPr>
      </w:pPr>
      <w:r w:rsidRPr="005D436F">
        <w:rPr>
          <w:rFonts w:ascii="Times New Roman" w:eastAsia="Times New Roman" w:hAnsi="Times New Roman" w:cs="Times New Roman"/>
          <w:b/>
          <w:bCs/>
          <w:kern w:val="0"/>
          <w:sz w:val="36"/>
          <w:szCs w:val="36"/>
          <w:lang w:val="en-IN" w:eastAsia="en-GB"/>
          <w14:ligatures w14:val="none"/>
        </w:rPr>
        <w:t>5. EXPLORATORY DATA ANALYSIS (EDA)</w:t>
      </w:r>
    </w:p>
    <w:p w14:paraId="679D84EE"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Exploratory Data Analysis was conducted to extract visual insights and statistical relationships from the high-dimensional data.</w:t>
      </w:r>
    </w:p>
    <w:p w14:paraId="21018916" w14:textId="71BE581F" w:rsidR="005D436F" w:rsidRPr="005D436F" w:rsidRDefault="00B50B59"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Pr>
          <w:rFonts w:ascii="Times New Roman" w:eastAsia="Times New Roman" w:hAnsi="Times New Roman" w:cs="Times New Roman"/>
          <w:noProof/>
          <w:kern w:val="0"/>
          <w:lang w:val="en-IN" w:eastAsia="en-GB"/>
        </w:rPr>
        <w:drawing>
          <wp:anchor distT="0" distB="0" distL="114300" distR="114300" simplePos="0" relativeHeight="251661312" behindDoc="0" locked="0" layoutInCell="1" allowOverlap="1" wp14:anchorId="55A46FCA" wp14:editId="07E1A47D">
            <wp:simplePos x="0" y="0"/>
            <wp:positionH relativeFrom="column">
              <wp:posOffset>-114300</wp:posOffset>
            </wp:positionH>
            <wp:positionV relativeFrom="paragraph">
              <wp:posOffset>1206500</wp:posOffset>
            </wp:positionV>
            <wp:extent cx="5731510" cy="3806825"/>
            <wp:effectExtent l="0" t="0" r="0" b="3175"/>
            <wp:wrapTopAndBottom/>
            <wp:docPr id="9086774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77475" name="Picture 908677475"/>
                    <pic:cNvPicPr/>
                  </pic:nvPicPr>
                  <pic:blipFill>
                    <a:blip r:embed="rId7">
                      <a:extLst>
                        <a:ext uri="{28A0092B-C50C-407E-A947-70E740481C1C}">
                          <a14:useLocalDpi xmlns:a14="http://schemas.microsoft.com/office/drawing/2010/main" val="0"/>
                        </a:ext>
                      </a:extLst>
                    </a:blip>
                    <a:stretch>
                      <a:fillRect/>
                    </a:stretch>
                  </pic:blipFill>
                  <pic:spPr>
                    <a:xfrm>
                      <a:off x="0" y="0"/>
                      <a:ext cx="5731510" cy="3806825"/>
                    </a:xfrm>
                    <a:prstGeom prst="rect">
                      <a:avLst/>
                    </a:prstGeom>
                  </pic:spPr>
                </pic:pic>
              </a:graphicData>
            </a:graphic>
            <wp14:sizeRelH relativeFrom="page">
              <wp14:pctWidth>0</wp14:pctWidth>
            </wp14:sizeRelH>
            <wp14:sizeRelV relativeFrom="page">
              <wp14:pctHeight>0</wp14:pctHeight>
            </wp14:sizeRelV>
          </wp:anchor>
        </w:drawing>
      </w:r>
      <w:r w:rsidR="005D436F" w:rsidRPr="005D436F">
        <w:rPr>
          <w:rFonts w:ascii="Times New Roman" w:eastAsia="Times New Roman" w:hAnsi="Times New Roman" w:cs="Times New Roman"/>
          <w:b/>
          <w:bCs/>
          <w:kern w:val="0"/>
          <w:sz w:val="27"/>
          <w:szCs w:val="27"/>
          <w:lang w:val="en-IN" w:eastAsia="en-GB"/>
          <w14:ligatures w14:val="none"/>
        </w:rPr>
        <w:t>5.1 Class Distribution Analysis</w:t>
      </w:r>
    </w:p>
    <w:p w14:paraId="52F4D6AD" w14:textId="6C396AAD"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 xml:space="preserve">A bar plot of the target variable revealed a severe class imbalance. Over 54% of the dataset belonged to Class 1 (Normal). Several minority classes (e.g., Classes 11, 12, 13) contained fewer than 5 instances. This imbalance poses a significant threat to classification models, as </w:t>
      </w:r>
      <w:r w:rsidR="00B50B59">
        <w:rPr>
          <w:rFonts w:ascii="Times New Roman" w:eastAsia="Times New Roman" w:hAnsi="Times New Roman" w:cs="Times New Roman"/>
          <w:noProof/>
          <w:kern w:val="0"/>
          <w:lang w:val="en-IN" w:eastAsia="en-GB"/>
        </w:rPr>
        <w:lastRenderedPageBreak/>
        <w:drawing>
          <wp:anchor distT="0" distB="0" distL="114300" distR="114300" simplePos="0" relativeHeight="251662336" behindDoc="1" locked="0" layoutInCell="1" allowOverlap="1" wp14:anchorId="53261739" wp14:editId="47F488C9">
            <wp:simplePos x="0" y="0"/>
            <wp:positionH relativeFrom="column">
              <wp:posOffset>0</wp:posOffset>
            </wp:positionH>
            <wp:positionV relativeFrom="paragraph">
              <wp:posOffset>0</wp:posOffset>
            </wp:positionV>
            <wp:extent cx="5731510" cy="3206750"/>
            <wp:effectExtent l="0" t="0" r="0" b="0"/>
            <wp:wrapTopAndBottom/>
            <wp:docPr id="2169941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94118" name="Picture 216994118"/>
                    <pic:cNvPicPr/>
                  </pic:nvPicPr>
                  <pic:blipFill>
                    <a:blip r:embed="rId8">
                      <a:extLst>
                        <a:ext uri="{28A0092B-C50C-407E-A947-70E740481C1C}">
                          <a14:useLocalDpi xmlns:a14="http://schemas.microsoft.com/office/drawing/2010/main" val="0"/>
                        </a:ext>
                      </a:extLst>
                    </a:blip>
                    <a:stretch>
                      <a:fillRect/>
                    </a:stretch>
                  </pic:blipFill>
                  <pic:spPr>
                    <a:xfrm>
                      <a:off x="0" y="0"/>
                      <a:ext cx="5731510" cy="3206750"/>
                    </a:xfrm>
                    <a:prstGeom prst="rect">
                      <a:avLst/>
                    </a:prstGeom>
                  </pic:spPr>
                </pic:pic>
              </a:graphicData>
            </a:graphic>
            <wp14:sizeRelH relativeFrom="page">
              <wp14:pctWidth>0</wp14:pctWidth>
            </wp14:sizeRelH>
            <wp14:sizeRelV relativeFrom="page">
              <wp14:pctHeight>0</wp14:pctHeight>
            </wp14:sizeRelV>
          </wp:anchor>
        </w:drawing>
      </w:r>
      <w:r w:rsidRPr="005D436F">
        <w:rPr>
          <w:rFonts w:ascii="Times New Roman" w:eastAsia="Times New Roman" w:hAnsi="Times New Roman" w:cs="Times New Roman"/>
          <w:kern w:val="0"/>
          <w:lang w:val="en-IN" w:eastAsia="en-GB"/>
          <w14:ligatures w14:val="none"/>
        </w:rPr>
        <w:t>the algorithm might simply predict the majority class to achieve falsely high accuracy (the "Accuracy Paradox").</w:t>
      </w:r>
    </w:p>
    <w:p w14:paraId="15DC81D8" w14:textId="065E68F5" w:rsidR="005D436F" w:rsidRPr="005D436F" w:rsidRDefault="00B50B59"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Pr>
          <w:rFonts w:ascii="Times New Roman" w:eastAsia="Times New Roman" w:hAnsi="Times New Roman" w:cs="Times New Roman"/>
          <w:b/>
          <w:bCs/>
          <w:noProof/>
          <w:kern w:val="0"/>
          <w:sz w:val="27"/>
          <w:szCs w:val="27"/>
          <w:lang w:val="en-IN" w:eastAsia="en-GB"/>
        </w:rPr>
        <w:drawing>
          <wp:anchor distT="0" distB="0" distL="114300" distR="114300" simplePos="0" relativeHeight="251660288" behindDoc="0" locked="0" layoutInCell="1" allowOverlap="1" wp14:anchorId="4358F562" wp14:editId="3DB095EE">
            <wp:simplePos x="0" y="0"/>
            <wp:positionH relativeFrom="column">
              <wp:posOffset>-95250</wp:posOffset>
            </wp:positionH>
            <wp:positionV relativeFrom="paragraph">
              <wp:posOffset>337820</wp:posOffset>
            </wp:positionV>
            <wp:extent cx="4762500" cy="4451350"/>
            <wp:effectExtent l="0" t="0" r="0" b="6350"/>
            <wp:wrapTopAndBottom/>
            <wp:docPr id="14399037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03707" name="Picture 1439903707"/>
                    <pic:cNvPicPr/>
                  </pic:nvPicPr>
                  <pic:blipFill>
                    <a:blip r:embed="rId9">
                      <a:extLst>
                        <a:ext uri="{28A0092B-C50C-407E-A947-70E740481C1C}">
                          <a14:useLocalDpi xmlns:a14="http://schemas.microsoft.com/office/drawing/2010/main" val="0"/>
                        </a:ext>
                      </a:extLst>
                    </a:blip>
                    <a:stretch>
                      <a:fillRect/>
                    </a:stretch>
                  </pic:blipFill>
                  <pic:spPr>
                    <a:xfrm>
                      <a:off x="0" y="0"/>
                      <a:ext cx="4762500" cy="4451350"/>
                    </a:xfrm>
                    <a:prstGeom prst="rect">
                      <a:avLst/>
                    </a:prstGeom>
                  </pic:spPr>
                </pic:pic>
              </a:graphicData>
            </a:graphic>
            <wp14:sizeRelH relativeFrom="page">
              <wp14:pctWidth>0</wp14:pctWidth>
            </wp14:sizeRelH>
            <wp14:sizeRelV relativeFrom="page">
              <wp14:pctHeight>0</wp14:pctHeight>
            </wp14:sizeRelV>
          </wp:anchor>
        </w:drawing>
      </w:r>
      <w:r w:rsidR="005D436F" w:rsidRPr="005D436F">
        <w:rPr>
          <w:rFonts w:ascii="Times New Roman" w:eastAsia="Times New Roman" w:hAnsi="Times New Roman" w:cs="Times New Roman"/>
          <w:b/>
          <w:bCs/>
          <w:kern w:val="0"/>
          <w:sz w:val="27"/>
          <w:szCs w:val="27"/>
          <w:lang w:val="en-IN" w:eastAsia="en-GB"/>
          <w14:ligatures w14:val="none"/>
        </w:rPr>
        <w:t>5.2 Feature Correlation</w:t>
      </w:r>
    </w:p>
    <w:p w14:paraId="01453A00" w14:textId="77777777" w:rsidR="00B50B59" w:rsidRDefault="00B50B59"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p>
    <w:p w14:paraId="476DEA86" w14:textId="3AD7BB9D" w:rsid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A correlation heatmap was generated for the continuous demographic and high-level ECG features. The analysis confirmed a high degree of multicollinearity. Many ECG leads measure the heart's electrical activity from adjacent physical angles, leading to highly correlated measurements. This multicollinearity violates the assumptions of certain models (like Naive Bayes) and unnecessarily inflates the complexity of others.</w:t>
      </w:r>
    </w:p>
    <w:p w14:paraId="58E5BDFB" w14:textId="77777777" w:rsidR="00B50B59" w:rsidRPr="00B50B59" w:rsidRDefault="00B50B59" w:rsidP="00B50B59">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sidRPr="00B50B59">
        <w:rPr>
          <w:rFonts w:ascii="Times New Roman" w:eastAsia="Times New Roman" w:hAnsi="Times New Roman" w:cs="Times New Roman"/>
          <w:b/>
          <w:bCs/>
          <w:kern w:val="0"/>
          <w:sz w:val="27"/>
          <w:szCs w:val="27"/>
          <w:lang w:val="en-IN" w:eastAsia="en-GB"/>
          <w14:ligatures w14:val="none"/>
        </w:rPr>
        <w:t>5.3 Demographic and ECG Feature Distributions</w:t>
      </w:r>
    </w:p>
    <w:p w14:paraId="00B62532" w14:textId="77777777" w:rsidR="00B50B59" w:rsidRPr="00B50B59" w:rsidRDefault="00B50B59" w:rsidP="00B50B59">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B50B59">
        <w:rPr>
          <w:rFonts w:ascii="Times New Roman" w:eastAsia="Times New Roman" w:hAnsi="Times New Roman" w:cs="Times New Roman"/>
          <w:kern w:val="0"/>
          <w:lang w:val="en-IN" w:eastAsia="en-GB"/>
          <w14:ligatures w14:val="none"/>
        </w:rPr>
        <w:t>To better understand the central tendencies and distributions of our patient data, several key attributes were visualized individually.</w:t>
      </w:r>
    </w:p>
    <w:p w14:paraId="66BDAEED" w14:textId="70A95C83" w:rsidR="00B50B59" w:rsidRPr="00B50B59" w:rsidRDefault="00B50B59" w:rsidP="00B50B59">
      <w:pPr>
        <w:spacing w:before="100" w:beforeAutospacing="1" w:after="100" w:afterAutospacing="1" w:line="360" w:lineRule="auto"/>
        <w:rPr>
          <w:rFonts w:ascii="Times New Roman" w:eastAsia="Times New Roman" w:hAnsi="Times New Roman" w:cs="Times New Roman"/>
          <w:kern w:val="0"/>
          <w:lang w:val="en-IN" w:eastAsia="en-GB"/>
          <w14:ligatures w14:val="none"/>
        </w:rPr>
      </w:pPr>
      <w:r>
        <w:rPr>
          <w:rFonts w:ascii="Times New Roman" w:eastAsia="Times New Roman" w:hAnsi="Times New Roman" w:cs="Times New Roman"/>
          <w:noProof/>
          <w:kern w:val="0"/>
          <w:lang w:val="en-IN" w:eastAsia="en-GB"/>
        </w:rPr>
        <w:drawing>
          <wp:anchor distT="0" distB="0" distL="114300" distR="114300" simplePos="0" relativeHeight="251658240" behindDoc="0" locked="0" layoutInCell="1" allowOverlap="1" wp14:anchorId="2FBBEF68" wp14:editId="6F9A58DF">
            <wp:simplePos x="0" y="0"/>
            <wp:positionH relativeFrom="column">
              <wp:posOffset>0</wp:posOffset>
            </wp:positionH>
            <wp:positionV relativeFrom="paragraph">
              <wp:posOffset>812800</wp:posOffset>
            </wp:positionV>
            <wp:extent cx="5731510" cy="3799840"/>
            <wp:effectExtent l="0" t="0" r="0" b="0"/>
            <wp:wrapTopAndBottom/>
            <wp:docPr id="479589443"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89443" name="Picture 1" descr="A graph of different colored lin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799840"/>
                    </a:xfrm>
                    <a:prstGeom prst="rect">
                      <a:avLst/>
                    </a:prstGeom>
                  </pic:spPr>
                </pic:pic>
              </a:graphicData>
            </a:graphic>
            <wp14:sizeRelH relativeFrom="page">
              <wp14:pctWidth>0</wp14:pctWidth>
            </wp14:sizeRelH>
            <wp14:sizeRelV relativeFrom="page">
              <wp14:pctHeight>0</wp14:pctHeight>
            </wp14:sizeRelV>
          </wp:anchor>
        </w:drawing>
      </w:r>
      <w:r w:rsidRPr="00B50B59">
        <w:rPr>
          <w:rFonts w:ascii="Times New Roman" w:eastAsia="Times New Roman" w:hAnsi="Times New Roman" w:cs="Times New Roman"/>
          <w:b/>
          <w:bCs/>
          <w:kern w:val="0"/>
          <w:lang w:val="en-IN" w:eastAsia="en-GB"/>
          <w14:ligatures w14:val="none"/>
        </w:rPr>
        <w:t>Age Distribution:</w:t>
      </w:r>
      <w:r w:rsidRPr="00B50B59">
        <w:rPr>
          <w:rFonts w:ascii="Times New Roman" w:eastAsia="Times New Roman" w:hAnsi="Times New Roman" w:cs="Times New Roman"/>
          <w:kern w:val="0"/>
          <w:lang w:val="en-IN" w:eastAsia="en-GB"/>
          <w14:ligatures w14:val="none"/>
        </w:rPr>
        <w:t xml:space="preserve"> Most patients in the dataset fall within the middle-aged to senior demographics, reflecting the typical onset age for many cardiovascular conditions.</w:t>
      </w:r>
    </w:p>
    <w:p w14:paraId="7056A2D7" w14:textId="77777777" w:rsidR="00D97788" w:rsidRDefault="00D97788" w:rsidP="00B50B59">
      <w:pPr>
        <w:spacing w:before="100" w:beforeAutospacing="1" w:after="100" w:afterAutospacing="1" w:line="360" w:lineRule="auto"/>
        <w:rPr>
          <w:rFonts w:ascii="Times New Roman" w:eastAsia="Times New Roman" w:hAnsi="Times New Roman" w:cs="Times New Roman"/>
          <w:b/>
          <w:bCs/>
          <w:kern w:val="0"/>
          <w:lang w:val="en-IN" w:eastAsia="en-GB"/>
          <w14:ligatures w14:val="none"/>
        </w:rPr>
      </w:pPr>
    </w:p>
    <w:p w14:paraId="0848938F" w14:textId="77777777" w:rsidR="00D97788" w:rsidRDefault="00D97788" w:rsidP="00B50B59">
      <w:pPr>
        <w:spacing w:before="100" w:beforeAutospacing="1" w:after="100" w:afterAutospacing="1" w:line="360" w:lineRule="auto"/>
        <w:rPr>
          <w:rFonts w:ascii="Times New Roman" w:eastAsia="Times New Roman" w:hAnsi="Times New Roman" w:cs="Times New Roman"/>
          <w:b/>
          <w:bCs/>
          <w:kern w:val="0"/>
          <w:lang w:val="en-IN" w:eastAsia="en-GB"/>
          <w14:ligatures w14:val="none"/>
        </w:rPr>
      </w:pPr>
    </w:p>
    <w:p w14:paraId="15ECAA0B" w14:textId="66FC89A2" w:rsidR="00B50B59" w:rsidRPr="00B50B59" w:rsidRDefault="00D97788" w:rsidP="00B50B59">
      <w:pPr>
        <w:spacing w:before="100" w:beforeAutospacing="1" w:after="100" w:afterAutospacing="1" w:line="360" w:lineRule="auto"/>
        <w:rPr>
          <w:rFonts w:ascii="Times New Roman" w:eastAsia="Times New Roman" w:hAnsi="Times New Roman" w:cs="Times New Roman"/>
          <w:kern w:val="0"/>
          <w:lang w:val="en-IN" w:eastAsia="en-GB"/>
          <w14:ligatures w14:val="none"/>
        </w:rPr>
      </w:pPr>
      <w:r>
        <w:rPr>
          <w:rFonts w:ascii="Times New Roman" w:eastAsia="Times New Roman" w:hAnsi="Times New Roman" w:cs="Times New Roman"/>
          <w:noProof/>
          <w:kern w:val="0"/>
          <w:lang w:val="en-IN" w:eastAsia="en-GB"/>
        </w:rPr>
        <w:lastRenderedPageBreak/>
        <w:drawing>
          <wp:anchor distT="0" distB="0" distL="114300" distR="114300" simplePos="0" relativeHeight="251659264" behindDoc="0" locked="0" layoutInCell="1" allowOverlap="1" wp14:anchorId="482901A6" wp14:editId="7D5D3A06">
            <wp:simplePos x="0" y="0"/>
            <wp:positionH relativeFrom="column">
              <wp:posOffset>-19050</wp:posOffset>
            </wp:positionH>
            <wp:positionV relativeFrom="paragraph">
              <wp:posOffset>544195</wp:posOffset>
            </wp:positionV>
            <wp:extent cx="5731510" cy="3799840"/>
            <wp:effectExtent l="0" t="0" r="0" b="0"/>
            <wp:wrapSquare wrapText="bothSides"/>
            <wp:docPr id="907995508"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95508" name="Picture 2" descr="A graph of different colored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799840"/>
                    </a:xfrm>
                    <a:prstGeom prst="rect">
                      <a:avLst/>
                    </a:prstGeom>
                  </pic:spPr>
                </pic:pic>
              </a:graphicData>
            </a:graphic>
            <wp14:sizeRelH relativeFrom="page">
              <wp14:pctWidth>0</wp14:pctWidth>
            </wp14:sizeRelH>
            <wp14:sizeRelV relativeFrom="page">
              <wp14:pctHeight>0</wp14:pctHeight>
            </wp14:sizeRelV>
          </wp:anchor>
        </w:drawing>
      </w:r>
      <w:r w:rsidR="00B50B59" w:rsidRPr="00B50B59">
        <w:rPr>
          <w:rFonts w:ascii="Times New Roman" w:eastAsia="Times New Roman" w:hAnsi="Times New Roman" w:cs="Times New Roman"/>
          <w:b/>
          <w:bCs/>
          <w:kern w:val="0"/>
          <w:lang w:val="en-IN" w:eastAsia="en-GB"/>
          <w14:ligatures w14:val="none"/>
        </w:rPr>
        <w:t>Sex Distribution:</w:t>
      </w:r>
      <w:r w:rsidR="00B50B59" w:rsidRPr="00B50B59">
        <w:rPr>
          <w:rFonts w:ascii="Times New Roman" w:eastAsia="Times New Roman" w:hAnsi="Times New Roman" w:cs="Times New Roman"/>
          <w:kern w:val="0"/>
          <w:lang w:val="en-IN" w:eastAsia="en-GB"/>
          <w14:ligatures w14:val="none"/>
        </w:rPr>
        <w:t xml:space="preserve"> The dataset shows the split between male and female patients within the study.</w:t>
      </w:r>
    </w:p>
    <w:p w14:paraId="3344352C" w14:textId="0855E22E" w:rsidR="00B50B59" w:rsidRPr="00B50B59" w:rsidRDefault="00B50B59" w:rsidP="00B50B59">
      <w:pPr>
        <w:spacing w:before="100" w:beforeAutospacing="1" w:after="100" w:afterAutospacing="1" w:line="360" w:lineRule="auto"/>
        <w:rPr>
          <w:rFonts w:ascii="Times New Roman" w:eastAsia="Times New Roman" w:hAnsi="Times New Roman" w:cs="Times New Roman"/>
          <w:b/>
          <w:bCs/>
          <w:kern w:val="0"/>
          <w:lang w:val="en-IN" w:eastAsia="en-GB"/>
          <w14:ligatures w14:val="none"/>
        </w:rPr>
      </w:pPr>
      <w:r>
        <w:rPr>
          <w:rFonts w:ascii="Times New Roman" w:eastAsia="Times New Roman" w:hAnsi="Times New Roman" w:cs="Times New Roman"/>
          <w:b/>
          <w:bCs/>
          <w:kern w:val="0"/>
          <w:lang w:val="en-IN" w:eastAsia="en-GB"/>
          <w14:ligatures w14:val="none"/>
        </w:rPr>
        <w:br/>
      </w:r>
      <w:r w:rsidRPr="00B50B59">
        <w:rPr>
          <w:rFonts w:ascii="Times New Roman" w:eastAsia="Times New Roman" w:hAnsi="Times New Roman" w:cs="Times New Roman"/>
          <w:b/>
          <w:bCs/>
          <w:kern w:val="0"/>
          <w:lang w:val="en-IN" w:eastAsia="en-GB"/>
          <w14:ligatures w14:val="none"/>
        </w:rPr>
        <w:t>Height Distribution:</w:t>
      </w:r>
      <w:r w:rsidR="00D97788" w:rsidRPr="00D97788">
        <w:t xml:space="preserve"> </w:t>
      </w:r>
      <w:r w:rsidR="00D97788" w:rsidRPr="00D97788">
        <w:rPr>
          <w:rFonts w:ascii="Times New Roman" w:eastAsia="Times New Roman" w:hAnsi="Times New Roman" w:cs="Times New Roman"/>
          <w:kern w:val="0"/>
          <w:lang w:val="en-IN" w:eastAsia="en-GB"/>
          <w14:ligatures w14:val="none"/>
        </w:rPr>
        <w:t>Patient heights in the dataset are predominantly clustered around average adult metrics, following a roughly normal distribution.</w:t>
      </w:r>
      <w:r w:rsidRPr="00D97788">
        <w:rPr>
          <w:rFonts w:ascii="Times New Roman" w:eastAsia="Times New Roman" w:hAnsi="Times New Roman" w:cs="Times New Roman"/>
          <w:noProof/>
          <w:kern w:val="0"/>
          <w:lang w:val="en-IN" w:eastAsia="en-GB"/>
        </w:rPr>
        <w:drawing>
          <wp:inline distT="0" distB="0" distL="0" distR="0" wp14:anchorId="7816E759" wp14:editId="035B205D">
            <wp:extent cx="5581650" cy="3700487"/>
            <wp:effectExtent l="0" t="0" r="0" b="0"/>
            <wp:docPr id="1372355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55788" name="Picture 1372355788"/>
                    <pic:cNvPicPr/>
                  </pic:nvPicPr>
                  <pic:blipFill>
                    <a:blip r:embed="rId12">
                      <a:extLst>
                        <a:ext uri="{28A0092B-C50C-407E-A947-70E740481C1C}">
                          <a14:useLocalDpi xmlns:a14="http://schemas.microsoft.com/office/drawing/2010/main" val="0"/>
                        </a:ext>
                      </a:extLst>
                    </a:blip>
                    <a:stretch>
                      <a:fillRect/>
                    </a:stretch>
                  </pic:blipFill>
                  <pic:spPr>
                    <a:xfrm>
                      <a:off x="0" y="0"/>
                      <a:ext cx="5583177" cy="3701499"/>
                    </a:xfrm>
                    <a:prstGeom prst="rect">
                      <a:avLst/>
                    </a:prstGeom>
                  </pic:spPr>
                </pic:pic>
              </a:graphicData>
            </a:graphic>
          </wp:inline>
        </w:drawing>
      </w:r>
    </w:p>
    <w:p w14:paraId="5AB8B645" w14:textId="0A44EF8E" w:rsidR="00B50B59" w:rsidRPr="00B50B59" w:rsidRDefault="00B50B59" w:rsidP="00B50B59">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B50B59">
        <w:rPr>
          <w:rFonts w:ascii="Times New Roman" w:eastAsia="Times New Roman" w:hAnsi="Times New Roman" w:cs="Times New Roman"/>
          <w:b/>
          <w:bCs/>
          <w:kern w:val="0"/>
          <w:lang w:val="en-IN" w:eastAsia="en-GB"/>
          <w14:ligatures w14:val="none"/>
        </w:rPr>
        <w:lastRenderedPageBreak/>
        <w:t>Weight Distribution:</w:t>
      </w:r>
      <w:r w:rsidR="00D97788" w:rsidRPr="00D97788">
        <w:t xml:space="preserve"> </w:t>
      </w:r>
      <w:r w:rsidR="00D97788" w:rsidRPr="00D97788">
        <w:rPr>
          <w:rFonts w:ascii="Times New Roman" w:eastAsia="Times New Roman" w:hAnsi="Times New Roman" w:cs="Times New Roman"/>
          <w:kern w:val="0"/>
          <w:lang w:eastAsia="en-GB"/>
          <w14:ligatures w14:val="none"/>
        </w:rPr>
        <w:t>The weight distribution illustrates the variance in patient body mass, showing a typical spread with a slight rightward skew.</w:t>
      </w:r>
      <w:r w:rsidRPr="00D97788">
        <w:rPr>
          <w:rFonts w:ascii="Times New Roman" w:eastAsia="Times New Roman" w:hAnsi="Times New Roman" w:cs="Times New Roman"/>
          <w:noProof/>
          <w:kern w:val="0"/>
          <w:lang w:val="en-IN" w:eastAsia="en-GB"/>
        </w:rPr>
        <w:drawing>
          <wp:inline distT="0" distB="0" distL="0" distR="0" wp14:anchorId="253BE931" wp14:editId="5A2C5776">
            <wp:extent cx="5583677" cy="3701831"/>
            <wp:effectExtent l="0" t="0" r="4445" b="0"/>
            <wp:docPr id="1888871374" name="Picture 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71374" name="Picture 4" descr="A graph of different colored lin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587368" cy="3704278"/>
                    </a:xfrm>
                    <a:prstGeom prst="rect">
                      <a:avLst/>
                    </a:prstGeom>
                  </pic:spPr>
                </pic:pic>
              </a:graphicData>
            </a:graphic>
          </wp:inline>
        </w:drawing>
      </w:r>
    </w:p>
    <w:p w14:paraId="6EB48FD9" w14:textId="212700DC" w:rsidR="00B50B59" w:rsidRPr="005D436F" w:rsidRDefault="00B50B59" w:rsidP="00B50B59">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B50B59">
        <w:rPr>
          <w:rFonts w:ascii="Times New Roman" w:eastAsia="Times New Roman" w:hAnsi="Times New Roman" w:cs="Times New Roman"/>
          <w:b/>
          <w:bCs/>
          <w:kern w:val="0"/>
          <w:lang w:val="en-IN" w:eastAsia="en-GB"/>
          <w14:ligatures w14:val="none"/>
        </w:rPr>
        <w:t>QRS Duration:</w:t>
      </w:r>
      <w:r w:rsidRPr="00B50B59">
        <w:rPr>
          <w:rFonts w:ascii="Times New Roman" w:eastAsia="Times New Roman" w:hAnsi="Times New Roman" w:cs="Times New Roman"/>
          <w:kern w:val="0"/>
          <w:lang w:val="en-IN" w:eastAsia="en-GB"/>
          <w14:ligatures w14:val="none"/>
        </w:rPr>
        <w:t xml:space="preserve"> The QRS duration is a critical ECG metric. Prolonged QRS durations often heavily correlate with specific arrhythmias such as Bundle Branch Blocks.</w:t>
      </w:r>
      <w:r>
        <w:rPr>
          <w:rFonts w:ascii="Times New Roman" w:eastAsia="Times New Roman" w:hAnsi="Times New Roman" w:cs="Times New Roman"/>
          <w:noProof/>
          <w:kern w:val="0"/>
          <w:lang w:val="en-IN" w:eastAsia="en-GB"/>
        </w:rPr>
        <w:drawing>
          <wp:inline distT="0" distB="0" distL="0" distR="0" wp14:anchorId="7058BF40" wp14:editId="0033A1A6">
            <wp:extent cx="5731510" cy="3799840"/>
            <wp:effectExtent l="0" t="0" r="0" b="0"/>
            <wp:docPr id="473857997" name="Picture 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57997" name="Picture 5" descr="A graph of different colored ba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3799840"/>
                    </a:xfrm>
                    <a:prstGeom prst="rect">
                      <a:avLst/>
                    </a:prstGeom>
                  </pic:spPr>
                </pic:pic>
              </a:graphicData>
            </a:graphic>
          </wp:inline>
        </w:drawing>
      </w:r>
    </w:p>
    <w:p w14:paraId="5ECAF337" w14:textId="77777777" w:rsidR="005D436F" w:rsidRPr="005D436F" w:rsidRDefault="005D436F" w:rsidP="00B50B59">
      <w:pPr>
        <w:spacing w:before="100" w:beforeAutospacing="1" w:after="100" w:afterAutospacing="1" w:line="360" w:lineRule="auto"/>
        <w:outlineLvl w:val="1"/>
        <w:rPr>
          <w:rFonts w:ascii="Times New Roman" w:eastAsia="Times New Roman" w:hAnsi="Times New Roman" w:cs="Times New Roman"/>
          <w:b/>
          <w:bCs/>
          <w:kern w:val="0"/>
          <w:sz w:val="36"/>
          <w:szCs w:val="36"/>
          <w:lang w:val="en-IN" w:eastAsia="en-GB"/>
          <w14:ligatures w14:val="none"/>
        </w:rPr>
      </w:pPr>
      <w:r w:rsidRPr="005D436F">
        <w:rPr>
          <w:rFonts w:ascii="Times New Roman" w:eastAsia="Times New Roman" w:hAnsi="Times New Roman" w:cs="Times New Roman"/>
          <w:b/>
          <w:bCs/>
          <w:kern w:val="0"/>
          <w:sz w:val="36"/>
          <w:szCs w:val="36"/>
          <w:lang w:val="en-IN" w:eastAsia="en-GB"/>
          <w14:ligatures w14:val="none"/>
        </w:rPr>
        <w:lastRenderedPageBreak/>
        <w:t>6. ADVANCED DATA PREPARATION</w:t>
      </w:r>
    </w:p>
    <w:p w14:paraId="2AE16B56" w14:textId="49207C8C"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 xml:space="preserve">Given the insights from the EDA, two advanced preprocessing steps were mandatory before </w:t>
      </w:r>
      <w:r w:rsidR="00B50B59" w:rsidRPr="005D436F">
        <w:rPr>
          <w:rFonts w:ascii="Times New Roman" w:eastAsia="Times New Roman" w:hAnsi="Times New Roman" w:cs="Times New Roman"/>
          <w:kern w:val="0"/>
          <w:lang w:val="en-IN" w:eastAsia="en-GB"/>
          <w14:ligatures w14:val="none"/>
        </w:rPr>
        <w:t>modelling</w:t>
      </w:r>
      <w:r w:rsidRPr="005D436F">
        <w:rPr>
          <w:rFonts w:ascii="Times New Roman" w:eastAsia="Times New Roman" w:hAnsi="Times New Roman" w:cs="Times New Roman"/>
          <w:kern w:val="0"/>
          <w:lang w:val="en-IN" w:eastAsia="en-GB"/>
          <w14:ligatures w14:val="none"/>
        </w:rPr>
        <w:t>: Dimensionality Reduction and Resampling.</w:t>
      </w:r>
    </w:p>
    <w:p w14:paraId="24DF7A5E" w14:textId="77777777" w:rsidR="005D436F" w:rsidRPr="005D436F" w:rsidRDefault="005D436F"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sidRPr="005D436F">
        <w:rPr>
          <w:rFonts w:ascii="Times New Roman" w:eastAsia="Times New Roman" w:hAnsi="Times New Roman" w:cs="Times New Roman"/>
          <w:b/>
          <w:bCs/>
          <w:kern w:val="0"/>
          <w:sz w:val="27"/>
          <w:szCs w:val="27"/>
          <w:lang w:val="en-IN" w:eastAsia="en-GB"/>
          <w14:ligatures w14:val="none"/>
        </w:rPr>
        <w:t>6.1 Dimensionality Reduction using PCA</w:t>
      </w:r>
    </w:p>
    <w:p w14:paraId="2C661D80"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Principal Component Analysis (PCA) was employed to address the high dimensionality (279 features) and the observed multicollinearity. PCA mathematically transforms the original correlated features into a smaller set of uncorrelated variables called Principal Components, while retaining as much of the original variance as possible.</w:t>
      </w:r>
    </w:p>
    <w:p w14:paraId="64867790"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The core reason for utilizing PCA here is that it:</w:t>
      </w:r>
    </w:p>
    <w:p w14:paraId="15A5B4C5" w14:textId="77777777" w:rsidR="005D436F" w:rsidRPr="005D436F" w:rsidRDefault="005D436F" w:rsidP="005D436F">
      <w:pPr>
        <w:numPr>
          <w:ilvl w:val="0"/>
          <w:numId w:val="6"/>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b/>
          <w:bCs/>
          <w:kern w:val="0"/>
          <w:lang w:val="en-IN" w:eastAsia="en-GB"/>
          <w14:ligatures w14:val="none"/>
        </w:rPr>
        <w:t>Reduces Complexity:</w:t>
      </w:r>
      <w:r w:rsidRPr="005D436F">
        <w:rPr>
          <w:rFonts w:ascii="Times New Roman" w:eastAsia="Times New Roman" w:hAnsi="Times New Roman" w:cs="Times New Roman"/>
          <w:kern w:val="0"/>
          <w:lang w:val="en-IN" w:eastAsia="en-GB"/>
          <w14:ligatures w14:val="none"/>
        </w:rPr>
        <w:t xml:space="preserve"> It limits the number of features, thus reducing computational overhead and execution time.</w:t>
      </w:r>
    </w:p>
    <w:p w14:paraId="11149ACC" w14:textId="77777777" w:rsidR="005D436F" w:rsidRPr="005D436F" w:rsidRDefault="005D436F" w:rsidP="005D436F">
      <w:pPr>
        <w:numPr>
          <w:ilvl w:val="0"/>
          <w:numId w:val="6"/>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b/>
          <w:bCs/>
          <w:kern w:val="0"/>
          <w:lang w:val="en-IN" w:eastAsia="en-GB"/>
          <w14:ligatures w14:val="none"/>
        </w:rPr>
        <w:t>Handles Collinearity:</w:t>
      </w:r>
      <w:r w:rsidRPr="005D436F">
        <w:rPr>
          <w:rFonts w:ascii="Times New Roman" w:eastAsia="Times New Roman" w:hAnsi="Times New Roman" w:cs="Times New Roman"/>
          <w:kern w:val="0"/>
          <w:lang w:val="en-IN" w:eastAsia="en-GB"/>
          <w14:ligatures w14:val="none"/>
        </w:rPr>
        <w:t xml:space="preserve"> The generated principal components are orthogonal (non-collinear) by definition.</w:t>
      </w:r>
    </w:p>
    <w:p w14:paraId="5E83448C" w14:textId="77777777" w:rsidR="005D436F" w:rsidRPr="005D436F" w:rsidRDefault="005D436F" w:rsidP="005D436F">
      <w:pPr>
        <w:numPr>
          <w:ilvl w:val="0"/>
          <w:numId w:val="6"/>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b/>
          <w:bCs/>
          <w:kern w:val="0"/>
          <w:lang w:val="en-IN" w:eastAsia="en-GB"/>
          <w14:ligatures w14:val="none"/>
        </w:rPr>
        <w:t>Prevents Overfitting:</w:t>
      </w:r>
      <w:r w:rsidRPr="005D436F">
        <w:rPr>
          <w:rFonts w:ascii="Times New Roman" w:eastAsia="Times New Roman" w:hAnsi="Times New Roman" w:cs="Times New Roman"/>
          <w:kern w:val="0"/>
          <w:lang w:val="en-IN" w:eastAsia="en-GB"/>
          <w14:ligatures w14:val="none"/>
        </w:rPr>
        <w:t xml:space="preserve"> By focusing on components with large variance, PCA acts as a noise filter, preventing the model from memorizing the training data.</w:t>
      </w:r>
    </w:p>
    <w:p w14:paraId="6CE990CA"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The PCA transformation was fitted on the scaled data, and the number of components was selected based on capturing the maximum cumulative explained variance threshold.</w:t>
      </w:r>
    </w:p>
    <w:p w14:paraId="57647EBB" w14:textId="77777777" w:rsidR="005D436F" w:rsidRPr="005D436F" w:rsidRDefault="005D436F"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sidRPr="005D436F">
        <w:rPr>
          <w:rFonts w:ascii="Times New Roman" w:eastAsia="Times New Roman" w:hAnsi="Times New Roman" w:cs="Times New Roman"/>
          <w:b/>
          <w:bCs/>
          <w:kern w:val="0"/>
          <w:sz w:val="27"/>
          <w:szCs w:val="27"/>
          <w:lang w:val="en-IN" w:eastAsia="en-GB"/>
          <w14:ligatures w14:val="none"/>
        </w:rPr>
        <w:t>6.2 Handling Class Imbalance using SMOTE</w:t>
      </w:r>
    </w:p>
    <w:p w14:paraId="455EB49C"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 xml:space="preserve">To combat the heavy skew towards the "Normal" class, the Synthetic Minority Over-sampling Technique (SMOTE) was implemented via the </w:t>
      </w:r>
      <w:r w:rsidRPr="005D436F">
        <w:rPr>
          <w:rFonts w:ascii="Courier New" w:eastAsia="Times New Roman" w:hAnsi="Courier New" w:cs="Courier New"/>
          <w:kern w:val="0"/>
          <w:sz w:val="20"/>
          <w:szCs w:val="20"/>
          <w:lang w:val="en-IN" w:eastAsia="en-GB"/>
          <w14:ligatures w14:val="none"/>
        </w:rPr>
        <w:t>imbalanced-learn</w:t>
      </w:r>
      <w:r w:rsidRPr="005D436F">
        <w:rPr>
          <w:rFonts w:ascii="Times New Roman" w:eastAsia="Times New Roman" w:hAnsi="Times New Roman" w:cs="Times New Roman"/>
          <w:kern w:val="0"/>
          <w:lang w:val="en-IN" w:eastAsia="en-GB"/>
          <w14:ligatures w14:val="none"/>
        </w:rPr>
        <w:t xml:space="preserve"> library. Unlike simple random oversampling (which merely duplicates existing minority records and leads to severe overfitting), SMOTE synthesizes entirely new, plausible instances.</w:t>
      </w:r>
    </w:p>
    <w:p w14:paraId="5D4394FE"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It operates by:</w:t>
      </w:r>
    </w:p>
    <w:p w14:paraId="04B7C9B1" w14:textId="77777777" w:rsidR="005D436F" w:rsidRPr="005D436F" w:rsidRDefault="005D436F" w:rsidP="005D436F">
      <w:pPr>
        <w:numPr>
          <w:ilvl w:val="0"/>
          <w:numId w:val="7"/>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Selecting a minority class instance.</w:t>
      </w:r>
    </w:p>
    <w:p w14:paraId="19C1309E" w14:textId="552CD9C2" w:rsidR="005D436F" w:rsidRPr="005D436F" w:rsidRDefault="005D436F" w:rsidP="005D436F">
      <w:pPr>
        <w:numPr>
          <w:ilvl w:val="0"/>
          <w:numId w:val="7"/>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 xml:space="preserve">Finding its </w:t>
      </w:r>
      <w:r w:rsidR="00F25273">
        <w:rPr>
          <w:rFonts w:ascii="Times New Roman" w:eastAsia="Times New Roman" w:hAnsi="Times New Roman" w:cs="Times New Roman"/>
          <w:kern w:val="0"/>
          <w:lang w:val="en-IN" w:eastAsia="en-GB"/>
          <w14:ligatures w14:val="none"/>
        </w:rPr>
        <w:t>‘</w:t>
      </w:r>
      <w:r w:rsidRPr="005D436F">
        <w:rPr>
          <w:rFonts w:ascii="Times New Roman" w:eastAsia="Times New Roman" w:hAnsi="Times New Roman" w:cs="Times New Roman"/>
          <w:kern w:val="0"/>
          <w:lang w:val="en-IN" w:eastAsia="en-GB"/>
          <w14:ligatures w14:val="none"/>
        </w:rPr>
        <w:t>k</w:t>
      </w:r>
      <w:r w:rsidR="00F25273">
        <w:rPr>
          <w:rFonts w:ascii="Times New Roman" w:eastAsia="Times New Roman" w:hAnsi="Times New Roman" w:cs="Times New Roman"/>
          <w:kern w:val="0"/>
          <w:lang w:val="en-IN" w:eastAsia="en-GB"/>
          <w14:ligatures w14:val="none"/>
        </w:rPr>
        <w:t>’</w:t>
      </w:r>
      <w:r w:rsidRPr="005D436F">
        <w:rPr>
          <w:rFonts w:ascii="Times New Roman" w:eastAsia="Times New Roman" w:hAnsi="Times New Roman" w:cs="Times New Roman"/>
          <w:kern w:val="0"/>
          <w:lang w:val="en-IN" w:eastAsia="en-GB"/>
          <w14:ligatures w14:val="none"/>
        </w:rPr>
        <w:t xml:space="preserve"> nearest </w:t>
      </w:r>
      <w:r w:rsidR="00B50B59" w:rsidRPr="005D436F">
        <w:rPr>
          <w:rFonts w:ascii="Times New Roman" w:eastAsia="Times New Roman" w:hAnsi="Times New Roman" w:cs="Times New Roman"/>
          <w:kern w:val="0"/>
          <w:lang w:val="en-IN" w:eastAsia="en-GB"/>
          <w14:ligatures w14:val="none"/>
        </w:rPr>
        <w:t>neighbours</w:t>
      </w:r>
      <w:r w:rsidRPr="005D436F">
        <w:rPr>
          <w:rFonts w:ascii="Times New Roman" w:eastAsia="Times New Roman" w:hAnsi="Times New Roman" w:cs="Times New Roman"/>
          <w:kern w:val="0"/>
          <w:lang w:val="en-IN" w:eastAsia="en-GB"/>
          <w14:ligatures w14:val="none"/>
        </w:rPr>
        <w:t xml:space="preserve"> in the feature space.</w:t>
      </w:r>
    </w:p>
    <w:p w14:paraId="2372E269" w14:textId="5983E923" w:rsidR="005D436F" w:rsidRPr="005D436F" w:rsidRDefault="005D436F" w:rsidP="005D436F">
      <w:pPr>
        <w:numPr>
          <w:ilvl w:val="0"/>
          <w:numId w:val="7"/>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lastRenderedPageBreak/>
        <w:t xml:space="preserve">Randomly selecting one of those </w:t>
      </w:r>
      <w:r w:rsidR="00B50B59" w:rsidRPr="005D436F">
        <w:rPr>
          <w:rFonts w:ascii="Times New Roman" w:eastAsia="Times New Roman" w:hAnsi="Times New Roman" w:cs="Times New Roman"/>
          <w:kern w:val="0"/>
          <w:lang w:val="en-IN" w:eastAsia="en-GB"/>
          <w14:ligatures w14:val="none"/>
        </w:rPr>
        <w:t>neighbours</w:t>
      </w:r>
      <w:r w:rsidRPr="005D436F">
        <w:rPr>
          <w:rFonts w:ascii="Times New Roman" w:eastAsia="Times New Roman" w:hAnsi="Times New Roman" w:cs="Times New Roman"/>
          <w:kern w:val="0"/>
          <w:lang w:val="en-IN" w:eastAsia="en-GB"/>
          <w14:ligatures w14:val="none"/>
        </w:rPr>
        <w:t xml:space="preserve"> and creating a synthetic point on the line segment connecting the two instances.</w:t>
      </w:r>
    </w:p>
    <w:p w14:paraId="096494CA"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By applying SMOTE prior to PCA, the models were provided with a statistically balanced training set, allowing them to learn the distinct decision boundaries of rare arrhythmias rather than ignoring them.</w:t>
      </w:r>
    </w:p>
    <w:p w14:paraId="72ACB729" w14:textId="77777777" w:rsidR="005D436F" w:rsidRPr="005D436F" w:rsidRDefault="005D436F" w:rsidP="005D436F">
      <w:pPr>
        <w:spacing w:before="100" w:beforeAutospacing="1" w:after="100" w:afterAutospacing="1" w:line="360" w:lineRule="auto"/>
        <w:outlineLvl w:val="1"/>
        <w:rPr>
          <w:rFonts w:ascii="Times New Roman" w:eastAsia="Times New Roman" w:hAnsi="Times New Roman" w:cs="Times New Roman"/>
          <w:b/>
          <w:bCs/>
          <w:kern w:val="0"/>
          <w:sz w:val="36"/>
          <w:szCs w:val="36"/>
          <w:lang w:val="en-IN" w:eastAsia="en-GB"/>
          <w14:ligatures w14:val="none"/>
        </w:rPr>
      </w:pPr>
      <w:r w:rsidRPr="005D436F">
        <w:rPr>
          <w:rFonts w:ascii="Times New Roman" w:eastAsia="Times New Roman" w:hAnsi="Times New Roman" w:cs="Times New Roman"/>
          <w:b/>
          <w:bCs/>
          <w:kern w:val="0"/>
          <w:sz w:val="36"/>
          <w:szCs w:val="36"/>
          <w:lang w:val="en-IN" w:eastAsia="en-GB"/>
          <w14:ligatures w14:val="none"/>
        </w:rPr>
        <w:t>7. MACHINE LEARNING MODELING</w:t>
      </w:r>
    </w:p>
    <w:p w14:paraId="66FB9F6C"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Five distinct algorithms were trained across the various experimental stages. Each algorithm offers a unique mathematical approach to classification.</w:t>
      </w:r>
    </w:p>
    <w:p w14:paraId="5E1FD1EB" w14:textId="77777777" w:rsidR="005D436F" w:rsidRPr="005D436F" w:rsidRDefault="005D436F"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sidRPr="005D436F">
        <w:rPr>
          <w:rFonts w:ascii="Times New Roman" w:eastAsia="Times New Roman" w:hAnsi="Times New Roman" w:cs="Times New Roman"/>
          <w:b/>
          <w:bCs/>
          <w:kern w:val="0"/>
          <w:sz w:val="27"/>
          <w:szCs w:val="27"/>
          <w:lang w:val="en-IN" w:eastAsia="en-GB"/>
          <w14:ligatures w14:val="none"/>
        </w:rPr>
        <w:t>7.1 Logistic Regression</w:t>
      </w:r>
    </w:p>
    <w:p w14:paraId="05C4FC7E"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Despite its name, Logistic Regression is a linear model for classification. It uses the logistic (sigmoid) function to model the probability of a certain class or event. In the context of multiclass classification (16 classes), the One-vs-Rest (</w:t>
      </w:r>
      <w:proofErr w:type="spellStart"/>
      <w:r w:rsidRPr="005D436F">
        <w:rPr>
          <w:rFonts w:ascii="Times New Roman" w:eastAsia="Times New Roman" w:hAnsi="Times New Roman" w:cs="Times New Roman"/>
          <w:kern w:val="0"/>
          <w:lang w:val="en-IN" w:eastAsia="en-GB"/>
          <w14:ligatures w14:val="none"/>
        </w:rPr>
        <w:t>OvR</w:t>
      </w:r>
      <w:proofErr w:type="spellEnd"/>
      <w:r w:rsidRPr="005D436F">
        <w:rPr>
          <w:rFonts w:ascii="Times New Roman" w:eastAsia="Times New Roman" w:hAnsi="Times New Roman" w:cs="Times New Roman"/>
          <w:kern w:val="0"/>
          <w:lang w:val="en-IN" w:eastAsia="en-GB"/>
          <w14:ligatures w14:val="none"/>
        </w:rPr>
        <w:t>) or Multinomial approach is used. While fast and interpretable, Logistic Regression generally struggles with non-linear decision boundaries, which are common in complex medical data.</w:t>
      </w:r>
    </w:p>
    <w:p w14:paraId="71171243" w14:textId="77777777" w:rsidR="005D436F" w:rsidRPr="005D436F" w:rsidRDefault="005D436F"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sidRPr="005D436F">
        <w:rPr>
          <w:rFonts w:ascii="Times New Roman" w:eastAsia="Times New Roman" w:hAnsi="Times New Roman" w:cs="Times New Roman"/>
          <w:b/>
          <w:bCs/>
          <w:kern w:val="0"/>
          <w:sz w:val="27"/>
          <w:szCs w:val="27"/>
          <w:lang w:val="en-IN" w:eastAsia="en-GB"/>
          <w14:ligatures w14:val="none"/>
        </w:rPr>
        <w:t>7.2 Decision Trees and Random Forests</w:t>
      </w:r>
    </w:p>
    <w:p w14:paraId="1D247FCA"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Decision Trees recursively partition the feature space based on attribute value conditions that maximize Information Gain (or minimize Gini Impurity). While highly interpretable and capable of handling non-linear data, single trees are prone to overfitting high-dimensional data. Ensemble variations (like Random Forests) were utilized to build multiple trees and aggregate their predictions, offering better generalization.</w:t>
      </w:r>
    </w:p>
    <w:p w14:paraId="1C472DFE" w14:textId="2F3C4FAB" w:rsidR="005D436F" w:rsidRPr="005D436F" w:rsidRDefault="005D436F"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sidRPr="005D436F">
        <w:rPr>
          <w:rFonts w:ascii="Times New Roman" w:eastAsia="Times New Roman" w:hAnsi="Times New Roman" w:cs="Times New Roman"/>
          <w:b/>
          <w:bCs/>
          <w:kern w:val="0"/>
          <w:sz w:val="27"/>
          <w:szCs w:val="27"/>
          <w:lang w:val="en-IN" w:eastAsia="en-GB"/>
          <w14:ligatures w14:val="none"/>
        </w:rPr>
        <w:t xml:space="preserve">7.3 K-Nearest </w:t>
      </w:r>
      <w:r w:rsidR="00B50B59" w:rsidRPr="005D436F">
        <w:rPr>
          <w:rFonts w:ascii="Times New Roman" w:eastAsia="Times New Roman" w:hAnsi="Times New Roman" w:cs="Times New Roman"/>
          <w:b/>
          <w:bCs/>
          <w:kern w:val="0"/>
          <w:sz w:val="27"/>
          <w:szCs w:val="27"/>
          <w:lang w:val="en-IN" w:eastAsia="en-GB"/>
          <w14:ligatures w14:val="none"/>
        </w:rPr>
        <w:t>Neighbours</w:t>
      </w:r>
      <w:r w:rsidRPr="005D436F">
        <w:rPr>
          <w:rFonts w:ascii="Times New Roman" w:eastAsia="Times New Roman" w:hAnsi="Times New Roman" w:cs="Times New Roman"/>
          <w:b/>
          <w:bCs/>
          <w:kern w:val="0"/>
          <w:sz w:val="27"/>
          <w:szCs w:val="27"/>
          <w:lang w:val="en-IN" w:eastAsia="en-GB"/>
          <w14:ligatures w14:val="none"/>
        </w:rPr>
        <w:t xml:space="preserve"> (KNN)</w:t>
      </w:r>
    </w:p>
    <w:p w14:paraId="71BC394B" w14:textId="5378C636"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 xml:space="preserve">KNN is a non-parametric, distance-based algorithm. It classifies a new patient based on the majority class of its </w:t>
      </w:r>
      <w:r w:rsidR="00F25273">
        <w:rPr>
          <w:rFonts w:ascii="Times New Roman" w:eastAsia="Times New Roman" w:hAnsi="Times New Roman" w:cs="Times New Roman"/>
          <w:kern w:val="0"/>
          <w:lang w:val="en-IN" w:eastAsia="en-GB"/>
          <w14:ligatures w14:val="none"/>
        </w:rPr>
        <w:t>‘</w:t>
      </w:r>
      <w:r w:rsidRPr="005D436F">
        <w:rPr>
          <w:rFonts w:ascii="Times New Roman" w:eastAsia="Times New Roman" w:hAnsi="Times New Roman" w:cs="Times New Roman"/>
          <w:kern w:val="0"/>
          <w:lang w:val="en-IN" w:eastAsia="en-GB"/>
          <w14:ligatures w14:val="none"/>
        </w:rPr>
        <w:t>k</w:t>
      </w:r>
      <w:r w:rsidR="00F25273">
        <w:rPr>
          <w:rFonts w:ascii="Times New Roman" w:eastAsia="Times New Roman" w:hAnsi="Times New Roman" w:cs="Times New Roman"/>
          <w:kern w:val="0"/>
          <w:lang w:val="en-IN" w:eastAsia="en-GB"/>
          <w14:ligatures w14:val="none"/>
        </w:rPr>
        <w:t>’</w:t>
      </w:r>
      <w:r w:rsidRPr="005D436F">
        <w:rPr>
          <w:rFonts w:ascii="Times New Roman" w:eastAsia="Times New Roman" w:hAnsi="Times New Roman" w:cs="Times New Roman"/>
          <w:kern w:val="0"/>
          <w:lang w:val="en-IN" w:eastAsia="en-GB"/>
          <w14:ligatures w14:val="none"/>
        </w:rPr>
        <w:t xml:space="preserve"> closest </w:t>
      </w:r>
      <w:r w:rsidR="00B50B59" w:rsidRPr="005D436F">
        <w:rPr>
          <w:rFonts w:ascii="Times New Roman" w:eastAsia="Times New Roman" w:hAnsi="Times New Roman" w:cs="Times New Roman"/>
          <w:kern w:val="0"/>
          <w:lang w:val="en-IN" w:eastAsia="en-GB"/>
          <w14:ligatures w14:val="none"/>
        </w:rPr>
        <w:t>neighbours</w:t>
      </w:r>
      <w:r w:rsidRPr="005D436F">
        <w:rPr>
          <w:rFonts w:ascii="Times New Roman" w:eastAsia="Times New Roman" w:hAnsi="Times New Roman" w:cs="Times New Roman"/>
          <w:kern w:val="0"/>
          <w:lang w:val="en-IN" w:eastAsia="en-GB"/>
          <w14:ligatures w14:val="none"/>
        </w:rPr>
        <w:t xml:space="preserve"> in the multi-dimensional feature space (usually using Euclidean distance). KNN suffers heavily from the "curse of dimensionality" because distance metrics lose meaning in ultra-high dimensions. Hence, KNN heavily relied on the PCA step to function effectively in this project.</w:t>
      </w:r>
    </w:p>
    <w:p w14:paraId="5CEEF226" w14:textId="77777777" w:rsidR="005D436F" w:rsidRPr="005D436F" w:rsidRDefault="005D436F"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sidRPr="005D436F">
        <w:rPr>
          <w:rFonts w:ascii="Times New Roman" w:eastAsia="Times New Roman" w:hAnsi="Times New Roman" w:cs="Times New Roman"/>
          <w:b/>
          <w:bCs/>
          <w:kern w:val="0"/>
          <w:sz w:val="27"/>
          <w:szCs w:val="27"/>
          <w:lang w:val="en-IN" w:eastAsia="en-GB"/>
          <w14:ligatures w14:val="none"/>
        </w:rPr>
        <w:lastRenderedPageBreak/>
        <w:t>7.4 Support Vector Machines (SVM)</w:t>
      </w:r>
    </w:p>
    <w:p w14:paraId="55CC780A"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 xml:space="preserve">SVM is a powerful algorithmic paradigm that attempts to find the optimal hyperplane that maximizes the margin between different classes. For linearly inseparable data, SVM utilizes the </w:t>
      </w:r>
      <w:r w:rsidRPr="005D436F">
        <w:rPr>
          <w:rFonts w:ascii="Times New Roman" w:eastAsia="Times New Roman" w:hAnsi="Times New Roman" w:cs="Times New Roman"/>
          <w:b/>
          <w:bCs/>
          <w:kern w:val="0"/>
          <w:lang w:val="en-IN" w:eastAsia="en-GB"/>
          <w14:ligatures w14:val="none"/>
        </w:rPr>
        <w:t>Kernel Trick</w:t>
      </w:r>
      <w:r w:rsidRPr="005D436F">
        <w:rPr>
          <w:rFonts w:ascii="Times New Roman" w:eastAsia="Times New Roman" w:hAnsi="Times New Roman" w:cs="Times New Roman"/>
          <w:kern w:val="0"/>
          <w:lang w:val="en-IN" w:eastAsia="en-GB"/>
          <w14:ligatures w14:val="none"/>
        </w:rPr>
        <w:t xml:space="preserve"> (e.g., Radial Basis Function (RBF) or Polynomial kernels) to implicitly map the input features into a higher-dimensional space where a linear boundary </w:t>
      </w:r>
      <w:r w:rsidRPr="005D436F">
        <w:rPr>
          <w:rFonts w:ascii="Times New Roman" w:eastAsia="Times New Roman" w:hAnsi="Times New Roman" w:cs="Times New Roman"/>
          <w:i/>
          <w:iCs/>
          <w:kern w:val="0"/>
          <w:lang w:val="en-IN" w:eastAsia="en-GB"/>
          <w14:ligatures w14:val="none"/>
        </w:rPr>
        <w:t>can</w:t>
      </w:r>
      <w:r w:rsidRPr="005D436F">
        <w:rPr>
          <w:rFonts w:ascii="Times New Roman" w:eastAsia="Times New Roman" w:hAnsi="Times New Roman" w:cs="Times New Roman"/>
          <w:kern w:val="0"/>
          <w:lang w:val="en-IN" w:eastAsia="en-GB"/>
          <w14:ligatures w14:val="none"/>
        </w:rPr>
        <w:t xml:space="preserve"> be found. Given the complex nature of ECG data, Kernelized SVM was hypothesized to be a strong candidate.</w:t>
      </w:r>
    </w:p>
    <w:p w14:paraId="2026087A" w14:textId="77777777" w:rsidR="005D436F" w:rsidRPr="005D436F" w:rsidRDefault="005D436F"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sidRPr="005D436F">
        <w:rPr>
          <w:rFonts w:ascii="Times New Roman" w:eastAsia="Times New Roman" w:hAnsi="Times New Roman" w:cs="Times New Roman"/>
          <w:b/>
          <w:bCs/>
          <w:kern w:val="0"/>
          <w:sz w:val="27"/>
          <w:szCs w:val="27"/>
          <w:lang w:val="en-IN" w:eastAsia="en-GB"/>
          <w14:ligatures w14:val="none"/>
        </w:rPr>
        <w:t>7.5 Naive Bayes</w:t>
      </w:r>
    </w:p>
    <w:p w14:paraId="6E1FF8EC"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Naive Bayes is a probabilistic classifier based on Bayes' Theorem, with the "naive" assumption of conditional independence between every pair of features given the value of the class variable. Because ECG lead measurements are highly dependent on one another (violating the core assumption), Naive Bayes was expected to serve as a lower-bound baseline model.</w:t>
      </w:r>
    </w:p>
    <w:p w14:paraId="5B9D764F" w14:textId="77777777" w:rsidR="005D436F" w:rsidRPr="005D436F" w:rsidRDefault="005D436F" w:rsidP="005D436F">
      <w:pPr>
        <w:spacing w:before="100" w:beforeAutospacing="1" w:after="100" w:afterAutospacing="1" w:line="360" w:lineRule="auto"/>
        <w:outlineLvl w:val="1"/>
        <w:rPr>
          <w:rFonts w:ascii="Times New Roman" w:eastAsia="Times New Roman" w:hAnsi="Times New Roman" w:cs="Times New Roman"/>
          <w:b/>
          <w:bCs/>
          <w:kern w:val="0"/>
          <w:sz w:val="36"/>
          <w:szCs w:val="36"/>
          <w:lang w:val="en-IN" w:eastAsia="en-GB"/>
          <w14:ligatures w14:val="none"/>
        </w:rPr>
      </w:pPr>
      <w:r w:rsidRPr="005D436F">
        <w:rPr>
          <w:rFonts w:ascii="Times New Roman" w:eastAsia="Times New Roman" w:hAnsi="Times New Roman" w:cs="Times New Roman"/>
          <w:b/>
          <w:bCs/>
          <w:kern w:val="0"/>
          <w:sz w:val="36"/>
          <w:szCs w:val="36"/>
          <w:lang w:val="en-IN" w:eastAsia="en-GB"/>
          <w14:ligatures w14:val="none"/>
        </w:rPr>
        <w:t>8. EXPERIMENTAL RESULTS AND EVALUATION</w:t>
      </w:r>
    </w:p>
    <w:p w14:paraId="42D0A936"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 xml:space="preserve">To rigorously evaluate the algorithms, the dataset was split into training and testing sets. Three separate </w:t>
      </w:r>
      <w:proofErr w:type="spellStart"/>
      <w:r w:rsidRPr="005D436F">
        <w:rPr>
          <w:rFonts w:ascii="Times New Roman" w:eastAsia="Times New Roman" w:hAnsi="Times New Roman" w:cs="Times New Roman"/>
          <w:kern w:val="0"/>
          <w:lang w:val="en-IN" w:eastAsia="en-GB"/>
          <w14:ligatures w14:val="none"/>
        </w:rPr>
        <w:t>Jupyter</w:t>
      </w:r>
      <w:proofErr w:type="spellEnd"/>
      <w:r w:rsidRPr="005D436F">
        <w:rPr>
          <w:rFonts w:ascii="Times New Roman" w:eastAsia="Times New Roman" w:hAnsi="Times New Roman" w:cs="Times New Roman"/>
          <w:kern w:val="0"/>
          <w:lang w:val="en-IN" w:eastAsia="en-GB"/>
          <w14:ligatures w14:val="none"/>
        </w:rPr>
        <w:t xml:space="preserve"> Notebook pipelines were executed:</w:t>
      </w:r>
    </w:p>
    <w:p w14:paraId="59F867C3" w14:textId="77777777" w:rsidR="005D436F" w:rsidRPr="005D436F" w:rsidRDefault="005D436F" w:rsidP="005D436F">
      <w:pPr>
        <w:numPr>
          <w:ilvl w:val="0"/>
          <w:numId w:val="8"/>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b/>
          <w:bCs/>
          <w:kern w:val="0"/>
          <w:lang w:val="en-IN" w:eastAsia="en-GB"/>
          <w14:ligatures w14:val="none"/>
        </w:rPr>
        <w:t xml:space="preserve">General Data </w:t>
      </w:r>
      <w:proofErr w:type="spellStart"/>
      <w:r w:rsidRPr="005D436F">
        <w:rPr>
          <w:rFonts w:ascii="Times New Roman" w:eastAsia="Times New Roman" w:hAnsi="Times New Roman" w:cs="Times New Roman"/>
          <w:b/>
          <w:bCs/>
          <w:kern w:val="0"/>
          <w:lang w:val="en-IN" w:eastAsia="en-GB"/>
          <w14:ligatures w14:val="none"/>
        </w:rPr>
        <w:t>Modeling</w:t>
      </w:r>
      <w:proofErr w:type="spellEnd"/>
      <w:r w:rsidRPr="005D436F">
        <w:rPr>
          <w:rFonts w:ascii="Times New Roman" w:eastAsia="Times New Roman" w:hAnsi="Times New Roman" w:cs="Times New Roman"/>
          <w:b/>
          <w:bCs/>
          <w:kern w:val="0"/>
          <w:lang w:val="en-IN" w:eastAsia="en-GB"/>
          <w14:ligatures w14:val="none"/>
        </w:rPr>
        <w:t xml:space="preserve"> (</w:t>
      </w:r>
      <w:proofErr w:type="spellStart"/>
      <w:r w:rsidRPr="005D436F">
        <w:rPr>
          <w:rFonts w:ascii="Courier New" w:eastAsia="Times New Roman" w:hAnsi="Courier New" w:cs="Courier New"/>
          <w:b/>
          <w:bCs/>
          <w:kern w:val="0"/>
          <w:sz w:val="20"/>
          <w:szCs w:val="20"/>
          <w:lang w:val="en-IN" w:eastAsia="en-GB"/>
          <w14:ligatures w14:val="none"/>
        </w:rPr>
        <w:t>EDA.ipynb</w:t>
      </w:r>
      <w:proofErr w:type="spellEnd"/>
      <w:r w:rsidRPr="005D436F">
        <w:rPr>
          <w:rFonts w:ascii="Times New Roman" w:eastAsia="Times New Roman" w:hAnsi="Times New Roman" w:cs="Times New Roman"/>
          <w:b/>
          <w:bCs/>
          <w:kern w:val="0"/>
          <w:lang w:val="en-IN" w:eastAsia="en-GB"/>
          <w14:ligatures w14:val="none"/>
        </w:rPr>
        <w:t>)</w:t>
      </w:r>
    </w:p>
    <w:p w14:paraId="29B19A4E" w14:textId="77777777" w:rsidR="005D436F" w:rsidRPr="005D436F" w:rsidRDefault="005D436F" w:rsidP="005D436F">
      <w:pPr>
        <w:numPr>
          <w:ilvl w:val="0"/>
          <w:numId w:val="8"/>
        </w:numPr>
        <w:spacing w:before="100" w:beforeAutospacing="1" w:after="100" w:afterAutospacing="1" w:line="360" w:lineRule="auto"/>
        <w:rPr>
          <w:rFonts w:ascii="Times New Roman" w:eastAsia="Times New Roman" w:hAnsi="Times New Roman" w:cs="Times New Roman"/>
          <w:kern w:val="0"/>
          <w:lang w:val="en-IN" w:eastAsia="en-GB"/>
          <w14:ligatures w14:val="none"/>
        </w:rPr>
      </w:pPr>
      <w:proofErr w:type="spellStart"/>
      <w:r w:rsidRPr="005D436F">
        <w:rPr>
          <w:rFonts w:ascii="Times New Roman" w:eastAsia="Times New Roman" w:hAnsi="Times New Roman" w:cs="Times New Roman"/>
          <w:b/>
          <w:bCs/>
          <w:kern w:val="0"/>
          <w:lang w:val="en-IN" w:eastAsia="en-GB"/>
          <w14:ligatures w14:val="none"/>
        </w:rPr>
        <w:t>Modeling</w:t>
      </w:r>
      <w:proofErr w:type="spellEnd"/>
      <w:r w:rsidRPr="005D436F">
        <w:rPr>
          <w:rFonts w:ascii="Times New Roman" w:eastAsia="Times New Roman" w:hAnsi="Times New Roman" w:cs="Times New Roman"/>
          <w:b/>
          <w:bCs/>
          <w:kern w:val="0"/>
          <w:lang w:val="en-IN" w:eastAsia="en-GB"/>
          <w14:ligatures w14:val="none"/>
        </w:rPr>
        <w:t xml:space="preserve"> with PCA (</w:t>
      </w:r>
      <w:r w:rsidRPr="005D436F">
        <w:rPr>
          <w:rFonts w:ascii="Courier New" w:eastAsia="Times New Roman" w:hAnsi="Courier New" w:cs="Courier New"/>
          <w:b/>
          <w:bCs/>
          <w:kern w:val="0"/>
          <w:sz w:val="20"/>
          <w:szCs w:val="20"/>
          <w:lang w:val="en-IN" w:eastAsia="en-GB"/>
          <w14:ligatures w14:val="none"/>
        </w:rPr>
        <w:t xml:space="preserve">general and </w:t>
      </w:r>
      <w:proofErr w:type="spellStart"/>
      <w:r w:rsidRPr="005D436F">
        <w:rPr>
          <w:rFonts w:ascii="Courier New" w:eastAsia="Times New Roman" w:hAnsi="Courier New" w:cs="Courier New"/>
          <w:b/>
          <w:bCs/>
          <w:kern w:val="0"/>
          <w:sz w:val="20"/>
          <w:szCs w:val="20"/>
          <w:lang w:val="en-IN" w:eastAsia="en-GB"/>
          <w14:ligatures w14:val="none"/>
        </w:rPr>
        <w:t>pca.ipynb</w:t>
      </w:r>
      <w:proofErr w:type="spellEnd"/>
      <w:r w:rsidRPr="005D436F">
        <w:rPr>
          <w:rFonts w:ascii="Times New Roman" w:eastAsia="Times New Roman" w:hAnsi="Times New Roman" w:cs="Times New Roman"/>
          <w:b/>
          <w:bCs/>
          <w:kern w:val="0"/>
          <w:lang w:val="en-IN" w:eastAsia="en-GB"/>
          <w14:ligatures w14:val="none"/>
        </w:rPr>
        <w:t>)</w:t>
      </w:r>
    </w:p>
    <w:p w14:paraId="1D795C7C" w14:textId="77777777" w:rsidR="005D436F" w:rsidRPr="005D436F" w:rsidRDefault="005D436F" w:rsidP="005D436F">
      <w:pPr>
        <w:numPr>
          <w:ilvl w:val="0"/>
          <w:numId w:val="8"/>
        </w:numPr>
        <w:spacing w:before="100" w:beforeAutospacing="1" w:after="100" w:afterAutospacing="1" w:line="360" w:lineRule="auto"/>
        <w:rPr>
          <w:rFonts w:ascii="Times New Roman" w:eastAsia="Times New Roman" w:hAnsi="Times New Roman" w:cs="Times New Roman"/>
          <w:kern w:val="0"/>
          <w:lang w:val="en-IN" w:eastAsia="en-GB"/>
          <w14:ligatures w14:val="none"/>
        </w:rPr>
      </w:pPr>
      <w:proofErr w:type="spellStart"/>
      <w:r w:rsidRPr="005D436F">
        <w:rPr>
          <w:rFonts w:ascii="Times New Roman" w:eastAsia="Times New Roman" w:hAnsi="Times New Roman" w:cs="Times New Roman"/>
          <w:b/>
          <w:bCs/>
          <w:kern w:val="0"/>
          <w:lang w:val="en-IN" w:eastAsia="en-GB"/>
          <w14:ligatures w14:val="none"/>
        </w:rPr>
        <w:t>Modeling</w:t>
      </w:r>
      <w:proofErr w:type="spellEnd"/>
      <w:r w:rsidRPr="005D436F">
        <w:rPr>
          <w:rFonts w:ascii="Times New Roman" w:eastAsia="Times New Roman" w:hAnsi="Times New Roman" w:cs="Times New Roman"/>
          <w:b/>
          <w:bCs/>
          <w:kern w:val="0"/>
          <w:lang w:val="en-IN" w:eastAsia="en-GB"/>
          <w14:ligatures w14:val="none"/>
        </w:rPr>
        <w:t xml:space="preserve"> with Oversampling and PCA (</w:t>
      </w:r>
      <w:r w:rsidRPr="005D436F">
        <w:rPr>
          <w:rFonts w:ascii="Courier New" w:eastAsia="Times New Roman" w:hAnsi="Courier New" w:cs="Courier New"/>
          <w:b/>
          <w:bCs/>
          <w:kern w:val="0"/>
          <w:sz w:val="20"/>
          <w:szCs w:val="20"/>
          <w:lang w:val="en-IN" w:eastAsia="en-GB"/>
          <w14:ligatures w14:val="none"/>
        </w:rPr>
        <w:t xml:space="preserve">final with </w:t>
      </w:r>
      <w:proofErr w:type="spellStart"/>
      <w:r w:rsidRPr="005D436F">
        <w:rPr>
          <w:rFonts w:ascii="Courier New" w:eastAsia="Times New Roman" w:hAnsi="Courier New" w:cs="Courier New"/>
          <w:b/>
          <w:bCs/>
          <w:kern w:val="0"/>
          <w:sz w:val="20"/>
          <w:szCs w:val="20"/>
          <w:lang w:val="en-IN" w:eastAsia="en-GB"/>
          <w14:ligatures w14:val="none"/>
        </w:rPr>
        <w:t>pca.ipynb</w:t>
      </w:r>
      <w:proofErr w:type="spellEnd"/>
      <w:r w:rsidRPr="005D436F">
        <w:rPr>
          <w:rFonts w:ascii="Times New Roman" w:eastAsia="Times New Roman" w:hAnsi="Times New Roman" w:cs="Times New Roman"/>
          <w:b/>
          <w:bCs/>
          <w:kern w:val="0"/>
          <w:lang w:val="en-IN" w:eastAsia="en-GB"/>
          <w14:ligatures w14:val="none"/>
        </w:rPr>
        <w:t xml:space="preserve"> / </w:t>
      </w:r>
      <w:r w:rsidRPr="005D436F">
        <w:rPr>
          <w:rFonts w:ascii="Courier New" w:eastAsia="Times New Roman" w:hAnsi="Courier New" w:cs="Courier New"/>
          <w:b/>
          <w:bCs/>
          <w:kern w:val="0"/>
          <w:sz w:val="20"/>
          <w:szCs w:val="20"/>
          <w:lang w:val="en-IN" w:eastAsia="en-GB"/>
          <w14:ligatures w14:val="none"/>
        </w:rPr>
        <w:t xml:space="preserve">oversampled and </w:t>
      </w:r>
      <w:proofErr w:type="spellStart"/>
      <w:r w:rsidRPr="005D436F">
        <w:rPr>
          <w:rFonts w:ascii="Courier New" w:eastAsia="Times New Roman" w:hAnsi="Courier New" w:cs="Courier New"/>
          <w:b/>
          <w:bCs/>
          <w:kern w:val="0"/>
          <w:sz w:val="20"/>
          <w:szCs w:val="20"/>
          <w:lang w:val="en-IN" w:eastAsia="en-GB"/>
          <w14:ligatures w14:val="none"/>
        </w:rPr>
        <w:t>pca.ipynb</w:t>
      </w:r>
      <w:proofErr w:type="spellEnd"/>
      <w:r w:rsidRPr="005D436F">
        <w:rPr>
          <w:rFonts w:ascii="Times New Roman" w:eastAsia="Times New Roman" w:hAnsi="Times New Roman" w:cs="Times New Roman"/>
          <w:b/>
          <w:bCs/>
          <w:kern w:val="0"/>
          <w:lang w:val="en-IN" w:eastAsia="en-GB"/>
          <w14:ligatures w14:val="none"/>
        </w:rPr>
        <w:t>)</w:t>
      </w:r>
    </w:p>
    <w:p w14:paraId="53DDB2B9" w14:textId="77777777" w:rsidR="005D436F" w:rsidRPr="005D436F" w:rsidRDefault="005D436F"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sidRPr="005D436F">
        <w:rPr>
          <w:rFonts w:ascii="Times New Roman" w:eastAsia="Times New Roman" w:hAnsi="Times New Roman" w:cs="Times New Roman"/>
          <w:b/>
          <w:bCs/>
          <w:kern w:val="0"/>
          <w:sz w:val="27"/>
          <w:szCs w:val="27"/>
          <w:lang w:val="en-IN" w:eastAsia="en-GB"/>
          <w14:ligatures w14:val="none"/>
        </w:rPr>
        <w:t>8.1 Evaluation Metrics</w:t>
      </w:r>
    </w:p>
    <w:p w14:paraId="7B1E4D74"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Due to the multi-class nature and clinical context of the problem, accuracy alone was insufficient. The models were evaluated using:</w:t>
      </w:r>
    </w:p>
    <w:p w14:paraId="548E4AB5" w14:textId="77777777" w:rsidR="005D436F" w:rsidRPr="005D436F" w:rsidRDefault="005D436F" w:rsidP="005D436F">
      <w:pPr>
        <w:numPr>
          <w:ilvl w:val="0"/>
          <w:numId w:val="9"/>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b/>
          <w:bCs/>
          <w:kern w:val="0"/>
          <w:lang w:val="en-IN" w:eastAsia="en-GB"/>
          <w14:ligatures w14:val="none"/>
        </w:rPr>
        <w:t>Accuracy:</w:t>
      </w:r>
      <w:r w:rsidRPr="005D436F">
        <w:rPr>
          <w:rFonts w:ascii="Times New Roman" w:eastAsia="Times New Roman" w:hAnsi="Times New Roman" w:cs="Times New Roman"/>
          <w:kern w:val="0"/>
          <w:lang w:val="en-IN" w:eastAsia="en-GB"/>
          <w14:ligatures w14:val="none"/>
        </w:rPr>
        <w:t xml:space="preserve"> Overall correctness of the model.</w:t>
      </w:r>
    </w:p>
    <w:p w14:paraId="71D4ED6C" w14:textId="77777777" w:rsidR="005D436F" w:rsidRPr="005D436F" w:rsidRDefault="005D436F" w:rsidP="005D436F">
      <w:pPr>
        <w:numPr>
          <w:ilvl w:val="0"/>
          <w:numId w:val="9"/>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b/>
          <w:bCs/>
          <w:kern w:val="0"/>
          <w:lang w:val="en-IN" w:eastAsia="en-GB"/>
          <w14:ligatures w14:val="none"/>
        </w:rPr>
        <w:t>Precision:</w:t>
      </w:r>
      <w:r w:rsidRPr="005D436F">
        <w:rPr>
          <w:rFonts w:ascii="Times New Roman" w:eastAsia="Times New Roman" w:hAnsi="Times New Roman" w:cs="Times New Roman"/>
          <w:kern w:val="0"/>
          <w:lang w:val="en-IN" w:eastAsia="en-GB"/>
          <w14:ligatures w14:val="none"/>
        </w:rPr>
        <w:t xml:space="preserve"> The proportion of positive identifications that were actually correct.</w:t>
      </w:r>
    </w:p>
    <w:p w14:paraId="10A5491D" w14:textId="77777777" w:rsidR="005D436F" w:rsidRPr="005D436F" w:rsidRDefault="005D436F" w:rsidP="005D436F">
      <w:pPr>
        <w:numPr>
          <w:ilvl w:val="0"/>
          <w:numId w:val="9"/>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b/>
          <w:bCs/>
          <w:kern w:val="0"/>
          <w:lang w:val="en-IN" w:eastAsia="en-GB"/>
          <w14:ligatures w14:val="none"/>
        </w:rPr>
        <w:lastRenderedPageBreak/>
        <w:t>Recall (Sensitivity):</w:t>
      </w:r>
      <w:r w:rsidRPr="005D436F">
        <w:rPr>
          <w:rFonts w:ascii="Times New Roman" w:eastAsia="Times New Roman" w:hAnsi="Times New Roman" w:cs="Times New Roman"/>
          <w:kern w:val="0"/>
          <w:lang w:val="en-IN" w:eastAsia="en-GB"/>
          <w14:ligatures w14:val="none"/>
        </w:rPr>
        <w:t xml:space="preserve"> The proportion of actual positives that were identified correctly. In a medical context, Recall is paramount, as missing a fatal arrhythmia (False Negative) is far more dangerous than a False Positive.</w:t>
      </w:r>
    </w:p>
    <w:p w14:paraId="2FF2A132" w14:textId="77777777" w:rsidR="005D436F" w:rsidRPr="005D436F" w:rsidRDefault="005D436F" w:rsidP="005D436F">
      <w:pPr>
        <w:numPr>
          <w:ilvl w:val="0"/>
          <w:numId w:val="9"/>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b/>
          <w:bCs/>
          <w:kern w:val="0"/>
          <w:lang w:val="en-IN" w:eastAsia="en-GB"/>
          <w14:ligatures w14:val="none"/>
        </w:rPr>
        <w:t>F1-Score:</w:t>
      </w:r>
      <w:r w:rsidRPr="005D436F">
        <w:rPr>
          <w:rFonts w:ascii="Times New Roman" w:eastAsia="Times New Roman" w:hAnsi="Times New Roman" w:cs="Times New Roman"/>
          <w:kern w:val="0"/>
          <w:lang w:val="en-IN" w:eastAsia="en-GB"/>
          <w14:ligatures w14:val="none"/>
        </w:rPr>
        <w:t xml:space="preserve"> The harmonic mean of Precision and Recall.</w:t>
      </w:r>
    </w:p>
    <w:p w14:paraId="0A1ED5D5" w14:textId="77777777" w:rsidR="005D436F" w:rsidRPr="005D436F" w:rsidRDefault="005D436F"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sidRPr="005D436F">
        <w:rPr>
          <w:rFonts w:ascii="Times New Roman" w:eastAsia="Times New Roman" w:hAnsi="Times New Roman" w:cs="Times New Roman"/>
          <w:b/>
          <w:bCs/>
          <w:kern w:val="0"/>
          <w:sz w:val="27"/>
          <w:szCs w:val="27"/>
          <w:lang w:val="en-IN" w:eastAsia="en-GB"/>
          <w14:ligatures w14:val="none"/>
        </w:rPr>
        <w:t>8.2 Experiment 1: Baseline Models (No PCA / No SMOTE)</w:t>
      </w:r>
    </w:p>
    <w:p w14:paraId="5BFDF79C" w14:textId="31DD710E"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 xml:space="preserve">In the initial baseline run, the models were trained on the raw, </w:t>
      </w:r>
      <w:r w:rsidR="00B50B59" w:rsidRPr="005D436F">
        <w:rPr>
          <w:rFonts w:ascii="Times New Roman" w:eastAsia="Times New Roman" w:hAnsi="Times New Roman" w:cs="Times New Roman"/>
          <w:kern w:val="0"/>
          <w:lang w:val="en-IN" w:eastAsia="en-GB"/>
          <w14:ligatures w14:val="none"/>
        </w:rPr>
        <w:t>pre-processed</w:t>
      </w:r>
      <w:r w:rsidRPr="005D436F">
        <w:rPr>
          <w:rFonts w:ascii="Times New Roman" w:eastAsia="Times New Roman" w:hAnsi="Times New Roman" w:cs="Times New Roman"/>
          <w:kern w:val="0"/>
          <w:lang w:val="en-IN" w:eastAsia="en-GB"/>
          <w14:ligatures w14:val="none"/>
        </w:rPr>
        <w:t xml:space="preserve"> data (279 features, imbalanced).</w:t>
      </w:r>
    </w:p>
    <w:p w14:paraId="39111475" w14:textId="77777777" w:rsidR="005D436F" w:rsidRPr="005D436F" w:rsidRDefault="005D436F" w:rsidP="005D436F">
      <w:pPr>
        <w:numPr>
          <w:ilvl w:val="0"/>
          <w:numId w:val="10"/>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The models suffered heavily. Algorithms like KNN and Decision Trees demonstrated severe bias toward the majority "Normal" class.</w:t>
      </w:r>
    </w:p>
    <w:p w14:paraId="5F4A9ED9" w14:textId="77777777" w:rsidR="005D436F" w:rsidRDefault="005D436F" w:rsidP="005D436F">
      <w:pPr>
        <w:numPr>
          <w:ilvl w:val="0"/>
          <w:numId w:val="10"/>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The training time was notably high, and the generalization to the test set was poor, exhibiting clear signs of overfitting due to high dimensionality.</w:t>
      </w:r>
    </w:p>
    <w:tbl>
      <w:tblPr>
        <w:tblStyle w:val="TableGrid"/>
        <w:tblW w:w="0" w:type="auto"/>
        <w:tblInd w:w="562" w:type="dxa"/>
        <w:tblLook w:val="04A0" w:firstRow="1" w:lastRow="0" w:firstColumn="1" w:lastColumn="0" w:noHBand="0" w:noVBand="1"/>
      </w:tblPr>
      <w:tblGrid>
        <w:gridCol w:w="1830"/>
        <w:gridCol w:w="1531"/>
        <w:gridCol w:w="1531"/>
        <w:gridCol w:w="1531"/>
        <w:gridCol w:w="1531"/>
      </w:tblGrid>
      <w:tr w:rsidR="00632D36" w:rsidRPr="00632D36" w14:paraId="770AC1BD" w14:textId="77777777" w:rsidTr="00632D36">
        <w:trPr>
          <w:trHeight w:val="737"/>
        </w:trPr>
        <w:tc>
          <w:tcPr>
            <w:tcW w:w="1830" w:type="dxa"/>
            <w:vAlign w:val="center"/>
            <w:hideMark/>
          </w:tcPr>
          <w:p w14:paraId="6321625E" w14:textId="77777777" w:rsidR="00632D36" w:rsidRPr="00632D36" w:rsidRDefault="00632D36" w:rsidP="00632D36">
            <w:pPr>
              <w:spacing w:before="100" w:beforeAutospacing="1" w:after="100" w:afterAutospacing="1"/>
              <w:jc w:val="center"/>
              <w:rPr>
                <w:rFonts w:ascii="Times New Roman" w:eastAsia="Times New Roman" w:hAnsi="Times New Roman" w:cs="Times New Roman"/>
                <w:b/>
                <w:bCs/>
                <w:kern w:val="0"/>
                <w:lang w:val="en-IN" w:eastAsia="en-GB"/>
                <w14:ligatures w14:val="none"/>
              </w:rPr>
            </w:pPr>
            <w:r w:rsidRPr="00632D36">
              <w:rPr>
                <w:rFonts w:ascii="Times New Roman" w:eastAsia="Times New Roman" w:hAnsi="Times New Roman" w:cs="Times New Roman"/>
                <w:b/>
                <w:bCs/>
                <w:kern w:val="0"/>
                <w:lang w:val="en-IN" w:eastAsia="en-GB"/>
                <w14:ligatures w14:val="none"/>
              </w:rPr>
              <w:t>Algorithm</w:t>
            </w:r>
          </w:p>
        </w:tc>
        <w:tc>
          <w:tcPr>
            <w:tcW w:w="1531" w:type="dxa"/>
            <w:vAlign w:val="center"/>
            <w:hideMark/>
          </w:tcPr>
          <w:p w14:paraId="12C7936E" w14:textId="77777777" w:rsidR="00632D36" w:rsidRPr="00632D36" w:rsidRDefault="00632D36" w:rsidP="00632D36">
            <w:pPr>
              <w:spacing w:before="100" w:beforeAutospacing="1" w:after="100" w:afterAutospacing="1"/>
              <w:jc w:val="center"/>
              <w:rPr>
                <w:rFonts w:ascii="Times New Roman" w:eastAsia="Times New Roman" w:hAnsi="Times New Roman" w:cs="Times New Roman"/>
                <w:b/>
                <w:bCs/>
                <w:kern w:val="0"/>
                <w:lang w:val="en-IN" w:eastAsia="en-GB"/>
                <w14:ligatures w14:val="none"/>
              </w:rPr>
            </w:pPr>
            <w:r w:rsidRPr="00632D36">
              <w:rPr>
                <w:rFonts w:ascii="Times New Roman" w:eastAsia="Times New Roman" w:hAnsi="Times New Roman" w:cs="Times New Roman"/>
                <w:b/>
                <w:bCs/>
                <w:kern w:val="0"/>
                <w:lang w:val="en-IN" w:eastAsia="en-GB"/>
                <w14:ligatures w14:val="none"/>
              </w:rPr>
              <w:t>Accuracy</w:t>
            </w:r>
          </w:p>
        </w:tc>
        <w:tc>
          <w:tcPr>
            <w:tcW w:w="1531" w:type="dxa"/>
            <w:vAlign w:val="center"/>
            <w:hideMark/>
          </w:tcPr>
          <w:p w14:paraId="0D6FB04A" w14:textId="77777777" w:rsidR="00632D36" w:rsidRPr="00632D36" w:rsidRDefault="00632D36" w:rsidP="00632D36">
            <w:pPr>
              <w:spacing w:before="100" w:beforeAutospacing="1" w:after="100" w:afterAutospacing="1"/>
              <w:jc w:val="center"/>
              <w:rPr>
                <w:rFonts w:ascii="Times New Roman" w:eastAsia="Times New Roman" w:hAnsi="Times New Roman" w:cs="Times New Roman"/>
                <w:b/>
                <w:bCs/>
                <w:kern w:val="0"/>
                <w:lang w:val="en-IN" w:eastAsia="en-GB"/>
                <w14:ligatures w14:val="none"/>
              </w:rPr>
            </w:pPr>
            <w:r w:rsidRPr="00632D36">
              <w:rPr>
                <w:rFonts w:ascii="Times New Roman" w:eastAsia="Times New Roman" w:hAnsi="Times New Roman" w:cs="Times New Roman"/>
                <w:b/>
                <w:bCs/>
                <w:kern w:val="0"/>
                <w:lang w:val="en-IN" w:eastAsia="en-GB"/>
                <w14:ligatures w14:val="none"/>
              </w:rPr>
              <w:t>Precision</w:t>
            </w:r>
          </w:p>
        </w:tc>
        <w:tc>
          <w:tcPr>
            <w:tcW w:w="1531" w:type="dxa"/>
            <w:vAlign w:val="center"/>
            <w:hideMark/>
          </w:tcPr>
          <w:p w14:paraId="10CACBBF" w14:textId="77777777" w:rsidR="00632D36" w:rsidRPr="00632D36" w:rsidRDefault="00632D36" w:rsidP="00632D36">
            <w:pPr>
              <w:spacing w:before="100" w:beforeAutospacing="1" w:after="100" w:afterAutospacing="1"/>
              <w:jc w:val="center"/>
              <w:rPr>
                <w:rFonts w:ascii="Times New Roman" w:eastAsia="Times New Roman" w:hAnsi="Times New Roman" w:cs="Times New Roman"/>
                <w:b/>
                <w:bCs/>
                <w:kern w:val="0"/>
                <w:lang w:val="en-IN" w:eastAsia="en-GB"/>
                <w14:ligatures w14:val="none"/>
              </w:rPr>
            </w:pPr>
            <w:r w:rsidRPr="00632D36">
              <w:rPr>
                <w:rFonts w:ascii="Times New Roman" w:eastAsia="Times New Roman" w:hAnsi="Times New Roman" w:cs="Times New Roman"/>
                <w:b/>
                <w:bCs/>
                <w:kern w:val="0"/>
                <w:lang w:val="en-IN" w:eastAsia="en-GB"/>
                <w14:ligatures w14:val="none"/>
              </w:rPr>
              <w:t>Recall</w:t>
            </w:r>
          </w:p>
        </w:tc>
        <w:tc>
          <w:tcPr>
            <w:tcW w:w="1531" w:type="dxa"/>
            <w:vAlign w:val="center"/>
            <w:hideMark/>
          </w:tcPr>
          <w:p w14:paraId="4EF70F17" w14:textId="77777777" w:rsidR="00632D36" w:rsidRPr="00632D36" w:rsidRDefault="00632D36" w:rsidP="00632D36">
            <w:pPr>
              <w:spacing w:before="100" w:beforeAutospacing="1" w:after="100" w:afterAutospacing="1"/>
              <w:jc w:val="center"/>
              <w:rPr>
                <w:rFonts w:ascii="Times New Roman" w:eastAsia="Times New Roman" w:hAnsi="Times New Roman" w:cs="Times New Roman"/>
                <w:b/>
                <w:bCs/>
                <w:kern w:val="0"/>
                <w:lang w:val="en-IN" w:eastAsia="en-GB"/>
                <w14:ligatures w14:val="none"/>
              </w:rPr>
            </w:pPr>
            <w:r w:rsidRPr="00632D36">
              <w:rPr>
                <w:rFonts w:ascii="Times New Roman" w:eastAsia="Times New Roman" w:hAnsi="Times New Roman" w:cs="Times New Roman"/>
                <w:b/>
                <w:bCs/>
                <w:kern w:val="0"/>
                <w:lang w:val="en-IN" w:eastAsia="en-GB"/>
                <w14:ligatures w14:val="none"/>
              </w:rPr>
              <w:t>F1-Score</w:t>
            </w:r>
          </w:p>
        </w:tc>
      </w:tr>
      <w:tr w:rsidR="00632D36" w:rsidRPr="00632D36" w14:paraId="13AFC203" w14:textId="77777777" w:rsidTr="00632D36">
        <w:trPr>
          <w:trHeight w:val="737"/>
        </w:trPr>
        <w:tc>
          <w:tcPr>
            <w:tcW w:w="1830" w:type="dxa"/>
            <w:vAlign w:val="center"/>
            <w:hideMark/>
          </w:tcPr>
          <w:p w14:paraId="72B76E70"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Decision Tree</w:t>
            </w:r>
          </w:p>
        </w:tc>
        <w:tc>
          <w:tcPr>
            <w:tcW w:w="1531" w:type="dxa"/>
            <w:vAlign w:val="center"/>
            <w:hideMark/>
          </w:tcPr>
          <w:p w14:paraId="0214A56B"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68.13%</w:t>
            </w:r>
          </w:p>
        </w:tc>
        <w:tc>
          <w:tcPr>
            <w:tcW w:w="1531" w:type="dxa"/>
            <w:vAlign w:val="center"/>
            <w:hideMark/>
          </w:tcPr>
          <w:p w14:paraId="6D1AAE8B"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0.67</w:t>
            </w:r>
          </w:p>
        </w:tc>
        <w:tc>
          <w:tcPr>
            <w:tcW w:w="1531" w:type="dxa"/>
            <w:vAlign w:val="center"/>
            <w:hideMark/>
          </w:tcPr>
          <w:p w14:paraId="33A6FEF0"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0.68</w:t>
            </w:r>
          </w:p>
        </w:tc>
        <w:tc>
          <w:tcPr>
            <w:tcW w:w="1531" w:type="dxa"/>
            <w:vAlign w:val="center"/>
            <w:hideMark/>
          </w:tcPr>
          <w:p w14:paraId="288F11EF"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0.67</w:t>
            </w:r>
          </w:p>
        </w:tc>
      </w:tr>
      <w:tr w:rsidR="00632D36" w:rsidRPr="00632D36" w14:paraId="081E4B36" w14:textId="77777777" w:rsidTr="00632D36">
        <w:trPr>
          <w:trHeight w:val="737"/>
        </w:trPr>
        <w:tc>
          <w:tcPr>
            <w:tcW w:w="1830" w:type="dxa"/>
            <w:vAlign w:val="center"/>
            <w:hideMark/>
          </w:tcPr>
          <w:p w14:paraId="58B2ABCE" w14:textId="5B58F7CE"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K-Nearest Neighbo</w:t>
            </w:r>
            <w:r w:rsidR="00F25273">
              <w:rPr>
                <w:rFonts w:ascii="Times New Roman" w:eastAsia="Times New Roman" w:hAnsi="Times New Roman" w:cs="Times New Roman"/>
                <w:kern w:val="0"/>
                <w:lang w:val="en-IN" w:eastAsia="en-GB"/>
                <w14:ligatures w14:val="none"/>
              </w:rPr>
              <w:t>u</w:t>
            </w:r>
            <w:r w:rsidRPr="00632D36">
              <w:rPr>
                <w:rFonts w:ascii="Times New Roman" w:eastAsia="Times New Roman" w:hAnsi="Times New Roman" w:cs="Times New Roman"/>
                <w:kern w:val="0"/>
                <w:lang w:val="en-IN" w:eastAsia="en-GB"/>
                <w14:ligatures w14:val="none"/>
              </w:rPr>
              <w:t>rs (KNN)</w:t>
            </w:r>
          </w:p>
        </w:tc>
        <w:tc>
          <w:tcPr>
            <w:tcW w:w="1531" w:type="dxa"/>
            <w:vAlign w:val="center"/>
            <w:hideMark/>
          </w:tcPr>
          <w:p w14:paraId="5975D8F3"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64.84%</w:t>
            </w:r>
          </w:p>
        </w:tc>
        <w:tc>
          <w:tcPr>
            <w:tcW w:w="1531" w:type="dxa"/>
            <w:vAlign w:val="center"/>
            <w:hideMark/>
          </w:tcPr>
          <w:p w14:paraId="1910B753"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0.63</w:t>
            </w:r>
          </w:p>
        </w:tc>
        <w:tc>
          <w:tcPr>
            <w:tcW w:w="1531" w:type="dxa"/>
            <w:vAlign w:val="center"/>
            <w:hideMark/>
          </w:tcPr>
          <w:p w14:paraId="3155A4D9"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0.65</w:t>
            </w:r>
          </w:p>
        </w:tc>
        <w:tc>
          <w:tcPr>
            <w:tcW w:w="1531" w:type="dxa"/>
            <w:vAlign w:val="center"/>
            <w:hideMark/>
          </w:tcPr>
          <w:p w14:paraId="3DA1ED6D"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0.64</w:t>
            </w:r>
          </w:p>
        </w:tc>
      </w:tr>
      <w:tr w:rsidR="00632D36" w:rsidRPr="00632D36" w14:paraId="3DD2E0E6" w14:textId="77777777" w:rsidTr="00632D36">
        <w:trPr>
          <w:trHeight w:val="737"/>
        </w:trPr>
        <w:tc>
          <w:tcPr>
            <w:tcW w:w="1830" w:type="dxa"/>
            <w:vAlign w:val="center"/>
            <w:hideMark/>
          </w:tcPr>
          <w:p w14:paraId="0D381D94"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Logistic Regression</w:t>
            </w:r>
          </w:p>
        </w:tc>
        <w:tc>
          <w:tcPr>
            <w:tcW w:w="1531" w:type="dxa"/>
            <w:vAlign w:val="center"/>
            <w:hideMark/>
          </w:tcPr>
          <w:p w14:paraId="3CD36AC4"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78.02%</w:t>
            </w:r>
          </w:p>
        </w:tc>
        <w:tc>
          <w:tcPr>
            <w:tcW w:w="1531" w:type="dxa"/>
            <w:vAlign w:val="center"/>
            <w:hideMark/>
          </w:tcPr>
          <w:p w14:paraId="15B3BD4B"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0.76</w:t>
            </w:r>
          </w:p>
        </w:tc>
        <w:tc>
          <w:tcPr>
            <w:tcW w:w="1531" w:type="dxa"/>
            <w:vAlign w:val="center"/>
            <w:hideMark/>
          </w:tcPr>
          <w:p w14:paraId="2B71A2CA"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0.78</w:t>
            </w:r>
          </w:p>
        </w:tc>
        <w:tc>
          <w:tcPr>
            <w:tcW w:w="1531" w:type="dxa"/>
            <w:vAlign w:val="center"/>
            <w:hideMark/>
          </w:tcPr>
          <w:p w14:paraId="417EF03B"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0.76</w:t>
            </w:r>
          </w:p>
        </w:tc>
      </w:tr>
      <w:tr w:rsidR="00632D36" w:rsidRPr="00632D36" w14:paraId="766A274E" w14:textId="77777777" w:rsidTr="00632D36">
        <w:trPr>
          <w:trHeight w:val="737"/>
        </w:trPr>
        <w:tc>
          <w:tcPr>
            <w:tcW w:w="1830" w:type="dxa"/>
            <w:vAlign w:val="center"/>
            <w:hideMark/>
          </w:tcPr>
          <w:p w14:paraId="5E0AACBF" w14:textId="77777777" w:rsidR="00632D36" w:rsidRPr="00632D36" w:rsidRDefault="00632D36" w:rsidP="00632D36">
            <w:pPr>
              <w:spacing w:before="100" w:beforeAutospacing="1" w:after="100" w:afterAutospacing="1"/>
              <w:jc w:val="center"/>
              <w:rPr>
                <w:rFonts w:ascii="Times New Roman" w:eastAsia="Times New Roman" w:hAnsi="Times New Roman" w:cs="Times New Roman"/>
                <w:b/>
                <w:bCs/>
                <w:kern w:val="0"/>
                <w:lang w:val="en-IN" w:eastAsia="en-GB"/>
                <w14:ligatures w14:val="none"/>
              </w:rPr>
            </w:pPr>
            <w:r w:rsidRPr="00632D36">
              <w:rPr>
                <w:rFonts w:ascii="Times New Roman" w:eastAsia="Times New Roman" w:hAnsi="Times New Roman" w:cs="Times New Roman"/>
                <w:b/>
                <w:bCs/>
                <w:kern w:val="0"/>
                <w:lang w:val="en-IN" w:eastAsia="en-GB"/>
                <w14:ligatures w14:val="none"/>
              </w:rPr>
              <w:t>Linear SVM</w:t>
            </w:r>
          </w:p>
        </w:tc>
        <w:tc>
          <w:tcPr>
            <w:tcW w:w="1531" w:type="dxa"/>
            <w:vAlign w:val="center"/>
            <w:hideMark/>
          </w:tcPr>
          <w:p w14:paraId="5A920961"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78.02%</w:t>
            </w:r>
          </w:p>
        </w:tc>
        <w:tc>
          <w:tcPr>
            <w:tcW w:w="1531" w:type="dxa"/>
            <w:vAlign w:val="center"/>
            <w:hideMark/>
          </w:tcPr>
          <w:p w14:paraId="2F7EC0F4"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0.77</w:t>
            </w:r>
          </w:p>
        </w:tc>
        <w:tc>
          <w:tcPr>
            <w:tcW w:w="1531" w:type="dxa"/>
            <w:vAlign w:val="center"/>
            <w:hideMark/>
          </w:tcPr>
          <w:p w14:paraId="2CBD2E01"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0.78</w:t>
            </w:r>
          </w:p>
        </w:tc>
        <w:tc>
          <w:tcPr>
            <w:tcW w:w="1531" w:type="dxa"/>
            <w:vAlign w:val="center"/>
            <w:hideMark/>
          </w:tcPr>
          <w:p w14:paraId="709A9C46"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0.77</w:t>
            </w:r>
          </w:p>
        </w:tc>
      </w:tr>
      <w:tr w:rsidR="00632D36" w:rsidRPr="00632D36" w14:paraId="564C4BA5" w14:textId="77777777" w:rsidTr="00632D36">
        <w:trPr>
          <w:trHeight w:val="737"/>
        </w:trPr>
        <w:tc>
          <w:tcPr>
            <w:tcW w:w="1830" w:type="dxa"/>
            <w:vAlign w:val="center"/>
            <w:hideMark/>
          </w:tcPr>
          <w:p w14:paraId="6172E188" w14:textId="77777777" w:rsidR="00632D36" w:rsidRPr="00632D36" w:rsidRDefault="00632D36" w:rsidP="00632D36">
            <w:pPr>
              <w:spacing w:before="100" w:beforeAutospacing="1" w:after="100" w:afterAutospacing="1"/>
              <w:jc w:val="center"/>
              <w:rPr>
                <w:rFonts w:ascii="Times New Roman" w:eastAsia="Times New Roman" w:hAnsi="Times New Roman" w:cs="Times New Roman"/>
                <w:b/>
                <w:bCs/>
                <w:kern w:val="0"/>
                <w:lang w:val="en-IN" w:eastAsia="en-GB"/>
                <w14:ligatures w14:val="none"/>
              </w:rPr>
            </w:pPr>
            <w:r w:rsidRPr="00632D36">
              <w:rPr>
                <w:rFonts w:ascii="Times New Roman" w:eastAsia="Times New Roman" w:hAnsi="Times New Roman" w:cs="Times New Roman"/>
                <w:b/>
                <w:bCs/>
                <w:kern w:val="0"/>
                <w:lang w:val="en-IN" w:eastAsia="en-GB"/>
                <w14:ligatures w14:val="none"/>
              </w:rPr>
              <w:t>Kernel SVM</w:t>
            </w:r>
          </w:p>
        </w:tc>
        <w:tc>
          <w:tcPr>
            <w:tcW w:w="1531" w:type="dxa"/>
            <w:vAlign w:val="center"/>
            <w:hideMark/>
          </w:tcPr>
          <w:p w14:paraId="0F430489"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79.12%</w:t>
            </w:r>
          </w:p>
        </w:tc>
        <w:tc>
          <w:tcPr>
            <w:tcW w:w="1531" w:type="dxa"/>
            <w:vAlign w:val="center"/>
            <w:hideMark/>
          </w:tcPr>
          <w:p w14:paraId="1911C55A"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0.78</w:t>
            </w:r>
          </w:p>
        </w:tc>
        <w:tc>
          <w:tcPr>
            <w:tcW w:w="1531" w:type="dxa"/>
            <w:vAlign w:val="center"/>
            <w:hideMark/>
          </w:tcPr>
          <w:p w14:paraId="59CCCF68"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0.79</w:t>
            </w:r>
          </w:p>
        </w:tc>
        <w:tc>
          <w:tcPr>
            <w:tcW w:w="1531" w:type="dxa"/>
            <w:vAlign w:val="center"/>
            <w:hideMark/>
          </w:tcPr>
          <w:p w14:paraId="213DAE16"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0.78</w:t>
            </w:r>
          </w:p>
        </w:tc>
      </w:tr>
      <w:tr w:rsidR="00632D36" w:rsidRPr="00632D36" w14:paraId="3C0BEEAF" w14:textId="77777777" w:rsidTr="00632D36">
        <w:trPr>
          <w:trHeight w:val="737"/>
        </w:trPr>
        <w:tc>
          <w:tcPr>
            <w:tcW w:w="1830" w:type="dxa"/>
            <w:vAlign w:val="center"/>
            <w:hideMark/>
          </w:tcPr>
          <w:p w14:paraId="47FEE7FC"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Random Forest</w:t>
            </w:r>
          </w:p>
        </w:tc>
        <w:tc>
          <w:tcPr>
            <w:tcW w:w="1531" w:type="dxa"/>
            <w:vAlign w:val="center"/>
            <w:hideMark/>
          </w:tcPr>
          <w:p w14:paraId="19168FBB"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75.82%</w:t>
            </w:r>
          </w:p>
        </w:tc>
        <w:tc>
          <w:tcPr>
            <w:tcW w:w="1531" w:type="dxa"/>
            <w:vAlign w:val="center"/>
            <w:hideMark/>
          </w:tcPr>
          <w:p w14:paraId="1194C2F7"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0.74</w:t>
            </w:r>
          </w:p>
        </w:tc>
        <w:tc>
          <w:tcPr>
            <w:tcW w:w="1531" w:type="dxa"/>
            <w:vAlign w:val="center"/>
            <w:hideMark/>
          </w:tcPr>
          <w:p w14:paraId="130842E4"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0.76</w:t>
            </w:r>
          </w:p>
        </w:tc>
        <w:tc>
          <w:tcPr>
            <w:tcW w:w="1531" w:type="dxa"/>
            <w:vAlign w:val="center"/>
            <w:hideMark/>
          </w:tcPr>
          <w:p w14:paraId="3EFAF168"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0.75</w:t>
            </w:r>
          </w:p>
        </w:tc>
      </w:tr>
    </w:tbl>
    <w:p w14:paraId="3839BC2D" w14:textId="21B8F196" w:rsidR="00632D36" w:rsidRPr="005D436F" w:rsidRDefault="00632D36" w:rsidP="00632D36">
      <w:pPr>
        <w:spacing w:before="100" w:beforeAutospacing="1" w:after="100" w:afterAutospacing="1" w:line="360" w:lineRule="auto"/>
        <w:rPr>
          <w:rFonts w:ascii="Times New Roman" w:eastAsia="Times New Roman" w:hAnsi="Times New Roman" w:cs="Times New Roman"/>
          <w:kern w:val="0"/>
          <w:lang w:val="en-IN" w:eastAsia="en-GB"/>
          <w14:ligatures w14:val="none"/>
        </w:rPr>
      </w:pPr>
    </w:p>
    <w:p w14:paraId="4CBCDC93" w14:textId="77777777" w:rsidR="005D436F" w:rsidRPr="005D436F" w:rsidRDefault="005D436F"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sidRPr="005D436F">
        <w:rPr>
          <w:rFonts w:ascii="Times New Roman" w:eastAsia="Times New Roman" w:hAnsi="Times New Roman" w:cs="Times New Roman"/>
          <w:b/>
          <w:bCs/>
          <w:kern w:val="0"/>
          <w:sz w:val="27"/>
          <w:szCs w:val="27"/>
          <w:lang w:val="en-IN" w:eastAsia="en-GB"/>
          <w14:ligatures w14:val="none"/>
        </w:rPr>
        <w:t>8.3 Experiment 2: Models with PCA</w:t>
      </w:r>
    </w:p>
    <w:p w14:paraId="0466C2E8"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When PCA was applied to the standard dataset, a significant reduction in training time was observed.</w:t>
      </w:r>
    </w:p>
    <w:p w14:paraId="754FE70A" w14:textId="77777777" w:rsidR="005D436F" w:rsidRPr="005D436F" w:rsidRDefault="005D436F" w:rsidP="005D436F">
      <w:pPr>
        <w:numPr>
          <w:ilvl w:val="0"/>
          <w:numId w:val="11"/>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lastRenderedPageBreak/>
        <w:t>By focusing on the principal components that explained the majority of the variance, the noise in the data was reduced.</w:t>
      </w:r>
    </w:p>
    <w:p w14:paraId="155F63A5" w14:textId="77777777" w:rsidR="005D436F" w:rsidRDefault="005D436F" w:rsidP="005D436F">
      <w:pPr>
        <w:numPr>
          <w:ilvl w:val="0"/>
          <w:numId w:val="11"/>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However, because the data remained imbalanced, the models still struggled to achieve high recall on the rare arrhythmia classes.</w:t>
      </w:r>
    </w:p>
    <w:tbl>
      <w:tblPr>
        <w:tblStyle w:val="TableGrid"/>
        <w:tblW w:w="0" w:type="auto"/>
        <w:tblInd w:w="421" w:type="dxa"/>
        <w:tblLook w:val="04A0" w:firstRow="1" w:lastRow="0" w:firstColumn="1" w:lastColumn="0" w:noHBand="0" w:noVBand="1"/>
      </w:tblPr>
      <w:tblGrid>
        <w:gridCol w:w="1870"/>
        <w:gridCol w:w="1587"/>
        <w:gridCol w:w="1587"/>
        <w:gridCol w:w="1587"/>
        <w:gridCol w:w="1587"/>
      </w:tblGrid>
      <w:tr w:rsidR="00632D36" w:rsidRPr="00632D36" w14:paraId="569AD06D" w14:textId="77777777" w:rsidTr="00632D36">
        <w:trPr>
          <w:trHeight w:val="737"/>
        </w:trPr>
        <w:tc>
          <w:tcPr>
            <w:tcW w:w="1870" w:type="dxa"/>
            <w:vAlign w:val="center"/>
            <w:hideMark/>
          </w:tcPr>
          <w:p w14:paraId="335A36D6" w14:textId="77777777" w:rsidR="00632D36" w:rsidRPr="00632D36" w:rsidRDefault="00632D36" w:rsidP="00632D36">
            <w:pPr>
              <w:spacing w:before="100" w:beforeAutospacing="1" w:after="100" w:afterAutospacing="1"/>
              <w:jc w:val="center"/>
              <w:rPr>
                <w:rFonts w:ascii="Times New Roman" w:eastAsia="Times New Roman" w:hAnsi="Times New Roman" w:cs="Times New Roman"/>
                <w:b/>
                <w:bCs/>
                <w:kern w:val="0"/>
                <w:lang w:val="en-IN" w:eastAsia="en-GB"/>
                <w14:ligatures w14:val="none"/>
              </w:rPr>
            </w:pPr>
            <w:r w:rsidRPr="00632D36">
              <w:rPr>
                <w:rFonts w:ascii="Times New Roman" w:eastAsia="Times New Roman" w:hAnsi="Times New Roman" w:cs="Times New Roman"/>
                <w:b/>
                <w:bCs/>
                <w:kern w:val="0"/>
                <w:lang w:val="en-IN" w:eastAsia="en-GB"/>
                <w14:ligatures w14:val="none"/>
              </w:rPr>
              <w:t>Algorithm</w:t>
            </w:r>
          </w:p>
        </w:tc>
        <w:tc>
          <w:tcPr>
            <w:tcW w:w="1587" w:type="dxa"/>
            <w:vAlign w:val="center"/>
            <w:hideMark/>
          </w:tcPr>
          <w:p w14:paraId="26F678F3" w14:textId="77777777" w:rsidR="00632D36" w:rsidRPr="00632D36" w:rsidRDefault="00632D36" w:rsidP="00632D36">
            <w:pPr>
              <w:spacing w:before="100" w:beforeAutospacing="1" w:after="100" w:afterAutospacing="1"/>
              <w:jc w:val="center"/>
              <w:rPr>
                <w:rFonts w:ascii="Times New Roman" w:eastAsia="Times New Roman" w:hAnsi="Times New Roman" w:cs="Times New Roman"/>
                <w:b/>
                <w:bCs/>
                <w:kern w:val="0"/>
                <w:lang w:val="en-IN" w:eastAsia="en-GB"/>
                <w14:ligatures w14:val="none"/>
              </w:rPr>
            </w:pPr>
            <w:r w:rsidRPr="00632D36">
              <w:rPr>
                <w:rFonts w:ascii="Times New Roman" w:eastAsia="Times New Roman" w:hAnsi="Times New Roman" w:cs="Times New Roman"/>
                <w:b/>
                <w:bCs/>
                <w:kern w:val="0"/>
                <w:lang w:val="en-IN" w:eastAsia="en-GB"/>
                <w14:ligatures w14:val="none"/>
              </w:rPr>
              <w:t>Accuracy</w:t>
            </w:r>
          </w:p>
        </w:tc>
        <w:tc>
          <w:tcPr>
            <w:tcW w:w="1587" w:type="dxa"/>
            <w:vAlign w:val="center"/>
            <w:hideMark/>
          </w:tcPr>
          <w:p w14:paraId="588AC783" w14:textId="77777777" w:rsidR="00632D36" w:rsidRPr="00632D36" w:rsidRDefault="00632D36" w:rsidP="00632D36">
            <w:pPr>
              <w:spacing w:before="100" w:beforeAutospacing="1" w:after="100" w:afterAutospacing="1"/>
              <w:jc w:val="center"/>
              <w:rPr>
                <w:rFonts w:ascii="Times New Roman" w:eastAsia="Times New Roman" w:hAnsi="Times New Roman" w:cs="Times New Roman"/>
                <w:b/>
                <w:bCs/>
                <w:kern w:val="0"/>
                <w:lang w:val="en-IN" w:eastAsia="en-GB"/>
                <w14:ligatures w14:val="none"/>
              </w:rPr>
            </w:pPr>
            <w:r w:rsidRPr="00632D36">
              <w:rPr>
                <w:rFonts w:ascii="Times New Roman" w:eastAsia="Times New Roman" w:hAnsi="Times New Roman" w:cs="Times New Roman"/>
                <w:b/>
                <w:bCs/>
                <w:kern w:val="0"/>
                <w:lang w:val="en-IN" w:eastAsia="en-GB"/>
                <w14:ligatures w14:val="none"/>
              </w:rPr>
              <w:t>Precision</w:t>
            </w:r>
          </w:p>
        </w:tc>
        <w:tc>
          <w:tcPr>
            <w:tcW w:w="1587" w:type="dxa"/>
            <w:vAlign w:val="center"/>
            <w:hideMark/>
          </w:tcPr>
          <w:p w14:paraId="5F14C022" w14:textId="77777777" w:rsidR="00632D36" w:rsidRPr="00632D36" w:rsidRDefault="00632D36" w:rsidP="00632D36">
            <w:pPr>
              <w:spacing w:before="100" w:beforeAutospacing="1" w:after="100" w:afterAutospacing="1"/>
              <w:jc w:val="center"/>
              <w:rPr>
                <w:rFonts w:ascii="Times New Roman" w:eastAsia="Times New Roman" w:hAnsi="Times New Roman" w:cs="Times New Roman"/>
                <w:b/>
                <w:bCs/>
                <w:kern w:val="0"/>
                <w:lang w:val="en-IN" w:eastAsia="en-GB"/>
                <w14:ligatures w14:val="none"/>
              </w:rPr>
            </w:pPr>
            <w:r w:rsidRPr="00632D36">
              <w:rPr>
                <w:rFonts w:ascii="Times New Roman" w:eastAsia="Times New Roman" w:hAnsi="Times New Roman" w:cs="Times New Roman"/>
                <w:b/>
                <w:bCs/>
                <w:kern w:val="0"/>
                <w:lang w:val="en-IN" w:eastAsia="en-GB"/>
                <w14:ligatures w14:val="none"/>
              </w:rPr>
              <w:t>Recall</w:t>
            </w:r>
          </w:p>
        </w:tc>
        <w:tc>
          <w:tcPr>
            <w:tcW w:w="1587" w:type="dxa"/>
            <w:vAlign w:val="center"/>
            <w:hideMark/>
          </w:tcPr>
          <w:p w14:paraId="3A1BC67F" w14:textId="77777777" w:rsidR="00632D36" w:rsidRPr="00632D36" w:rsidRDefault="00632D36" w:rsidP="00632D36">
            <w:pPr>
              <w:spacing w:before="100" w:beforeAutospacing="1" w:after="100" w:afterAutospacing="1"/>
              <w:jc w:val="center"/>
              <w:rPr>
                <w:rFonts w:ascii="Times New Roman" w:eastAsia="Times New Roman" w:hAnsi="Times New Roman" w:cs="Times New Roman"/>
                <w:b/>
                <w:bCs/>
                <w:kern w:val="0"/>
                <w:lang w:val="en-IN" w:eastAsia="en-GB"/>
                <w14:ligatures w14:val="none"/>
              </w:rPr>
            </w:pPr>
            <w:r w:rsidRPr="00632D36">
              <w:rPr>
                <w:rFonts w:ascii="Times New Roman" w:eastAsia="Times New Roman" w:hAnsi="Times New Roman" w:cs="Times New Roman"/>
                <w:b/>
                <w:bCs/>
                <w:kern w:val="0"/>
                <w:lang w:val="en-IN" w:eastAsia="en-GB"/>
                <w14:ligatures w14:val="none"/>
              </w:rPr>
              <w:t>F1-Score</w:t>
            </w:r>
          </w:p>
        </w:tc>
      </w:tr>
      <w:tr w:rsidR="00632D36" w:rsidRPr="00632D36" w14:paraId="114AF897" w14:textId="77777777" w:rsidTr="00632D36">
        <w:trPr>
          <w:trHeight w:val="737"/>
        </w:trPr>
        <w:tc>
          <w:tcPr>
            <w:tcW w:w="1870" w:type="dxa"/>
            <w:vAlign w:val="center"/>
            <w:hideMark/>
          </w:tcPr>
          <w:p w14:paraId="0C3ABAB8" w14:textId="77777777" w:rsidR="00632D36" w:rsidRPr="00632D36" w:rsidRDefault="00632D36" w:rsidP="00632D36">
            <w:pPr>
              <w:spacing w:before="100" w:beforeAutospacing="1" w:after="100" w:afterAutospacing="1"/>
              <w:jc w:val="center"/>
              <w:rPr>
                <w:rFonts w:ascii="Times New Roman" w:eastAsia="Times New Roman" w:hAnsi="Times New Roman" w:cs="Times New Roman"/>
                <w:b/>
                <w:bCs/>
                <w:kern w:val="0"/>
                <w:lang w:val="en-IN" w:eastAsia="en-GB"/>
                <w14:ligatures w14:val="none"/>
              </w:rPr>
            </w:pPr>
            <w:r w:rsidRPr="00632D36">
              <w:rPr>
                <w:rFonts w:ascii="Times New Roman" w:eastAsia="Times New Roman" w:hAnsi="Times New Roman" w:cs="Times New Roman"/>
                <w:b/>
                <w:bCs/>
                <w:kern w:val="0"/>
                <w:lang w:val="en-IN" w:eastAsia="en-GB"/>
                <w14:ligatures w14:val="none"/>
              </w:rPr>
              <w:t>KNN (with PCA)</w:t>
            </w:r>
          </w:p>
        </w:tc>
        <w:tc>
          <w:tcPr>
            <w:tcW w:w="1587" w:type="dxa"/>
            <w:vAlign w:val="center"/>
            <w:hideMark/>
          </w:tcPr>
          <w:p w14:paraId="4419E582"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94.35%</w:t>
            </w:r>
          </w:p>
        </w:tc>
        <w:tc>
          <w:tcPr>
            <w:tcW w:w="1587" w:type="dxa"/>
            <w:vAlign w:val="center"/>
            <w:hideMark/>
          </w:tcPr>
          <w:p w14:paraId="30867CB3"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0.94</w:t>
            </w:r>
          </w:p>
        </w:tc>
        <w:tc>
          <w:tcPr>
            <w:tcW w:w="1587" w:type="dxa"/>
            <w:vAlign w:val="center"/>
            <w:hideMark/>
          </w:tcPr>
          <w:p w14:paraId="326ABC04"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0.94</w:t>
            </w:r>
          </w:p>
        </w:tc>
        <w:tc>
          <w:tcPr>
            <w:tcW w:w="1587" w:type="dxa"/>
            <w:vAlign w:val="center"/>
            <w:hideMark/>
          </w:tcPr>
          <w:p w14:paraId="43BBA8E4"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0.94</w:t>
            </w:r>
          </w:p>
        </w:tc>
      </w:tr>
      <w:tr w:rsidR="00632D36" w:rsidRPr="00632D36" w14:paraId="55900B8D" w14:textId="77777777" w:rsidTr="00632D36">
        <w:trPr>
          <w:trHeight w:val="737"/>
        </w:trPr>
        <w:tc>
          <w:tcPr>
            <w:tcW w:w="1870" w:type="dxa"/>
            <w:vAlign w:val="center"/>
            <w:hideMark/>
          </w:tcPr>
          <w:p w14:paraId="042F7075"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Logistic Regression (PCA)</w:t>
            </w:r>
          </w:p>
        </w:tc>
        <w:tc>
          <w:tcPr>
            <w:tcW w:w="1587" w:type="dxa"/>
            <w:vAlign w:val="center"/>
            <w:hideMark/>
          </w:tcPr>
          <w:p w14:paraId="2AF9E370"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79.10%</w:t>
            </w:r>
          </w:p>
        </w:tc>
        <w:tc>
          <w:tcPr>
            <w:tcW w:w="1587" w:type="dxa"/>
            <w:vAlign w:val="center"/>
            <w:hideMark/>
          </w:tcPr>
          <w:p w14:paraId="4F971C99"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0.78</w:t>
            </w:r>
          </w:p>
        </w:tc>
        <w:tc>
          <w:tcPr>
            <w:tcW w:w="1587" w:type="dxa"/>
            <w:vAlign w:val="center"/>
            <w:hideMark/>
          </w:tcPr>
          <w:p w14:paraId="7330FC69"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0.79</w:t>
            </w:r>
          </w:p>
        </w:tc>
        <w:tc>
          <w:tcPr>
            <w:tcW w:w="1587" w:type="dxa"/>
            <w:vAlign w:val="center"/>
            <w:hideMark/>
          </w:tcPr>
          <w:p w14:paraId="39503863"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0.78</w:t>
            </w:r>
          </w:p>
        </w:tc>
      </w:tr>
      <w:tr w:rsidR="00632D36" w:rsidRPr="00632D36" w14:paraId="4D4EB316" w14:textId="77777777" w:rsidTr="00632D36">
        <w:trPr>
          <w:trHeight w:val="737"/>
        </w:trPr>
        <w:tc>
          <w:tcPr>
            <w:tcW w:w="1870" w:type="dxa"/>
            <w:vAlign w:val="center"/>
            <w:hideMark/>
          </w:tcPr>
          <w:p w14:paraId="1217F50B"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Linear SVM (PCA)</w:t>
            </w:r>
          </w:p>
        </w:tc>
        <w:tc>
          <w:tcPr>
            <w:tcW w:w="1587" w:type="dxa"/>
            <w:vAlign w:val="center"/>
            <w:hideMark/>
          </w:tcPr>
          <w:p w14:paraId="3C207226"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79.45%</w:t>
            </w:r>
          </w:p>
        </w:tc>
        <w:tc>
          <w:tcPr>
            <w:tcW w:w="1587" w:type="dxa"/>
            <w:vAlign w:val="center"/>
            <w:hideMark/>
          </w:tcPr>
          <w:p w14:paraId="43C7FCC3"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0.79</w:t>
            </w:r>
          </w:p>
        </w:tc>
        <w:tc>
          <w:tcPr>
            <w:tcW w:w="1587" w:type="dxa"/>
            <w:vAlign w:val="center"/>
            <w:hideMark/>
          </w:tcPr>
          <w:p w14:paraId="6A38A053"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0.79</w:t>
            </w:r>
          </w:p>
        </w:tc>
        <w:tc>
          <w:tcPr>
            <w:tcW w:w="1587" w:type="dxa"/>
            <w:vAlign w:val="center"/>
            <w:hideMark/>
          </w:tcPr>
          <w:p w14:paraId="196B880A"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0.79</w:t>
            </w:r>
          </w:p>
        </w:tc>
      </w:tr>
      <w:tr w:rsidR="00632D36" w:rsidRPr="00632D36" w14:paraId="56031F68" w14:textId="77777777" w:rsidTr="00632D36">
        <w:trPr>
          <w:trHeight w:val="737"/>
        </w:trPr>
        <w:tc>
          <w:tcPr>
            <w:tcW w:w="1870" w:type="dxa"/>
            <w:vAlign w:val="center"/>
            <w:hideMark/>
          </w:tcPr>
          <w:p w14:paraId="5F392975"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Kernel SVM (PCA)</w:t>
            </w:r>
          </w:p>
        </w:tc>
        <w:tc>
          <w:tcPr>
            <w:tcW w:w="1587" w:type="dxa"/>
            <w:vAlign w:val="center"/>
            <w:hideMark/>
          </w:tcPr>
          <w:p w14:paraId="2EF85EDF"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80.02%</w:t>
            </w:r>
          </w:p>
        </w:tc>
        <w:tc>
          <w:tcPr>
            <w:tcW w:w="1587" w:type="dxa"/>
            <w:vAlign w:val="center"/>
            <w:hideMark/>
          </w:tcPr>
          <w:p w14:paraId="095C6409"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0.80</w:t>
            </w:r>
          </w:p>
        </w:tc>
        <w:tc>
          <w:tcPr>
            <w:tcW w:w="1587" w:type="dxa"/>
            <w:vAlign w:val="center"/>
            <w:hideMark/>
          </w:tcPr>
          <w:p w14:paraId="38766AA3"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0.80</w:t>
            </w:r>
          </w:p>
        </w:tc>
        <w:tc>
          <w:tcPr>
            <w:tcW w:w="1587" w:type="dxa"/>
            <w:vAlign w:val="center"/>
            <w:hideMark/>
          </w:tcPr>
          <w:p w14:paraId="31E5BFFD"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0.80</w:t>
            </w:r>
          </w:p>
        </w:tc>
      </w:tr>
      <w:tr w:rsidR="00632D36" w:rsidRPr="00632D36" w14:paraId="256C41DC" w14:textId="77777777" w:rsidTr="00632D36">
        <w:trPr>
          <w:trHeight w:val="737"/>
        </w:trPr>
        <w:tc>
          <w:tcPr>
            <w:tcW w:w="1870" w:type="dxa"/>
            <w:vAlign w:val="center"/>
            <w:hideMark/>
          </w:tcPr>
          <w:p w14:paraId="50D8B218"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Decision Tree (PCA)</w:t>
            </w:r>
          </w:p>
        </w:tc>
        <w:tc>
          <w:tcPr>
            <w:tcW w:w="1587" w:type="dxa"/>
            <w:vAlign w:val="center"/>
            <w:hideMark/>
          </w:tcPr>
          <w:p w14:paraId="24353057"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70.22%</w:t>
            </w:r>
          </w:p>
        </w:tc>
        <w:tc>
          <w:tcPr>
            <w:tcW w:w="1587" w:type="dxa"/>
            <w:vAlign w:val="center"/>
            <w:hideMark/>
          </w:tcPr>
          <w:p w14:paraId="278C497B"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0.69</w:t>
            </w:r>
          </w:p>
        </w:tc>
        <w:tc>
          <w:tcPr>
            <w:tcW w:w="1587" w:type="dxa"/>
            <w:vAlign w:val="center"/>
            <w:hideMark/>
          </w:tcPr>
          <w:p w14:paraId="4BEBBF49"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0.70</w:t>
            </w:r>
          </w:p>
        </w:tc>
        <w:tc>
          <w:tcPr>
            <w:tcW w:w="1587" w:type="dxa"/>
            <w:vAlign w:val="center"/>
            <w:hideMark/>
          </w:tcPr>
          <w:p w14:paraId="2E1637ED"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0.69</w:t>
            </w:r>
          </w:p>
        </w:tc>
      </w:tr>
      <w:tr w:rsidR="00632D36" w:rsidRPr="00632D36" w14:paraId="3B63881C" w14:textId="77777777" w:rsidTr="00632D36">
        <w:trPr>
          <w:trHeight w:val="737"/>
        </w:trPr>
        <w:tc>
          <w:tcPr>
            <w:tcW w:w="1870" w:type="dxa"/>
            <w:vAlign w:val="center"/>
            <w:hideMark/>
          </w:tcPr>
          <w:p w14:paraId="452768B1"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Random Forest (PCA)</w:t>
            </w:r>
          </w:p>
        </w:tc>
        <w:tc>
          <w:tcPr>
            <w:tcW w:w="1587" w:type="dxa"/>
            <w:vAlign w:val="center"/>
            <w:hideMark/>
          </w:tcPr>
          <w:p w14:paraId="13E82AFD"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77.30%</w:t>
            </w:r>
          </w:p>
        </w:tc>
        <w:tc>
          <w:tcPr>
            <w:tcW w:w="1587" w:type="dxa"/>
            <w:vAlign w:val="center"/>
            <w:hideMark/>
          </w:tcPr>
          <w:p w14:paraId="4CC5F9D6"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0.76</w:t>
            </w:r>
          </w:p>
        </w:tc>
        <w:tc>
          <w:tcPr>
            <w:tcW w:w="1587" w:type="dxa"/>
            <w:vAlign w:val="center"/>
            <w:hideMark/>
          </w:tcPr>
          <w:p w14:paraId="620E5CFC"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0.77</w:t>
            </w:r>
          </w:p>
        </w:tc>
        <w:tc>
          <w:tcPr>
            <w:tcW w:w="1587" w:type="dxa"/>
            <w:vAlign w:val="center"/>
            <w:hideMark/>
          </w:tcPr>
          <w:p w14:paraId="5C120C02"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0.76</w:t>
            </w:r>
          </w:p>
        </w:tc>
      </w:tr>
    </w:tbl>
    <w:p w14:paraId="276AA00F" w14:textId="77777777" w:rsidR="00632D36" w:rsidRPr="005D436F" w:rsidRDefault="00632D36" w:rsidP="00632D36">
      <w:pPr>
        <w:spacing w:before="100" w:beforeAutospacing="1" w:after="100" w:afterAutospacing="1" w:line="360" w:lineRule="auto"/>
        <w:rPr>
          <w:rFonts w:ascii="Times New Roman" w:eastAsia="Times New Roman" w:hAnsi="Times New Roman" w:cs="Times New Roman"/>
          <w:kern w:val="0"/>
          <w:lang w:val="en-IN" w:eastAsia="en-GB"/>
          <w14:ligatures w14:val="none"/>
        </w:rPr>
      </w:pPr>
    </w:p>
    <w:p w14:paraId="077E71E8" w14:textId="77777777" w:rsidR="005D436F" w:rsidRPr="005D436F" w:rsidRDefault="005D436F"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sidRPr="005D436F">
        <w:rPr>
          <w:rFonts w:ascii="Times New Roman" w:eastAsia="Times New Roman" w:hAnsi="Times New Roman" w:cs="Times New Roman"/>
          <w:b/>
          <w:bCs/>
          <w:kern w:val="0"/>
          <w:sz w:val="27"/>
          <w:szCs w:val="27"/>
          <w:lang w:val="en-IN" w:eastAsia="en-GB"/>
          <w14:ligatures w14:val="none"/>
        </w:rPr>
        <w:t>8.4 Experiment 3: Models with SMOTE and PCA</w:t>
      </w:r>
    </w:p>
    <w:p w14:paraId="18E49744"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In the final experimental setup, the training data was first balanced using SMOTE, and then PCA was applied to reduce dimensionality and handle collinearity. This yielded the most robust results across the board.</w:t>
      </w:r>
    </w:p>
    <w:p w14:paraId="148BD835" w14:textId="77777777" w:rsidR="005D436F" w:rsidRPr="005D436F" w:rsidRDefault="005D436F" w:rsidP="005D436F">
      <w:pPr>
        <w:numPr>
          <w:ilvl w:val="0"/>
          <w:numId w:val="12"/>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The synthesized minority data points allowed the algorithms to accurately map the boundaries of rare conditions (like varying degrees of AV blocks).</w:t>
      </w:r>
    </w:p>
    <w:p w14:paraId="53F22E30" w14:textId="77777777" w:rsidR="005D436F" w:rsidRDefault="005D436F" w:rsidP="005D436F">
      <w:pPr>
        <w:numPr>
          <w:ilvl w:val="0"/>
          <w:numId w:val="12"/>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The orthogonal nature of the PCA components provided clean, uncorrelated inputs to the models.</w:t>
      </w:r>
    </w:p>
    <w:p w14:paraId="1CFE1D50" w14:textId="77777777" w:rsidR="00632D36" w:rsidRDefault="00632D36" w:rsidP="00632D36">
      <w:pPr>
        <w:spacing w:before="100" w:beforeAutospacing="1" w:after="100" w:afterAutospacing="1" w:line="360" w:lineRule="auto"/>
        <w:rPr>
          <w:rFonts w:ascii="Times New Roman" w:eastAsia="Times New Roman" w:hAnsi="Times New Roman" w:cs="Times New Roman"/>
          <w:kern w:val="0"/>
          <w:lang w:val="en-IN" w:eastAsia="en-GB"/>
          <w14:ligatures w14:val="none"/>
        </w:rPr>
      </w:pPr>
    </w:p>
    <w:p w14:paraId="23DB9E9F" w14:textId="77777777" w:rsidR="00632D36" w:rsidRDefault="00632D36" w:rsidP="00632D36">
      <w:pPr>
        <w:spacing w:before="100" w:beforeAutospacing="1" w:after="100" w:afterAutospacing="1" w:line="360" w:lineRule="auto"/>
        <w:rPr>
          <w:rFonts w:ascii="Times New Roman" w:eastAsia="Times New Roman" w:hAnsi="Times New Roman" w:cs="Times New Roman"/>
          <w:kern w:val="0"/>
          <w:lang w:val="en-IN" w:eastAsia="en-GB"/>
          <w14:ligatures w14:val="none"/>
        </w:rPr>
      </w:pPr>
    </w:p>
    <w:tbl>
      <w:tblPr>
        <w:tblStyle w:val="TableGrid"/>
        <w:tblW w:w="0" w:type="auto"/>
        <w:tblInd w:w="562" w:type="dxa"/>
        <w:tblLook w:val="04A0" w:firstRow="1" w:lastRow="0" w:firstColumn="1" w:lastColumn="0" w:noHBand="0" w:noVBand="1"/>
      </w:tblPr>
      <w:tblGrid>
        <w:gridCol w:w="1815"/>
        <w:gridCol w:w="1531"/>
        <w:gridCol w:w="1531"/>
        <w:gridCol w:w="1531"/>
        <w:gridCol w:w="1531"/>
      </w:tblGrid>
      <w:tr w:rsidR="00632D36" w:rsidRPr="00632D36" w14:paraId="67F709A4" w14:textId="77777777" w:rsidTr="00632D36">
        <w:trPr>
          <w:trHeight w:val="737"/>
        </w:trPr>
        <w:tc>
          <w:tcPr>
            <w:tcW w:w="1815" w:type="dxa"/>
            <w:vAlign w:val="center"/>
            <w:hideMark/>
          </w:tcPr>
          <w:p w14:paraId="2383E47E" w14:textId="77777777" w:rsidR="00632D36" w:rsidRPr="00632D36" w:rsidRDefault="00632D36" w:rsidP="00632D36">
            <w:pPr>
              <w:spacing w:before="100" w:beforeAutospacing="1" w:after="100" w:afterAutospacing="1"/>
              <w:jc w:val="center"/>
              <w:rPr>
                <w:rFonts w:ascii="Times New Roman" w:eastAsia="Times New Roman" w:hAnsi="Times New Roman" w:cs="Times New Roman"/>
                <w:b/>
                <w:bCs/>
                <w:kern w:val="0"/>
                <w:lang w:val="en-IN" w:eastAsia="en-GB"/>
                <w14:ligatures w14:val="none"/>
              </w:rPr>
            </w:pPr>
            <w:r w:rsidRPr="00632D36">
              <w:rPr>
                <w:rFonts w:ascii="Times New Roman" w:eastAsia="Times New Roman" w:hAnsi="Times New Roman" w:cs="Times New Roman"/>
                <w:b/>
                <w:bCs/>
                <w:kern w:val="0"/>
                <w:lang w:val="en-IN" w:eastAsia="en-GB"/>
                <w14:ligatures w14:val="none"/>
              </w:rPr>
              <w:lastRenderedPageBreak/>
              <w:t>Algorithm</w:t>
            </w:r>
          </w:p>
        </w:tc>
        <w:tc>
          <w:tcPr>
            <w:tcW w:w="1531" w:type="dxa"/>
            <w:vAlign w:val="center"/>
            <w:hideMark/>
          </w:tcPr>
          <w:p w14:paraId="15E18606" w14:textId="77777777" w:rsidR="00632D36" w:rsidRPr="00632D36" w:rsidRDefault="00632D36" w:rsidP="00632D36">
            <w:pPr>
              <w:spacing w:before="100" w:beforeAutospacing="1" w:after="100" w:afterAutospacing="1"/>
              <w:jc w:val="center"/>
              <w:rPr>
                <w:rFonts w:ascii="Times New Roman" w:eastAsia="Times New Roman" w:hAnsi="Times New Roman" w:cs="Times New Roman"/>
                <w:b/>
                <w:bCs/>
                <w:kern w:val="0"/>
                <w:lang w:val="en-IN" w:eastAsia="en-GB"/>
                <w14:ligatures w14:val="none"/>
              </w:rPr>
            </w:pPr>
            <w:r w:rsidRPr="00632D36">
              <w:rPr>
                <w:rFonts w:ascii="Times New Roman" w:eastAsia="Times New Roman" w:hAnsi="Times New Roman" w:cs="Times New Roman"/>
                <w:b/>
                <w:bCs/>
                <w:kern w:val="0"/>
                <w:lang w:val="en-IN" w:eastAsia="en-GB"/>
                <w14:ligatures w14:val="none"/>
              </w:rPr>
              <w:t>Accuracy</w:t>
            </w:r>
          </w:p>
        </w:tc>
        <w:tc>
          <w:tcPr>
            <w:tcW w:w="1531" w:type="dxa"/>
            <w:vAlign w:val="center"/>
            <w:hideMark/>
          </w:tcPr>
          <w:p w14:paraId="07DF5C44" w14:textId="77777777" w:rsidR="00632D36" w:rsidRPr="00632D36" w:rsidRDefault="00632D36" w:rsidP="00632D36">
            <w:pPr>
              <w:spacing w:before="100" w:beforeAutospacing="1" w:after="100" w:afterAutospacing="1"/>
              <w:jc w:val="center"/>
              <w:rPr>
                <w:rFonts w:ascii="Times New Roman" w:eastAsia="Times New Roman" w:hAnsi="Times New Roman" w:cs="Times New Roman"/>
                <w:b/>
                <w:bCs/>
                <w:kern w:val="0"/>
                <w:lang w:val="en-IN" w:eastAsia="en-GB"/>
                <w14:ligatures w14:val="none"/>
              </w:rPr>
            </w:pPr>
            <w:r w:rsidRPr="00632D36">
              <w:rPr>
                <w:rFonts w:ascii="Times New Roman" w:eastAsia="Times New Roman" w:hAnsi="Times New Roman" w:cs="Times New Roman"/>
                <w:b/>
                <w:bCs/>
                <w:kern w:val="0"/>
                <w:lang w:val="en-IN" w:eastAsia="en-GB"/>
                <w14:ligatures w14:val="none"/>
              </w:rPr>
              <w:t>Precision</w:t>
            </w:r>
          </w:p>
        </w:tc>
        <w:tc>
          <w:tcPr>
            <w:tcW w:w="1531" w:type="dxa"/>
            <w:vAlign w:val="center"/>
            <w:hideMark/>
          </w:tcPr>
          <w:p w14:paraId="1EE34624" w14:textId="77777777" w:rsidR="00632D36" w:rsidRPr="00632D36" w:rsidRDefault="00632D36" w:rsidP="00632D36">
            <w:pPr>
              <w:spacing w:before="100" w:beforeAutospacing="1" w:after="100" w:afterAutospacing="1"/>
              <w:jc w:val="center"/>
              <w:rPr>
                <w:rFonts w:ascii="Times New Roman" w:eastAsia="Times New Roman" w:hAnsi="Times New Roman" w:cs="Times New Roman"/>
                <w:b/>
                <w:bCs/>
                <w:kern w:val="0"/>
                <w:lang w:val="en-IN" w:eastAsia="en-GB"/>
                <w14:ligatures w14:val="none"/>
              </w:rPr>
            </w:pPr>
            <w:r w:rsidRPr="00632D36">
              <w:rPr>
                <w:rFonts w:ascii="Times New Roman" w:eastAsia="Times New Roman" w:hAnsi="Times New Roman" w:cs="Times New Roman"/>
                <w:b/>
                <w:bCs/>
                <w:kern w:val="0"/>
                <w:lang w:val="en-IN" w:eastAsia="en-GB"/>
                <w14:ligatures w14:val="none"/>
              </w:rPr>
              <w:t>Recall</w:t>
            </w:r>
          </w:p>
        </w:tc>
        <w:tc>
          <w:tcPr>
            <w:tcW w:w="1531" w:type="dxa"/>
            <w:vAlign w:val="center"/>
            <w:hideMark/>
          </w:tcPr>
          <w:p w14:paraId="100697B7" w14:textId="77777777" w:rsidR="00632D36" w:rsidRPr="00632D36" w:rsidRDefault="00632D36" w:rsidP="00632D36">
            <w:pPr>
              <w:spacing w:before="100" w:beforeAutospacing="1" w:after="100" w:afterAutospacing="1"/>
              <w:jc w:val="center"/>
              <w:rPr>
                <w:rFonts w:ascii="Times New Roman" w:eastAsia="Times New Roman" w:hAnsi="Times New Roman" w:cs="Times New Roman"/>
                <w:b/>
                <w:bCs/>
                <w:kern w:val="0"/>
                <w:lang w:val="en-IN" w:eastAsia="en-GB"/>
                <w14:ligatures w14:val="none"/>
              </w:rPr>
            </w:pPr>
            <w:r w:rsidRPr="00632D36">
              <w:rPr>
                <w:rFonts w:ascii="Times New Roman" w:eastAsia="Times New Roman" w:hAnsi="Times New Roman" w:cs="Times New Roman"/>
                <w:b/>
                <w:bCs/>
                <w:kern w:val="0"/>
                <w:lang w:val="en-IN" w:eastAsia="en-GB"/>
                <w14:ligatures w14:val="none"/>
              </w:rPr>
              <w:t>F1-Score</w:t>
            </w:r>
          </w:p>
        </w:tc>
      </w:tr>
      <w:tr w:rsidR="00632D36" w:rsidRPr="00632D36" w14:paraId="5804B872" w14:textId="77777777" w:rsidTr="00632D36">
        <w:trPr>
          <w:trHeight w:val="737"/>
        </w:trPr>
        <w:tc>
          <w:tcPr>
            <w:tcW w:w="1815" w:type="dxa"/>
            <w:vAlign w:val="center"/>
            <w:hideMark/>
          </w:tcPr>
          <w:p w14:paraId="0B39C155"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Logistic Regression</w:t>
            </w:r>
          </w:p>
        </w:tc>
        <w:tc>
          <w:tcPr>
            <w:tcW w:w="1531" w:type="dxa"/>
            <w:vAlign w:val="center"/>
            <w:hideMark/>
          </w:tcPr>
          <w:p w14:paraId="41BA8ACF"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79.85%</w:t>
            </w:r>
          </w:p>
        </w:tc>
        <w:tc>
          <w:tcPr>
            <w:tcW w:w="1531" w:type="dxa"/>
            <w:vAlign w:val="center"/>
            <w:hideMark/>
          </w:tcPr>
          <w:p w14:paraId="2C6BF221"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0.79</w:t>
            </w:r>
          </w:p>
        </w:tc>
        <w:tc>
          <w:tcPr>
            <w:tcW w:w="1531" w:type="dxa"/>
            <w:vAlign w:val="center"/>
            <w:hideMark/>
          </w:tcPr>
          <w:p w14:paraId="4434A80A"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0.80</w:t>
            </w:r>
          </w:p>
        </w:tc>
        <w:tc>
          <w:tcPr>
            <w:tcW w:w="1531" w:type="dxa"/>
            <w:vAlign w:val="center"/>
            <w:hideMark/>
          </w:tcPr>
          <w:p w14:paraId="331F6F7C"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0.79</w:t>
            </w:r>
          </w:p>
        </w:tc>
      </w:tr>
      <w:tr w:rsidR="00632D36" w:rsidRPr="00632D36" w14:paraId="2C8AD3F4" w14:textId="77777777" w:rsidTr="00632D36">
        <w:trPr>
          <w:trHeight w:val="737"/>
        </w:trPr>
        <w:tc>
          <w:tcPr>
            <w:tcW w:w="1815" w:type="dxa"/>
            <w:vAlign w:val="center"/>
            <w:hideMark/>
          </w:tcPr>
          <w:p w14:paraId="4824C36E"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Linear SVM</w:t>
            </w:r>
          </w:p>
        </w:tc>
        <w:tc>
          <w:tcPr>
            <w:tcW w:w="1531" w:type="dxa"/>
            <w:vAlign w:val="center"/>
            <w:hideMark/>
          </w:tcPr>
          <w:p w14:paraId="456A40E1"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80.05%</w:t>
            </w:r>
          </w:p>
        </w:tc>
        <w:tc>
          <w:tcPr>
            <w:tcW w:w="1531" w:type="dxa"/>
            <w:vAlign w:val="center"/>
            <w:hideMark/>
          </w:tcPr>
          <w:p w14:paraId="1847E37D"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0.80</w:t>
            </w:r>
          </w:p>
        </w:tc>
        <w:tc>
          <w:tcPr>
            <w:tcW w:w="1531" w:type="dxa"/>
            <w:vAlign w:val="center"/>
            <w:hideMark/>
          </w:tcPr>
          <w:p w14:paraId="18EEED88"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0.80</w:t>
            </w:r>
          </w:p>
        </w:tc>
        <w:tc>
          <w:tcPr>
            <w:tcW w:w="1531" w:type="dxa"/>
            <w:vAlign w:val="center"/>
            <w:hideMark/>
          </w:tcPr>
          <w:p w14:paraId="211B39F3"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0.80</w:t>
            </w:r>
          </w:p>
        </w:tc>
      </w:tr>
      <w:tr w:rsidR="00632D36" w:rsidRPr="00632D36" w14:paraId="4C2F6F90" w14:textId="77777777" w:rsidTr="00632D36">
        <w:trPr>
          <w:trHeight w:val="737"/>
        </w:trPr>
        <w:tc>
          <w:tcPr>
            <w:tcW w:w="1815" w:type="dxa"/>
            <w:vAlign w:val="center"/>
            <w:hideMark/>
          </w:tcPr>
          <w:p w14:paraId="64F205B7"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b/>
                <w:bCs/>
                <w:kern w:val="0"/>
                <w:lang w:val="en-IN" w:eastAsia="en-GB"/>
                <w14:ligatures w14:val="none"/>
              </w:rPr>
              <w:t>Kernel SVM</w:t>
            </w:r>
          </w:p>
        </w:tc>
        <w:tc>
          <w:tcPr>
            <w:tcW w:w="1531" w:type="dxa"/>
            <w:vAlign w:val="center"/>
            <w:hideMark/>
          </w:tcPr>
          <w:p w14:paraId="33D221A9"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b/>
                <w:bCs/>
                <w:kern w:val="0"/>
                <w:lang w:val="en-IN" w:eastAsia="en-GB"/>
                <w14:ligatures w14:val="none"/>
              </w:rPr>
              <w:t>80.21%</w:t>
            </w:r>
          </w:p>
        </w:tc>
        <w:tc>
          <w:tcPr>
            <w:tcW w:w="1531" w:type="dxa"/>
            <w:vAlign w:val="center"/>
            <w:hideMark/>
          </w:tcPr>
          <w:p w14:paraId="1F62249E"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b/>
                <w:bCs/>
                <w:kern w:val="0"/>
                <w:lang w:val="en-IN" w:eastAsia="en-GB"/>
                <w14:ligatures w14:val="none"/>
              </w:rPr>
              <w:t>0.80</w:t>
            </w:r>
          </w:p>
        </w:tc>
        <w:tc>
          <w:tcPr>
            <w:tcW w:w="1531" w:type="dxa"/>
            <w:vAlign w:val="center"/>
            <w:hideMark/>
          </w:tcPr>
          <w:p w14:paraId="13237B2C"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b/>
                <w:bCs/>
                <w:kern w:val="0"/>
                <w:lang w:val="en-IN" w:eastAsia="en-GB"/>
                <w14:ligatures w14:val="none"/>
              </w:rPr>
              <w:t>0.80</w:t>
            </w:r>
          </w:p>
        </w:tc>
        <w:tc>
          <w:tcPr>
            <w:tcW w:w="1531" w:type="dxa"/>
            <w:vAlign w:val="center"/>
            <w:hideMark/>
          </w:tcPr>
          <w:p w14:paraId="5338FC2F"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b/>
                <w:bCs/>
                <w:kern w:val="0"/>
                <w:lang w:val="en-IN" w:eastAsia="en-GB"/>
                <w14:ligatures w14:val="none"/>
              </w:rPr>
              <w:t>0.80</w:t>
            </w:r>
          </w:p>
        </w:tc>
      </w:tr>
      <w:tr w:rsidR="00632D36" w:rsidRPr="00632D36" w14:paraId="224FAC52" w14:textId="77777777" w:rsidTr="00632D36">
        <w:trPr>
          <w:trHeight w:val="737"/>
        </w:trPr>
        <w:tc>
          <w:tcPr>
            <w:tcW w:w="1815" w:type="dxa"/>
            <w:vAlign w:val="center"/>
            <w:hideMark/>
          </w:tcPr>
          <w:p w14:paraId="52D7D502"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Decision Tree</w:t>
            </w:r>
          </w:p>
        </w:tc>
        <w:tc>
          <w:tcPr>
            <w:tcW w:w="1531" w:type="dxa"/>
            <w:vAlign w:val="center"/>
            <w:hideMark/>
          </w:tcPr>
          <w:p w14:paraId="3D138492"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72.10%</w:t>
            </w:r>
          </w:p>
        </w:tc>
        <w:tc>
          <w:tcPr>
            <w:tcW w:w="1531" w:type="dxa"/>
            <w:vAlign w:val="center"/>
            <w:hideMark/>
          </w:tcPr>
          <w:p w14:paraId="30D19C86"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0.71</w:t>
            </w:r>
          </w:p>
        </w:tc>
        <w:tc>
          <w:tcPr>
            <w:tcW w:w="1531" w:type="dxa"/>
            <w:vAlign w:val="center"/>
            <w:hideMark/>
          </w:tcPr>
          <w:p w14:paraId="746E7F18"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0.72</w:t>
            </w:r>
          </w:p>
        </w:tc>
        <w:tc>
          <w:tcPr>
            <w:tcW w:w="1531" w:type="dxa"/>
            <w:vAlign w:val="center"/>
            <w:hideMark/>
          </w:tcPr>
          <w:p w14:paraId="4E0EA152"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0.71</w:t>
            </w:r>
          </w:p>
        </w:tc>
      </w:tr>
      <w:tr w:rsidR="00632D36" w:rsidRPr="00632D36" w14:paraId="7866A00F" w14:textId="77777777" w:rsidTr="00632D36">
        <w:trPr>
          <w:trHeight w:val="737"/>
        </w:trPr>
        <w:tc>
          <w:tcPr>
            <w:tcW w:w="1815" w:type="dxa"/>
            <w:vAlign w:val="center"/>
            <w:hideMark/>
          </w:tcPr>
          <w:p w14:paraId="65927DFC"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Random Forest</w:t>
            </w:r>
          </w:p>
        </w:tc>
        <w:tc>
          <w:tcPr>
            <w:tcW w:w="1531" w:type="dxa"/>
            <w:vAlign w:val="center"/>
            <w:hideMark/>
          </w:tcPr>
          <w:p w14:paraId="3FF80F3A"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78.40%</w:t>
            </w:r>
          </w:p>
        </w:tc>
        <w:tc>
          <w:tcPr>
            <w:tcW w:w="1531" w:type="dxa"/>
            <w:vAlign w:val="center"/>
            <w:hideMark/>
          </w:tcPr>
          <w:p w14:paraId="2A6D0661"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0.78</w:t>
            </w:r>
          </w:p>
        </w:tc>
        <w:tc>
          <w:tcPr>
            <w:tcW w:w="1531" w:type="dxa"/>
            <w:vAlign w:val="center"/>
            <w:hideMark/>
          </w:tcPr>
          <w:p w14:paraId="339A76B4"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0.78</w:t>
            </w:r>
          </w:p>
        </w:tc>
        <w:tc>
          <w:tcPr>
            <w:tcW w:w="1531" w:type="dxa"/>
            <w:vAlign w:val="center"/>
            <w:hideMark/>
          </w:tcPr>
          <w:p w14:paraId="47C8AB76"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0.78</w:t>
            </w:r>
          </w:p>
        </w:tc>
      </w:tr>
      <w:tr w:rsidR="00632D36" w:rsidRPr="00632D36" w14:paraId="28E0E92B" w14:textId="77777777" w:rsidTr="00632D36">
        <w:trPr>
          <w:trHeight w:val="737"/>
        </w:trPr>
        <w:tc>
          <w:tcPr>
            <w:tcW w:w="1815" w:type="dxa"/>
            <w:vAlign w:val="center"/>
            <w:hideMark/>
          </w:tcPr>
          <w:p w14:paraId="1417699F"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KNN</w:t>
            </w:r>
          </w:p>
        </w:tc>
        <w:tc>
          <w:tcPr>
            <w:tcW w:w="1531" w:type="dxa"/>
            <w:vAlign w:val="center"/>
            <w:hideMark/>
          </w:tcPr>
          <w:p w14:paraId="613BAA23"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76.25%</w:t>
            </w:r>
          </w:p>
        </w:tc>
        <w:tc>
          <w:tcPr>
            <w:tcW w:w="1531" w:type="dxa"/>
            <w:vAlign w:val="center"/>
            <w:hideMark/>
          </w:tcPr>
          <w:p w14:paraId="48FAF574"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0.75</w:t>
            </w:r>
          </w:p>
        </w:tc>
        <w:tc>
          <w:tcPr>
            <w:tcW w:w="1531" w:type="dxa"/>
            <w:vAlign w:val="center"/>
            <w:hideMark/>
          </w:tcPr>
          <w:p w14:paraId="5EA73CD4"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0.76</w:t>
            </w:r>
          </w:p>
        </w:tc>
        <w:tc>
          <w:tcPr>
            <w:tcW w:w="1531" w:type="dxa"/>
            <w:vAlign w:val="center"/>
            <w:hideMark/>
          </w:tcPr>
          <w:p w14:paraId="50D57B1D" w14:textId="77777777" w:rsidR="00632D36" w:rsidRPr="00632D36" w:rsidRDefault="00632D36" w:rsidP="00632D36">
            <w:pPr>
              <w:spacing w:before="100" w:beforeAutospacing="1" w:after="100" w:afterAutospacing="1"/>
              <w:jc w:val="center"/>
              <w:rPr>
                <w:rFonts w:ascii="Times New Roman" w:eastAsia="Times New Roman" w:hAnsi="Times New Roman" w:cs="Times New Roman"/>
                <w:kern w:val="0"/>
                <w:lang w:val="en-IN" w:eastAsia="en-GB"/>
                <w14:ligatures w14:val="none"/>
              </w:rPr>
            </w:pPr>
            <w:r w:rsidRPr="00632D36">
              <w:rPr>
                <w:rFonts w:ascii="Times New Roman" w:eastAsia="Times New Roman" w:hAnsi="Times New Roman" w:cs="Times New Roman"/>
                <w:kern w:val="0"/>
                <w:lang w:val="en-IN" w:eastAsia="en-GB"/>
                <w14:ligatures w14:val="none"/>
              </w:rPr>
              <w:t>0.75</w:t>
            </w:r>
          </w:p>
        </w:tc>
      </w:tr>
    </w:tbl>
    <w:p w14:paraId="310D38BE" w14:textId="77777777" w:rsidR="00632D36" w:rsidRPr="005D436F" w:rsidRDefault="00632D36" w:rsidP="00632D36">
      <w:pPr>
        <w:spacing w:before="100" w:beforeAutospacing="1" w:after="100" w:afterAutospacing="1" w:line="360" w:lineRule="auto"/>
        <w:rPr>
          <w:rFonts w:ascii="Times New Roman" w:eastAsia="Times New Roman" w:hAnsi="Times New Roman" w:cs="Times New Roman"/>
          <w:kern w:val="0"/>
          <w:lang w:val="en-IN" w:eastAsia="en-GB"/>
          <w14:ligatures w14:val="none"/>
        </w:rPr>
      </w:pPr>
    </w:p>
    <w:p w14:paraId="0CE2C57A" w14:textId="77777777" w:rsidR="005D436F" w:rsidRPr="005D436F" w:rsidRDefault="005D436F"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sidRPr="005D436F">
        <w:rPr>
          <w:rFonts w:ascii="Times New Roman" w:eastAsia="Times New Roman" w:hAnsi="Times New Roman" w:cs="Times New Roman"/>
          <w:b/>
          <w:bCs/>
          <w:kern w:val="0"/>
          <w:sz w:val="27"/>
          <w:szCs w:val="27"/>
          <w:lang w:val="en-IN" w:eastAsia="en-GB"/>
          <w14:ligatures w14:val="none"/>
        </w:rPr>
        <w:t>8.5 Best Model Performance Analysis</w:t>
      </w:r>
    </w:p>
    <w:p w14:paraId="72BE8B38"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 xml:space="preserve">The comparative analysis of the final experimental setup yielded the following conclusion: The best performing model in terms of both overall accuracy and critical recall score was the </w:t>
      </w:r>
      <w:r w:rsidRPr="005D436F">
        <w:rPr>
          <w:rFonts w:ascii="Times New Roman" w:eastAsia="Times New Roman" w:hAnsi="Times New Roman" w:cs="Times New Roman"/>
          <w:b/>
          <w:bCs/>
          <w:kern w:val="0"/>
          <w:lang w:val="en-IN" w:eastAsia="en-GB"/>
          <w14:ligatures w14:val="none"/>
        </w:rPr>
        <w:t>Kernelized Support Vector Machine (SVM) combined with PCA</w:t>
      </w:r>
      <w:r w:rsidRPr="005D436F">
        <w:rPr>
          <w:rFonts w:ascii="Times New Roman" w:eastAsia="Times New Roman" w:hAnsi="Times New Roman" w:cs="Times New Roman"/>
          <w:kern w:val="0"/>
          <w:lang w:val="en-IN" w:eastAsia="en-GB"/>
          <w14:ligatures w14:val="none"/>
        </w:rPr>
        <w:t>.</w:t>
      </w:r>
    </w:p>
    <w:p w14:paraId="12EFE280" w14:textId="77777777" w:rsidR="005D436F" w:rsidRPr="005D436F" w:rsidRDefault="005D436F" w:rsidP="005D436F">
      <w:pPr>
        <w:numPr>
          <w:ilvl w:val="0"/>
          <w:numId w:val="13"/>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b/>
          <w:bCs/>
          <w:kern w:val="0"/>
          <w:lang w:val="en-IN" w:eastAsia="en-GB"/>
          <w14:ligatures w14:val="none"/>
        </w:rPr>
        <w:t>Final Accuracy Achieved:</w:t>
      </w:r>
      <w:r w:rsidRPr="005D436F">
        <w:rPr>
          <w:rFonts w:ascii="Times New Roman" w:eastAsia="Times New Roman" w:hAnsi="Times New Roman" w:cs="Times New Roman"/>
          <w:kern w:val="0"/>
          <w:lang w:val="en-IN" w:eastAsia="en-GB"/>
          <w14:ligatures w14:val="none"/>
        </w:rPr>
        <w:t xml:space="preserve"> </w:t>
      </w:r>
      <w:r w:rsidRPr="005D436F">
        <w:rPr>
          <w:rFonts w:ascii="Times New Roman" w:eastAsia="Times New Roman" w:hAnsi="Times New Roman" w:cs="Times New Roman"/>
          <w:b/>
          <w:bCs/>
          <w:kern w:val="0"/>
          <w:lang w:val="en-IN" w:eastAsia="en-GB"/>
          <w14:ligatures w14:val="none"/>
        </w:rPr>
        <w:t>80.21%</w:t>
      </w:r>
    </w:p>
    <w:p w14:paraId="17D1056B" w14:textId="77777777" w:rsidR="005D436F" w:rsidRPr="005D436F" w:rsidRDefault="005D436F" w:rsidP="005D436F">
      <w:pPr>
        <w:numPr>
          <w:ilvl w:val="0"/>
          <w:numId w:val="13"/>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b/>
          <w:bCs/>
          <w:kern w:val="0"/>
          <w:lang w:val="en-IN" w:eastAsia="en-GB"/>
          <w14:ligatures w14:val="none"/>
        </w:rPr>
        <w:t>Why it succeeded:</w:t>
      </w:r>
      <w:r w:rsidRPr="005D436F">
        <w:rPr>
          <w:rFonts w:ascii="Times New Roman" w:eastAsia="Times New Roman" w:hAnsi="Times New Roman" w:cs="Times New Roman"/>
          <w:kern w:val="0"/>
          <w:lang w:val="en-IN" w:eastAsia="en-GB"/>
          <w14:ligatures w14:val="none"/>
        </w:rPr>
        <w:t xml:space="preserve"> The kernel trick enabled the SVM to draw complex, non-linear boundaries between the 16 classes. When paired with PCA, the SVM was fed clean, non-collinear, and balanced (via SMOTE) spatial coordinates, allowing it to maximize its margin effectively without being distorted by the "curse of dimensionality" or the bias of majority classes.</w:t>
      </w:r>
    </w:p>
    <w:p w14:paraId="48C9A732" w14:textId="77777777" w:rsidR="005D436F" w:rsidRDefault="005D436F" w:rsidP="005D436F">
      <w:pPr>
        <w:spacing w:before="100" w:beforeAutospacing="1" w:after="100" w:afterAutospacing="1" w:line="360" w:lineRule="auto"/>
        <w:rPr>
          <w:rFonts w:ascii="Times New Roman" w:eastAsia="Times New Roman" w:hAnsi="Times New Roman" w:cs="Times New Roman"/>
          <w:i/>
          <w:iCs/>
          <w:kern w:val="0"/>
          <w:lang w:val="en-IN" w:eastAsia="en-GB"/>
          <w14:ligatures w14:val="none"/>
        </w:rPr>
      </w:pPr>
      <w:r w:rsidRPr="005D436F">
        <w:rPr>
          <w:rFonts w:ascii="Times New Roman" w:eastAsia="Times New Roman" w:hAnsi="Times New Roman" w:cs="Times New Roman"/>
          <w:i/>
          <w:iCs/>
          <w:kern w:val="0"/>
          <w:lang w:val="en-IN" w:eastAsia="en-GB"/>
          <w14:ligatures w14:val="none"/>
        </w:rPr>
        <w:t>(Note: Initial exploratory runs on overfitted configurations showed spikes up to 99.52% on training subsets, but the true generalized testing accuracy validated and deployed for best practice is recorded as 80.21%, highlighting a robust, un-overfitted model).</w:t>
      </w:r>
    </w:p>
    <w:p w14:paraId="556A226A" w14:textId="77777777" w:rsidR="008D1A66" w:rsidRDefault="008D1A66" w:rsidP="005D436F">
      <w:pPr>
        <w:spacing w:before="100" w:beforeAutospacing="1" w:after="100" w:afterAutospacing="1" w:line="360" w:lineRule="auto"/>
        <w:rPr>
          <w:rFonts w:ascii="Times New Roman" w:eastAsia="Times New Roman" w:hAnsi="Times New Roman" w:cs="Times New Roman"/>
          <w:i/>
          <w:iCs/>
          <w:kern w:val="0"/>
          <w:lang w:val="en-IN" w:eastAsia="en-GB"/>
          <w14:ligatures w14:val="none"/>
        </w:rPr>
      </w:pPr>
    </w:p>
    <w:p w14:paraId="748B3B81" w14:textId="77777777" w:rsidR="008D1A66" w:rsidRPr="005D436F" w:rsidRDefault="008D1A66"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p>
    <w:p w14:paraId="7B201462" w14:textId="77777777" w:rsidR="005D436F" w:rsidRPr="005D436F" w:rsidRDefault="005D436F" w:rsidP="005D436F">
      <w:pPr>
        <w:spacing w:before="100" w:beforeAutospacing="1" w:after="100" w:afterAutospacing="1" w:line="360" w:lineRule="auto"/>
        <w:outlineLvl w:val="1"/>
        <w:rPr>
          <w:rFonts w:ascii="Times New Roman" w:eastAsia="Times New Roman" w:hAnsi="Times New Roman" w:cs="Times New Roman"/>
          <w:b/>
          <w:bCs/>
          <w:kern w:val="0"/>
          <w:sz w:val="36"/>
          <w:szCs w:val="36"/>
          <w:lang w:val="en-IN" w:eastAsia="en-GB"/>
          <w14:ligatures w14:val="none"/>
        </w:rPr>
      </w:pPr>
      <w:r w:rsidRPr="005D436F">
        <w:rPr>
          <w:rFonts w:ascii="Times New Roman" w:eastAsia="Times New Roman" w:hAnsi="Times New Roman" w:cs="Times New Roman"/>
          <w:b/>
          <w:bCs/>
          <w:kern w:val="0"/>
          <w:sz w:val="36"/>
          <w:szCs w:val="36"/>
          <w:lang w:val="en-IN" w:eastAsia="en-GB"/>
          <w14:ligatures w14:val="none"/>
        </w:rPr>
        <w:lastRenderedPageBreak/>
        <w:t>9. DISCUSSION</w:t>
      </w:r>
    </w:p>
    <w:p w14:paraId="18BAF109"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This project demonstrated the end-to-end pipeline of applying classical machine learning to complex medical data.</w:t>
      </w:r>
    </w:p>
    <w:p w14:paraId="56BD9C4B"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b/>
          <w:bCs/>
          <w:kern w:val="0"/>
          <w:lang w:val="en-IN" w:eastAsia="en-GB"/>
          <w14:ligatures w14:val="none"/>
        </w:rPr>
        <w:t>The Impact of PCA:</w:t>
      </w:r>
      <w:r w:rsidRPr="005D436F">
        <w:rPr>
          <w:rFonts w:ascii="Times New Roman" w:eastAsia="Times New Roman" w:hAnsi="Times New Roman" w:cs="Times New Roman"/>
          <w:kern w:val="0"/>
          <w:lang w:val="en-IN" w:eastAsia="en-GB"/>
          <w14:ligatures w14:val="none"/>
        </w:rPr>
        <w:t xml:space="preserve"> The hypothesis that PCA would benefit this specific dataset was proven correct. The 279 features contained massive amounts of redundancy (collinearity between ECG leads). PCA effectively compressed this data, improving the execution time and predictive quality of models like SVM and KNN, which are highly sensitive to raw dimensional spread.</w:t>
      </w:r>
    </w:p>
    <w:p w14:paraId="4321C1A9"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b/>
          <w:bCs/>
          <w:kern w:val="0"/>
          <w:lang w:val="en-IN" w:eastAsia="en-GB"/>
          <w14:ligatures w14:val="none"/>
        </w:rPr>
        <w:t>The Impact of Resampling:</w:t>
      </w:r>
      <w:r w:rsidRPr="005D436F">
        <w:rPr>
          <w:rFonts w:ascii="Times New Roman" w:eastAsia="Times New Roman" w:hAnsi="Times New Roman" w:cs="Times New Roman"/>
          <w:kern w:val="0"/>
          <w:lang w:val="en-IN" w:eastAsia="en-GB"/>
          <w14:ligatures w14:val="none"/>
        </w:rPr>
        <w:t xml:space="preserve"> In real-world biomedical classification, data is rarely balanced. The use of SMOTE transformed an otherwise biased model (which would just predict "Normal" to score ~54% accuracy) into a diagnostically useful tool capable of recognizing 15 other distinct arrhythmic anomalies.</w:t>
      </w:r>
    </w:p>
    <w:p w14:paraId="010F5720"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b/>
          <w:bCs/>
          <w:kern w:val="0"/>
          <w:lang w:val="en-IN" w:eastAsia="en-GB"/>
          <w14:ligatures w14:val="none"/>
        </w:rPr>
        <w:t>Limitations:</w:t>
      </w:r>
      <w:r w:rsidRPr="005D436F">
        <w:rPr>
          <w:rFonts w:ascii="Times New Roman" w:eastAsia="Times New Roman" w:hAnsi="Times New Roman" w:cs="Times New Roman"/>
          <w:kern w:val="0"/>
          <w:lang w:val="en-IN" w:eastAsia="en-GB"/>
          <w14:ligatures w14:val="none"/>
        </w:rPr>
        <w:t xml:space="preserve"> The primary limitation of this study is the absolute size of the dataset. Even with SMOTE synthesizing data, starting with only 452 instances across 16 classes limits the ultimate ceiling of any model. Some minority classes had fewer than 5 starting instances, making the SMOTE synthesis rely on highly restricted initial variance.</w:t>
      </w:r>
    </w:p>
    <w:p w14:paraId="448E1B3A" w14:textId="77777777" w:rsidR="005D436F" w:rsidRPr="005D436F" w:rsidRDefault="005D436F" w:rsidP="005D436F">
      <w:pPr>
        <w:spacing w:before="100" w:beforeAutospacing="1" w:after="100" w:afterAutospacing="1" w:line="360" w:lineRule="auto"/>
        <w:outlineLvl w:val="1"/>
        <w:rPr>
          <w:rFonts w:ascii="Times New Roman" w:eastAsia="Times New Roman" w:hAnsi="Times New Roman" w:cs="Times New Roman"/>
          <w:b/>
          <w:bCs/>
          <w:kern w:val="0"/>
          <w:sz w:val="36"/>
          <w:szCs w:val="36"/>
          <w:lang w:val="en-IN" w:eastAsia="en-GB"/>
          <w14:ligatures w14:val="none"/>
        </w:rPr>
      </w:pPr>
      <w:r w:rsidRPr="005D436F">
        <w:rPr>
          <w:rFonts w:ascii="Times New Roman" w:eastAsia="Times New Roman" w:hAnsi="Times New Roman" w:cs="Times New Roman"/>
          <w:b/>
          <w:bCs/>
          <w:kern w:val="0"/>
          <w:sz w:val="36"/>
          <w:szCs w:val="36"/>
          <w:lang w:val="en-IN" w:eastAsia="en-GB"/>
          <w14:ligatures w14:val="none"/>
        </w:rPr>
        <w:t>10. CONCLUSION AND FUTURE SCOPE</w:t>
      </w:r>
    </w:p>
    <w:p w14:paraId="1AB7472E" w14:textId="77777777" w:rsidR="005D436F" w:rsidRPr="005D436F" w:rsidRDefault="005D436F"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sidRPr="005D436F">
        <w:rPr>
          <w:rFonts w:ascii="Times New Roman" w:eastAsia="Times New Roman" w:hAnsi="Times New Roman" w:cs="Times New Roman"/>
          <w:b/>
          <w:bCs/>
          <w:kern w:val="0"/>
          <w:sz w:val="27"/>
          <w:szCs w:val="27"/>
          <w:lang w:val="en-IN" w:eastAsia="en-GB"/>
          <w14:ligatures w14:val="none"/>
        </w:rPr>
        <w:t>10.1 Conclusion</w:t>
      </w:r>
    </w:p>
    <w:p w14:paraId="04327D1E" w14:textId="4273370D"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 xml:space="preserve">This project successfully classified cardiac arrhythmias from multi-lead ECG data by leveraging a robust machine learning pipeline. By meticulously handling missing data, applying SMOTE to balance the 16 patient classes, and utilizing PCA to eliminate collinearity among 279 variables, we established a strong foundation for predictive </w:t>
      </w:r>
      <w:r w:rsidR="00B50B59" w:rsidRPr="005D436F">
        <w:rPr>
          <w:rFonts w:ascii="Times New Roman" w:eastAsia="Times New Roman" w:hAnsi="Times New Roman" w:cs="Times New Roman"/>
          <w:kern w:val="0"/>
          <w:lang w:val="en-IN" w:eastAsia="en-GB"/>
          <w14:ligatures w14:val="none"/>
        </w:rPr>
        <w:t>modelling</w:t>
      </w:r>
      <w:r w:rsidRPr="005D436F">
        <w:rPr>
          <w:rFonts w:ascii="Times New Roman" w:eastAsia="Times New Roman" w:hAnsi="Times New Roman" w:cs="Times New Roman"/>
          <w:kern w:val="0"/>
          <w:lang w:val="en-IN" w:eastAsia="en-GB"/>
          <w14:ligatures w14:val="none"/>
        </w:rPr>
        <w:t>.</w:t>
      </w:r>
    </w:p>
    <w:p w14:paraId="1FF68D5D"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 xml:space="preserve">The comparative analysis proved that while algorithms like Naive Bayes and Logistic Regression struggle with complex clinical data, the </w:t>
      </w:r>
      <w:r w:rsidRPr="005D436F">
        <w:rPr>
          <w:rFonts w:ascii="Times New Roman" w:eastAsia="Times New Roman" w:hAnsi="Times New Roman" w:cs="Times New Roman"/>
          <w:b/>
          <w:bCs/>
          <w:kern w:val="0"/>
          <w:lang w:val="en-IN" w:eastAsia="en-GB"/>
          <w14:ligatures w14:val="none"/>
        </w:rPr>
        <w:t>Kernelized Support Vector Machine with PCA</w:t>
      </w:r>
      <w:r w:rsidRPr="005D436F">
        <w:rPr>
          <w:rFonts w:ascii="Times New Roman" w:eastAsia="Times New Roman" w:hAnsi="Times New Roman" w:cs="Times New Roman"/>
          <w:kern w:val="0"/>
          <w:lang w:val="en-IN" w:eastAsia="en-GB"/>
          <w14:ligatures w14:val="none"/>
        </w:rPr>
        <w:t xml:space="preserve"> excels, achieving an optimal test accuracy of </w:t>
      </w:r>
      <w:r w:rsidRPr="005D436F">
        <w:rPr>
          <w:rFonts w:ascii="Times New Roman" w:eastAsia="Times New Roman" w:hAnsi="Times New Roman" w:cs="Times New Roman"/>
          <w:b/>
          <w:bCs/>
          <w:kern w:val="0"/>
          <w:lang w:val="en-IN" w:eastAsia="en-GB"/>
          <w14:ligatures w14:val="none"/>
        </w:rPr>
        <w:t>80.21%</w:t>
      </w:r>
      <w:r w:rsidRPr="005D436F">
        <w:rPr>
          <w:rFonts w:ascii="Times New Roman" w:eastAsia="Times New Roman" w:hAnsi="Times New Roman" w:cs="Times New Roman"/>
          <w:kern w:val="0"/>
          <w:lang w:val="en-IN" w:eastAsia="en-GB"/>
          <w14:ligatures w14:val="none"/>
        </w:rPr>
        <w:t xml:space="preserve">. The models started performing significantly better after applying PCA on the resampled data because PCA </w:t>
      </w:r>
      <w:r w:rsidRPr="005D436F">
        <w:rPr>
          <w:rFonts w:ascii="Times New Roman" w:eastAsia="Times New Roman" w:hAnsi="Times New Roman" w:cs="Times New Roman"/>
          <w:kern w:val="0"/>
          <w:lang w:val="en-IN" w:eastAsia="en-GB"/>
          <w14:ligatures w14:val="none"/>
        </w:rPr>
        <w:lastRenderedPageBreak/>
        <w:t>reduced the complexity, gave importance to variables with large variance, and filtered out non-collinear components.</w:t>
      </w:r>
    </w:p>
    <w:p w14:paraId="5099FBBB" w14:textId="77777777" w:rsidR="005D436F" w:rsidRPr="005D436F" w:rsidRDefault="005D436F" w:rsidP="005D436F">
      <w:pPr>
        <w:spacing w:before="100" w:beforeAutospacing="1" w:after="100" w:afterAutospacing="1" w:line="360" w:lineRule="auto"/>
        <w:outlineLvl w:val="2"/>
        <w:rPr>
          <w:rFonts w:ascii="Times New Roman" w:eastAsia="Times New Roman" w:hAnsi="Times New Roman" w:cs="Times New Roman"/>
          <w:b/>
          <w:bCs/>
          <w:kern w:val="0"/>
          <w:sz w:val="27"/>
          <w:szCs w:val="27"/>
          <w:lang w:val="en-IN" w:eastAsia="en-GB"/>
          <w14:ligatures w14:val="none"/>
        </w:rPr>
      </w:pPr>
      <w:r w:rsidRPr="005D436F">
        <w:rPr>
          <w:rFonts w:ascii="Times New Roman" w:eastAsia="Times New Roman" w:hAnsi="Times New Roman" w:cs="Times New Roman"/>
          <w:b/>
          <w:bCs/>
          <w:kern w:val="0"/>
          <w:sz w:val="27"/>
          <w:szCs w:val="27"/>
          <w:lang w:val="en-IN" w:eastAsia="en-GB"/>
          <w14:ligatures w14:val="none"/>
        </w:rPr>
        <w:t>10.2 Future Scope</w:t>
      </w:r>
    </w:p>
    <w:p w14:paraId="3E5B11B2" w14:textId="77777777" w:rsidR="005D436F" w:rsidRPr="005D436F" w:rsidRDefault="005D436F" w:rsidP="005D436F">
      <w:p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kern w:val="0"/>
          <w:lang w:val="en-IN" w:eastAsia="en-GB"/>
          <w14:ligatures w14:val="none"/>
        </w:rPr>
        <w:t>While an 80.21% accuracy represents a strong baseline for classical machine learning, future iterations of this project could be improved by:</w:t>
      </w:r>
    </w:p>
    <w:p w14:paraId="46C2AE8F" w14:textId="77777777" w:rsidR="005D436F" w:rsidRPr="005D436F" w:rsidRDefault="005D436F" w:rsidP="005D436F">
      <w:pPr>
        <w:numPr>
          <w:ilvl w:val="0"/>
          <w:numId w:val="14"/>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b/>
          <w:bCs/>
          <w:kern w:val="0"/>
          <w:lang w:val="en-IN" w:eastAsia="en-GB"/>
          <w14:ligatures w14:val="none"/>
        </w:rPr>
        <w:t>Deep Learning Frameworks:</w:t>
      </w:r>
      <w:r w:rsidRPr="005D436F">
        <w:rPr>
          <w:rFonts w:ascii="Times New Roman" w:eastAsia="Times New Roman" w:hAnsi="Times New Roman" w:cs="Times New Roman"/>
          <w:kern w:val="0"/>
          <w:lang w:val="en-IN" w:eastAsia="en-GB"/>
          <w14:ligatures w14:val="none"/>
        </w:rPr>
        <w:t xml:space="preserve"> Utilizing 1D Convolutional Neural Networks (CNNs) directly on raw, unextracted time-series ECG signal data to bypass manual feature extraction entirely.</w:t>
      </w:r>
    </w:p>
    <w:p w14:paraId="35AF7612" w14:textId="77777777" w:rsidR="005D436F" w:rsidRPr="005D436F" w:rsidRDefault="005D436F" w:rsidP="005D436F">
      <w:pPr>
        <w:numPr>
          <w:ilvl w:val="0"/>
          <w:numId w:val="14"/>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b/>
          <w:bCs/>
          <w:kern w:val="0"/>
          <w:lang w:val="en-IN" w:eastAsia="en-GB"/>
          <w14:ligatures w14:val="none"/>
        </w:rPr>
        <w:t>Larger Datasets:</w:t>
      </w:r>
      <w:r w:rsidRPr="005D436F">
        <w:rPr>
          <w:rFonts w:ascii="Times New Roman" w:eastAsia="Times New Roman" w:hAnsi="Times New Roman" w:cs="Times New Roman"/>
          <w:kern w:val="0"/>
          <w:lang w:val="en-IN" w:eastAsia="en-GB"/>
          <w14:ligatures w14:val="none"/>
        </w:rPr>
        <w:t xml:space="preserve"> Integrating modern, larger datasets (e.g., MIT-BIH Arrhythmia Database) to provide thousands of instances, reducing the reliance on synthetic data generation (SMOTE).</w:t>
      </w:r>
    </w:p>
    <w:p w14:paraId="27516D61" w14:textId="77777777" w:rsidR="005D436F" w:rsidRPr="005D436F" w:rsidRDefault="005D436F" w:rsidP="005D436F">
      <w:pPr>
        <w:numPr>
          <w:ilvl w:val="0"/>
          <w:numId w:val="14"/>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b/>
          <w:bCs/>
          <w:kern w:val="0"/>
          <w:lang w:val="en-IN" w:eastAsia="en-GB"/>
          <w14:ligatures w14:val="none"/>
        </w:rPr>
        <w:t>Ensemble Stacking:</w:t>
      </w:r>
      <w:r w:rsidRPr="005D436F">
        <w:rPr>
          <w:rFonts w:ascii="Times New Roman" w:eastAsia="Times New Roman" w:hAnsi="Times New Roman" w:cs="Times New Roman"/>
          <w:kern w:val="0"/>
          <w:lang w:val="en-IN" w:eastAsia="en-GB"/>
          <w14:ligatures w14:val="none"/>
        </w:rPr>
        <w:t xml:space="preserve"> Combining the predictions of the SVM, Random Forest, and other high-performing models into a meta-classifier (Stacking) to push the accuracy and recall even higher.</w:t>
      </w:r>
    </w:p>
    <w:p w14:paraId="79DDD7BC" w14:textId="77777777" w:rsidR="005D436F" w:rsidRPr="005D436F" w:rsidRDefault="005D436F" w:rsidP="005D436F">
      <w:pPr>
        <w:spacing w:before="100" w:beforeAutospacing="1" w:after="100" w:afterAutospacing="1" w:line="360" w:lineRule="auto"/>
        <w:outlineLvl w:val="1"/>
        <w:rPr>
          <w:rFonts w:ascii="Times New Roman" w:eastAsia="Times New Roman" w:hAnsi="Times New Roman" w:cs="Times New Roman"/>
          <w:b/>
          <w:bCs/>
          <w:kern w:val="0"/>
          <w:sz w:val="36"/>
          <w:szCs w:val="36"/>
          <w:lang w:val="en-IN" w:eastAsia="en-GB"/>
          <w14:ligatures w14:val="none"/>
        </w:rPr>
      </w:pPr>
      <w:r w:rsidRPr="005D436F">
        <w:rPr>
          <w:rFonts w:ascii="Times New Roman" w:eastAsia="Times New Roman" w:hAnsi="Times New Roman" w:cs="Times New Roman"/>
          <w:b/>
          <w:bCs/>
          <w:kern w:val="0"/>
          <w:sz w:val="36"/>
          <w:szCs w:val="36"/>
          <w:lang w:val="en-IN" w:eastAsia="en-GB"/>
          <w14:ligatures w14:val="none"/>
        </w:rPr>
        <w:t>11. REFERENCES</w:t>
      </w:r>
    </w:p>
    <w:p w14:paraId="4EAA3BA9" w14:textId="77777777" w:rsidR="005D436F" w:rsidRPr="005D436F" w:rsidRDefault="005D436F" w:rsidP="005D436F">
      <w:pPr>
        <w:numPr>
          <w:ilvl w:val="0"/>
          <w:numId w:val="15"/>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b/>
          <w:bCs/>
          <w:kern w:val="0"/>
          <w:lang w:val="en-IN" w:eastAsia="en-GB"/>
          <w14:ligatures w14:val="none"/>
        </w:rPr>
        <w:t>Dataset Source:</w:t>
      </w:r>
      <w:r w:rsidRPr="005D436F">
        <w:rPr>
          <w:rFonts w:ascii="Times New Roman" w:eastAsia="Times New Roman" w:hAnsi="Times New Roman" w:cs="Times New Roman"/>
          <w:kern w:val="0"/>
          <w:lang w:val="en-IN" w:eastAsia="en-GB"/>
          <w14:ligatures w14:val="none"/>
        </w:rPr>
        <w:t xml:space="preserve"> </w:t>
      </w:r>
      <w:proofErr w:type="spellStart"/>
      <w:r w:rsidRPr="005D436F">
        <w:rPr>
          <w:rFonts w:ascii="Times New Roman" w:eastAsia="Times New Roman" w:hAnsi="Times New Roman" w:cs="Times New Roman"/>
          <w:kern w:val="0"/>
          <w:lang w:val="en-IN" w:eastAsia="en-GB"/>
          <w14:ligatures w14:val="none"/>
        </w:rPr>
        <w:t>Guvenir</w:t>
      </w:r>
      <w:proofErr w:type="spellEnd"/>
      <w:r w:rsidRPr="005D436F">
        <w:rPr>
          <w:rFonts w:ascii="Times New Roman" w:eastAsia="Times New Roman" w:hAnsi="Times New Roman" w:cs="Times New Roman"/>
          <w:kern w:val="0"/>
          <w:lang w:val="en-IN" w:eastAsia="en-GB"/>
          <w14:ligatures w14:val="none"/>
        </w:rPr>
        <w:t xml:space="preserve">, H.A., Acar, B., </w:t>
      </w:r>
      <w:proofErr w:type="spellStart"/>
      <w:r w:rsidRPr="005D436F">
        <w:rPr>
          <w:rFonts w:ascii="Times New Roman" w:eastAsia="Times New Roman" w:hAnsi="Times New Roman" w:cs="Times New Roman"/>
          <w:kern w:val="0"/>
          <w:lang w:val="en-IN" w:eastAsia="en-GB"/>
          <w14:ligatures w14:val="none"/>
        </w:rPr>
        <w:t>Demiroz</w:t>
      </w:r>
      <w:proofErr w:type="spellEnd"/>
      <w:r w:rsidRPr="005D436F">
        <w:rPr>
          <w:rFonts w:ascii="Times New Roman" w:eastAsia="Times New Roman" w:hAnsi="Times New Roman" w:cs="Times New Roman"/>
          <w:kern w:val="0"/>
          <w:lang w:val="en-IN" w:eastAsia="en-GB"/>
          <w14:ligatures w14:val="none"/>
        </w:rPr>
        <w:t xml:space="preserve">, G., Cekin, A. (1997). </w:t>
      </w:r>
      <w:r w:rsidRPr="005D436F">
        <w:rPr>
          <w:rFonts w:ascii="Times New Roman" w:eastAsia="Times New Roman" w:hAnsi="Times New Roman" w:cs="Times New Roman"/>
          <w:i/>
          <w:iCs/>
          <w:kern w:val="0"/>
          <w:lang w:val="en-IN" w:eastAsia="en-GB"/>
          <w14:ligatures w14:val="none"/>
        </w:rPr>
        <w:t>Arrhythmia Dataset</w:t>
      </w:r>
      <w:r w:rsidRPr="005D436F">
        <w:rPr>
          <w:rFonts w:ascii="Times New Roman" w:eastAsia="Times New Roman" w:hAnsi="Times New Roman" w:cs="Times New Roman"/>
          <w:kern w:val="0"/>
          <w:lang w:val="en-IN" w:eastAsia="en-GB"/>
          <w14:ligatures w14:val="none"/>
        </w:rPr>
        <w:t xml:space="preserve">. UCI Machine Learning Repository. Available at: </w:t>
      </w:r>
      <w:hyperlink r:id="rId15" w:tooltip="null" w:history="1">
        <w:r w:rsidRPr="005D436F">
          <w:rPr>
            <w:rFonts w:ascii="Times New Roman" w:eastAsia="Times New Roman" w:hAnsi="Times New Roman" w:cs="Times New Roman"/>
            <w:color w:val="0000FF"/>
            <w:kern w:val="0"/>
            <w:u w:val="single"/>
            <w:lang w:val="en-IN" w:eastAsia="en-GB"/>
            <w14:ligatures w14:val="none"/>
          </w:rPr>
          <w:t>https://archive.ics.uci.edu/ml/datasets/Arrhythmia</w:t>
        </w:r>
      </w:hyperlink>
    </w:p>
    <w:p w14:paraId="73BF9FAD" w14:textId="77777777" w:rsidR="005D436F" w:rsidRPr="005D436F" w:rsidRDefault="005D436F" w:rsidP="005D436F">
      <w:pPr>
        <w:numPr>
          <w:ilvl w:val="0"/>
          <w:numId w:val="15"/>
        </w:numPr>
        <w:spacing w:before="100" w:beforeAutospacing="1" w:after="100" w:afterAutospacing="1" w:line="360" w:lineRule="auto"/>
        <w:rPr>
          <w:rFonts w:ascii="Times New Roman" w:eastAsia="Times New Roman" w:hAnsi="Times New Roman" w:cs="Times New Roman"/>
          <w:kern w:val="0"/>
          <w:lang w:val="en-IN" w:eastAsia="en-GB"/>
          <w14:ligatures w14:val="none"/>
        </w:rPr>
      </w:pPr>
      <w:proofErr w:type="spellStart"/>
      <w:r w:rsidRPr="005D436F">
        <w:rPr>
          <w:rFonts w:ascii="Times New Roman" w:eastAsia="Times New Roman" w:hAnsi="Times New Roman" w:cs="Times New Roman"/>
          <w:kern w:val="0"/>
          <w:lang w:val="en-IN" w:eastAsia="en-GB"/>
          <w14:ligatures w14:val="none"/>
        </w:rPr>
        <w:t>Guvenir</w:t>
      </w:r>
      <w:proofErr w:type="spellEnd"/>
      <w:r w:rsidRPr="005D436F">
        <w:rPr>
          <w:rFonts w:ascii="Times New Roman" w:eastAsia="Times New Roman" w:hAnsi="Times New Roman" w:cs="Times New Roman"/>
          <w:kern w:val="0"/>
          <w:lang w:val="en-IN" w:eastAsia="en-GB"/>
          <w14:ligatures w14:val="none"/>
        </w:rPr>
        <w:t xml:space="preserve">, H.A., et al. (1997). </w:t>
      </w:r>
      <w:r w:rsidRPr="005D436F">
        <w:rPr>
          <w:rFonts w:ascii="Times New Roman" w:eastAsia="Times New Roman" w:hAnsi="Times New Roman" w:cs="Times New Roman"/>
          <w:i/>
          <w:iCs/>
          <w:kern w:val="0"/>
          <w:lang w:val="en-IN" w:eastAsia="en-GB"/>
          <w14:ligatures w14:val="none"/>
        </w:rPr>
        <w:t>A Supervised Machine Learning Algorithm for Arrhythmia Analysis.</w:t>
      </w:r>
      <w:r w:rsidRPr="005D436F">
        <w:rPr>
          <w:rFonts w:ascii="Times New Roman" w:eastAsia="Times New Roman" w:hAnsi="Times New Roman" w:cs="Times New Roman"/>
          <w:kern w:val="0"/>
          <w:lang w:val="en-IN" w:eastAsia="en-GB"/>
          <w14:ligatures w14:val="none"/>
        </w:rPr>
        <w:t xml:space="preserve"> Computers in Cardiology.</w:t>
      </w:r>
    </w:p>
    <w:p w14:paraId="195DB586" w14:textId="77777777" w:rsidR="005D436F" w:rsidRPr="005D436F" w:rsidRDefault="005D436F" w:rsidP="005D436F">
      <w:pPr>
        <w:numPr>
          <w:ilvl w:val="0"/>
          <w:numId w:val="15"/>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b/>
          <w:bCs/>
          <w:kern w:val="0"/>
          <w:lang w:val="en-IN" w:eastAsia="en-GB"/>
          <w14:ligatures w14:val="none"/>
        </w:rPr>
        <w:t>SMOTE Documentation:</w:t>
      </w:r>
      <w:r w:rsidRPr="005D436F">
        <w:rPr>
          <w:rFonts w:ascii="Times New Roman" w:eastAsia="Times New Roman" w:hAnsi="Times New Roman" w:cs="Times New Roman"/>
          <w:kern w:val="0"/>
          <w:lang w:val="en-IN" w:eastAsia="en-GB"/>
          <w14:ligatures w14:val="none"/>
        </w:rPr>
        <w:t xml:space="preserve"> imbalanced-learn API Reference. Available at: </w:t>
      </w:r>
      <w:hyperlink r:id="rId16" w:tooltip="null" w:history="1">
        <w:r w:rsidRPr="005D436F">
          <w:rPr>
            <w:rFonts w:ascii="Times New Roman" w:eastAsia="Times New Roman" w:hAnsi="Times New Roman" w:cs="Times New Roman"/>
            <w:color w:val="0000FF"/>
            <w:kern w:val="0"/>
            <w:u w:val="single"/>
            <w:lang w:val="en-IN" w:eastAsia="en-GB"/>
            <w14:ligatures w14:val="none"/>
          </w:rPr>
          <w:t>https://imbalanced-learn.org/stable/references/generated/imblearn.over_sampling.SMOTE.html</w:t>
        </w:r>
      </w:hyperlink>
    </w:p>
    <w:p w14:paraId="3B098AF4" w14:textId="77777777" w:rsidR="005D436F" w:rsidRPr="005D436F" w:rsidRDefault="005D436F" w:rsidP="005D436F">
      <w:pPr>
        <w:numPr>
          <w:ilvl w:val="0"/>
          <w:numId w:val="15"/>
        </w:numPr>
        <w:spacing w:before="100" w:beforeAutospacing="1" w:after="100" w:afterAutospacing="1" w:line="360" w:lineRule="auto"/>
        <w:rPr>
          <w:rFonts w:ascii="Times New Roman" w:eastAsia="Times New Roman" w:hAnsi="Times New Roman" w:cs="Times New Roman"/>
          <w:kern w:val="0"/>
          <w:lang w:val="en-IN" w:eastAsia="en-GB"/>
          <w14:ligatures w14:val="none"/>
        </w:rPr>
      </w:pPr>
      <w:r w:rsidRPr="005D436F">
        <w:rPr>
          <w:rFonts w:ascii="Times New Roman" w:eastAsia="Times New Roman" w:hAnsi="Times New Roman" w:cs="Times New Roman"/>
          <w:b/>
          <w:bCs/>
          <w:kern w:val="0"/>
          <w:lang w:val="en-IN" w:eastAsia="en-GB"/>
          <w14:ligatures w14:val="none"/>
        </w:rPr>
        <w:t>PCA Documentation:</w:t>
      </w:r>
      <w:r w:rsidRPr="005D436F">
        <w:rPr>
          <w:rFonts w:ascii="Times New Roman" w:eastAsia="Times New Roman" w:hAnsi="Times New Roman" w:cs="Times New Roman"/>
          <w:kern w:val="0"/>
          <w:lang w:val="en-IN" w:eastAsia="en-GB"/>
          <w14:ligatures w14:val="none"/>
        </w:rPr>
        <w:t xml:space="preserve"> scikit-learn API Reference. Available at: </w:t>
      </w:r>
      <w:hyperlink r:id="rId17" w:tooltip="null" w:history="1">
        <w:r w:rsidRPr="005D436F">
          <w:rPr>
            <w:rFonts w:ascii="Times New Roman" w:eastAsia="Times New Roman" w:hAnsi="Times New Roman" w:cs="Times New Roman"/>
            <w:color w:val="0000FF"/>
            <w:kern w:val="0"/>
            <w:u w:val="single"/>
            <w:lang w:val="en-IN" w:eastAsia="en-GB"/>
            <w14:ligatures w14:val="none"/>
          </w:rPr>
          <w:t>https://scikit-learn.org/stable/modules/decomposition.html#pca</w:t>
        </w:r>
      </w:hyperlink>
    </w:p>
    <w:p w14:paraId="7443CF6F" w14:textId="77777777" w:rsidR="00275CDC" w:rsidRDefault="00275CDC" w:rsidP="005D436F">
      <w:pPr>
        <w:spacing w:line="360" w:lineRule="auto"/>
      </w:pPr>
    </w:p>
    <w:sectPr w:rsidR="00275C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75E68"/>
    <w:multiLevelType w:val="multilevel"/>
    <w:tmpl w:val="EC3C4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020268"/>
    <w:multiLevelType w:val="multilevel"/>
    <w:tmpl w:val="DCE62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E7779B"/>
    <w:multiLevelType w:val="hybridMultilevel"/>
    <w:tmpl w:val="81CA86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93102CC"/>
    <w:multiLevelType w:val="multilevel"/>
    <w:tmpl w:val="FC3E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E0423"/>
    <w:multiLevelType w:val="multilevel"/>
    <w:tmpl w:val="E104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C55CD"/>
    <w:multiLevelType w:val="multilevel"/>
    <w:tmpl w:val="DDF6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815AE"/>
    <w:multiLevelType w:val="multilevel"/>
    <w:tmpl w:val="E5187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1B3620"/>
    <w:multiLevelType w:val="multilevel"/>
    <w:tmpl w:val="39CEF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51043D"/>
    <w:multiLevelType w:val="multilevel"/>
    <w:tmpl w:val="9A0C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373A20"/>
    <w:multiLevelType w:val="multilevel"/>
    <w:tmpl w:val="3986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495E29"/>
    <w:multiLevelType w:val="multilevel"/>
    <w:tmpl w:val="116A81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8E6F33"/>
    <w:multiLevelType w:val="multilevel"/>
    <w:tmpl w:val="93B29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EB4DBB"/>
    <w:multiLevelType w:val="multilevel"/>
    <w:tmpl w:val="7B32B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68008D"/>
    <w:multiLevelType w:val="multilevel"/>
    <w:tmpl w:val="93CA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158585">
    <w:abstractNumId w:val="0"/>
  </w:num>
  <w:num w:numId="2" w16cid:durableId="1560827875">
    <w:abstractNumId w:val="5"/>
  </w:num>
  <w:num w:numId="3" w16cid:durableId="1467315771">
    <w:abstractNumId w:val="10"/>
  </w:num>
  <w:num w:numId="4" w16cid:durableId="1032075609">
    <w:abstractNumId w:val="10"/>
    <w:lvlOverride w:ilvl="1">
      <w:startOverride w:val="2"/>
    </w:lvlOverride>
  </w:num>
  <w:num w:numId="5" w16cid:durableId="1290551098">
    <w:abstractNumId w:val="10"/>
    <w:lvlOverride w:ilvl="1">
      <w:startOverride w:val="3"/>
    </w:lvlOverride>
  </w:num>
  <w:num w:numId="6" w16cid:durableId="585768225">
    <w:abstractNumId w:val="11"/>
  </w:num>
  <w:num w:numId="7" w16cid:durableId="1553685962">
    <w:abstractNumId w:val="6"/>
  </w:num>
  <w:num w:numId="8" w16cid:durableId="208152567">
    <w:abstractNumId w:val="12"/>
  </w:num>
  <w:num w:numId="9" w16cid:durableId="1761874001">
    <w:abstractNumId w:val="9"/>
  </w:num>
  <w:num w:numId="10" w16cid:durableId="1417433888">
    <w:abstractNumId w:val="3"/>
  </w:num>
  <w:num w:numId="11" w16cid:durableId="344096539">
    <w:abstractNumId w:val="8"/>
  </w:num>
  <w:num w:numId="12" w16cid:durableId="1687829859">
    <w:abstractNumId w:val="13"/>
  </w:num>
  <w:num w:numId="13" w16cid:durableId="1859615827">
    <w:abstractNumId w:val="4"/>
  </w:num>
  <w:num w:numId="14" w16cid:durableId="1036734253">
    <w:abstractNumId w:val="7"/>
  </w:num>
  <w:num w:numId="15" w16cid:durableId="726874636">
    <w:abstractNumId w:val="1"/>
  </w:num>
  <w:num w:numId="16" w16cid:durableId="11080840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36F"/>
    <w:rsid w:val="00043D12"/>
    <w:rsid w:val="000729FB"/>
    <w:rsid w:val="00275CDC"/>
    <w:rsid w:val="002D1A33"/>
    <w:rsid w:val="00362739"/>
    <w:rsid w:val="00536E3A"/>
    <w:rsid w:val="005D436F"/>
    <w:rsid w:val="00632D36"/>
    <w:rsid w:val="008D1A66"/>
    <w:rsid w:val="009E01D8"/>
    <w:rsid w:val="00B50B59"/>
    <w:rsid w:val="00C85840"/>
    <w:rsid w:val="00CB7D56"/>
    <w:rsid w:val="00D97788"/>
    <w:rsid w:val="00F252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2CDFF"/>
  <w15:chartTrackingRefBased/>
  <w15:docId w15:val="{FDE58B2F-C425-CF43-A1FE-0A159BBDC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D4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4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4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3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3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3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3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36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5D436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5D436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D436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D436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D436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D436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D436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D436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D43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36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D436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36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D43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436F"/>
    <w:rPr>
      <w:i/>
      <w:iCs/>
      <w:color w:val="404040" w:themeColor="text1" w:themeTint="BF"/>
      <w:lang w:val="en-GB"/>
    </w:rPr>
  </w:style>
  <w:style w:type="paragraph" w:styleId="ListParagraph">
    <w:name w:val="List Paragraph"/>
    <w:basedOn w:val="Normal"/>
    <w:uiPriority w:val="34"/>
    <w:qFormat/>
    <w:rsid w:val="005D436F"/>
    <w:pPr>
      <w:ind w:left="720"/>
      <w:contextualSpacing/>
    </w:pPr>
  </w:style>
  <w:style w:type="character" w:styleId="IntenseEmphasis">
    <w:name w:val="Intense Emphasis"/>
    <w:basedOn w:val="DefaultParagraphFont"/>
    <w:uiPriority w:val="21"/>
    <w:qFormat/>
    <w:rsid w:val="005D436F"/>
    <w:rPr>
      <w:i/>
      <w:iCs/>
      <w:color w:val="0F4761" w:themeColor="accent1" w:themeShade="BF"/>
    </w:rPr>
  </w:style>
  <w:style w:type="paragraph" w:styleId="IntenseQuote">
    <w:name w:val="Intense Quote"/>
    <w:basedOn w:val="Normal"/>
    <w:next w:val="Normal"/>
    <w:link w:val="IntenseQuoteChar"/>
    <w:uiPriority w:val="30"/>
    <w:qFormat/>
    <w:rsid w:val="005D4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36F"/>
    <w:rPr>
      <w:i/>
      <w:iCs/>
      <w:color w:val="0F4761" w:themeColor="accent1" w:themeShade="BF"/>
      <w:lang w:val="en-GB"/>
    </w:rPr>
  </w:style>
  <w:style w:type="character" w:styleId="IntenseReference">
    <w:name w:val="Intense Reference"/>
    <w:basedOn w:val="DefaultParagraphFont"/>
    <w:uiPriority w:val="32"/>
    <w:qFormat/>
    <w:rsid w:val="005D436F"/>
    <w:rPr>
      <w:b/>
      <w:bCs/>
      <w:smallCaps/>
      <w:color w:val="0F4761" w:themeColor="accent1" w:themeShade="BF"/>
      <w:spacing w:val="5"/>
    </w:rPr>
  </w:style>
  <w:style w:type="paragraph" w:styleId="NormalWeb">
    <w:name w:val="Normal (Web)"/>
    <w:basedOn w:val="Normal"/>
    <w:uiPriority w:val="99"/>
    <w:semiHidden/>
    <w:unhideWhenUsed/>
    <w:rsid w:val="005D436F"/>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styleId="Strong">
    <w:name w:val="Strong"/>
    <w:basedOn w:val="DefaultParagraphFont"/>
    <w:uiPriority w:val="22"/>
    <w:qFormat/>
    <w:rsid w:val="005D436F"/>
    <w:rPr>
      <w:b/>
      <w:bCs/>
    </w:rPr>
  </w:style>
  <w:style w:type="character" w:styleId="Emphasis">
    <w:name w:val="Emphasis"/>
    <w:basedOn w:val="DefaultParagraphFont"/>
    <w:uiPriority w:val="20"/>
    <w:qFormat/>
    <w:rsid w:val="005D436F"/>
    <w:rPr>
      <w:i/>
      <w:iCs/>
    </w:rPr>
  </w:style>
  <w:style w:type="character" w:styleId="HTMLCode">
    <w:name w:val="HTML Code"/>
    <w:basedOn w:val="DefaultParagraphFont"/>
    <w:uiPriority w:val="99"/>
    <w:semiHidden/>
    <w:unhideWhenUsed/>
    <w:rsid w:val="005D436F"/>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D436F"/>
    <w:rPr>
      <w:color w:val="0000FF"/>
      <w:u w:val="single"/>
    </w:rPr>
  </w:style>
  <w:style w:type="table" w:styleId="TableGrid">
    <w:name w:val="Table Grid"/>
    <w:basedOn w:val="TableNormal"/>
    <w:uiPriority w:val="39"/>
    <w:rsid w:val="00632D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632D36"/>
    <w:pPr>
      <w:spacing w:before="100" w:beforeAutospacing="1" w:after="100" w:afterAutospacing="1"/>
    </w:pPr>
    <w:rPr>
      <w:rFonts w:ascii="Times New Roman" w:eastAsia="Times New Roman" w:hAnsi="Times New Roman" w:cs="Times New Roman"/>
      <w:kern w:val="0"/>
      <w:lang w:val="en-IN"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89803">
      <w:bodyDiv w:val="1"/>
      <w:marLeft w:val="0"/>
      <w:marRight w:val="0"/>
      <w:marTop w:val="0"/>
      <w:marBottom w:val="0"/>
      <w:divBdr>
        <w:top w:val="none" w:sz="0" w:space="0" w:color="auto"/>
        <w:left w:val="none" w:sz="0" w:space="0" w:color="auto"/>
        <w:bottom w:val="none" w:sz="0" w:space="0" w:color="auto"/>
        <w:right w:val="none" w:sz="0" w:space="0" w:color="auto"/>
      </w:divBdr>
    </w:div>
    <w:div w:id="251621440">
      <w:bodyDiv w:val="1"/>
      <w:marLeft w:val="0"/>
      <w:marRight w:val="0"/>
      <w:marTop w:val="0"/>
      <w:marBottom w:val="0"/>
      <w:divBdr>
        <w:top w:val="none" w:sz="0" w:space="0" w:color="auto"/>
        <w:left w:val="none" w:sz="0" w:space="0" w:color="auto"/>
        <w:bottom w:val="none" w:sz="0" w:space="0" w:color="auto"/>
        <w:right w:val="none" w:sz="0" w:space="0" w:color="auto"/>
      </w:divBdr>
    </w:div>
    <w:div w:id="266238343">
      <w:bodyDiv w:val="1"/>
      <w:marLeft w:val="0"/>
      <w:marRight w:val="0"/>
      <w:marTop w:val="0"/>
      <w:marBottom w:val="0"/>
      <w:divBdr>
        <w:top w:val="none" w:sz="0" w:space="0" w:color="auto"/>
        <w:left w:val="none" w:sz="0" w:space="0" w:color="auto"/>
        <w:bottom w:val="none" w:sz="0" w:space="0" w:color="auto"/>
        <w:right w:val="none" w:sz="0" w:space="0" w:color="auto"/>
      </w:divBdr>
    </w:div>
    <w:div w:id="268318009">
      <w:bodyDiv w:val="1"/>
      <w:marLeft w:val="0"/>
      <w:marRight w:val="0"/>
      <w:marTop w:val="0"/>
      <w:marBottom w:val="0"/>
      <w:divBdr>
        <w:top w:val="none" w:sz="0" w:space="0" w:color="auto"/>
        <w:left w:val="none" w:sz="0" w:space="0" w:color="auto"/>
        <w:bottom w:val="none" w:sz="0" w:space="0" w:color="auto"/>
        <w:right w:val="none" w:sz="0" w:space="0" w:color="auto"/>
      </w:divBdr>
    </w:div>
    <w:div w:id="276831907">
      <w:bodyDiv w:val="1"/>
      <w:marLeft w:val="0"/>
      <w:marRight w:val="0"/>
      <w:marTop w:val="0"/>
      <w:marBottom w:val="0"/>
      <w:divBdr>
        <w:top w:val="none" w:sz="0" w:space="0" w:color="auto"/>
        <w:left w:val="none" w:sz="0" w:space="0" w:color="auto"/>
        <w:bottom w:val="none" w:sz="0" w:space="0" w:color="auto"/>
        <w:right w:val="none" w:sz="0" w:space="0" w:color="auto"/>
      </w:divBdr>
    </w:div>
    <w:div w:id="352730275">
      <w:bodyDiv w:val="1"/>
      <w:marLeft w:val="0"/>
      <w:marRight w:val="0"/>
      <w:marTop w:val="0"/>
      <w:marBottom w:val="0"/>
      <w:divBdr>
        <w:top w:val="none" w:sz="0" w:space="0" w:color="auto"/>
        <w:left w:val="none" w:sz="0" w:space="0" w:color="auto"/>
        <w:bottom w:val="none" w:sz="0" w:space="0" w:color="auto"/>
        <w:right w:val="none" w:sz="0" w:space="0" w:color="auto"/>
      </w:divBdr>
    </w:div>
    <w:div w:id="659310934">
      <w:bodyDiv w:val="1"/>
      <w:marLeft w:val="0"/>
      <w:marRight w:val="0"/>
      <w:marTop w:val="0"/>
      <w:marBottom w:val="0"/>
      <w:divBdr>
        <w:top w:val="none" w:sz="0" w:space="0" w:color="auto"/>
        <w:left w:val="none" w:sz="0" w:space="0" w:color="auto"/>
        <w:bottom w:val="none" w:sz="0" w:space="0" w:color="auto"/>
        <w:right w:val="none" w:sz="0" w:space="0" w:color="auto"/>
      </w:divBdr>
    </w:div>
    <w:div w:id="733504365">
      <w:bodyDiv w:val="1"/>
      <w:marLeft w:val="0"/>
      <w:marRight w:val="0"/>
      <w:marTop w:val="0"/>
      <w:marBottom w:val="0"/>
      <w:divBdr>
        <w:top w:val="none" w:sz="0" w:space="0" w:color="auto"/>
        <w:left w:val="none" w:sz="0" w:space="0" w:color="auto"/>
        <w:bottom w:val="none" w:sz="0" w:space="0" w:color="auto"/>
        <w:right w:val="none" w:sz="0" w:space="0" w:color="auto"/>
      </w:divBdr>
    </w:div>
    <w:div w:id="917712469">
      <w:bodyDiv w:val="1"/>
      <w:marLeft w:val="0"/>
      <w:marRight w:val="0"/>
      <w:marTop w:val="0"/>
      <w:marBottom w:val="0"/>
      <w:divBdr>
        <w:top w:val="none" w:sz="0" w:space="0" w:color="auto"/>
        <w:left w:val="none" w:sz="0" w:space="0" w:color="auto"/>
        <w:bottom w:val="none" w:sz="0" w:space="0" w:color="auto"/>
        <w:right w:val="none" w:sz="0" w:space="0" w:color="auto"/>
      </w:divBdr>
    </w:div>
    <w:div w:id="1352802698">
      <w:bodyDiv w:val="1"/>
      <w:marLeft w:val="0"/>
      <w:marRight w:val="0"/>
      <w:marTop w:val="0"/>
      <w:marBottom w:val="0"/>
      <w:divBdr>
        <w:top w:val="none" w:sz="0" w:space="0" w:color="auto"/>
        <w:left w:val="none" w:sz="0" w:space="0" w:color="auto"/>
        <w:bottom w:val="none" w:sz="0" w:space="0" w:color="auto"/>
        <w:right w:val="none" w:sz="0" w:space="0" w:color="auto"/>
      </w:divBdr>
    </w:div>
    <w:div w:id="1356734922">
      <w:bodyDiv w:val="1"/>
      <w:marLeft w:val="0"/>
      <w:marRight w:val="0"/>
      <w:marTop w:val="0"/>
      <w:marBottom w:val="0"/>
      <w:divBdr>
        <w:top w:val="none" w:sz="0" w:space="0" w:color="auto"/>
        <w:left w:val="none" w:sz="0" w:space="0" w:color="auto"/>
        <w:bottom w:val="none" w:sz="0" w:space="0" w:color="auto"/>
        <w:right w:val="none" w:sz="0" w:space="0" w:color="auto"/>
      </w:divBdr>
    </w:div>
    <w:div w:id="1429497255">
      <w:bodyDiv w:val="1"/>
      <w:marLeft w:val="0"/>
      <w:marRight w:val="0"/>
      <w:marTop w:val="0"/>
      <w:marBottom w:val="0"/>
      <w:divBdr>
        <w:top w:val="none" w:sz="0" w:space="0" w:color="auto"/>
        <w:left w:val="none" w:sz="0" w:space="0" w:color="auto"/>
        <w:bottom w:val="none" w:sz="0" w:space="0" w:color="auto"/>
        <w:right w:val="none" w:sz="0" w:space="0" w:color="auto"/>
      </w:divBdr>
    </w:div>
    <w:div w:id="2048287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google.com/search?q=https://scikit-learn.org/stable/modules/decomposition.html%23pca" TargetMode="External"/><Relationship Id="rId2" Type="http://schemas.openxmlformats.org/officeDocument/2006/relationships/styles" Target="styles.xml"/><Relationship Id="rId16" Type="http://schemas.openxmlformats.org/officeDocument/2006/relationships/hyperlink" Target="https://imbalanced-learn.org/stable/references/generated/imblearn.over_sampling.SMOTE.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yperlink" Target="https://archive.ics.uci.edu/ml/datasets/Arrhythmia"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19</Pages>
  <Words>3415</Words>
  <Characters>19471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[BTECH-005-2023-24] PAARTH YADAV</dc:creator>
  <cp:keywords/>
  <dc:description/>
  <cp:lastModifiedBy>[BTECH-005-2023-24] PAARTH YADAV</cp:lastModifiedBy>
  <cp:revision>6</cp:revision>
  <dcterms:created xsi:type="dcterms:W3CDTF">2026-03-29T13:35:00Z</dcterms:created>
  <dcterms:modified xsi:type="dcterms:W3CDTF">2026-04-01T12:17:00Z</dcterms:modified>
</cp:coreProperties>
</file>