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white"/>
          <w:rtl w:val="0"/>
        </w:rPr>
        <w:t xml:space="preserve">Склади порівняльну таблицю найбільш поширених методологій: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565"/>
        <w:gridCol w:w="2520"/>
        <w:gridCol w:w="2520"/>
        <w:tblGridChange w:id="0">
          <w:tblGrid>
            <w:gridCol w:w="1620"/>
            <w:gridCol w:w="2565"/>
            <w:gridCol w:w="25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методолгія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мінуси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308.5714285714286" w:lineRule="auto"/>
              <w:rPr>
                <w:color w:val="202124"/>
                <w:sz w:val="20"/>
                <w:szCs w:val="20"/>
                <w:shd w:fill="f8f9fa" w:val="clear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shd w:fill="f8f9fa" w:val="clear"/>
                <w:rtl w:val="0"/>
              </w:rPr>
              <w:t xml:space="preserve">де використовується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Waterfall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-</w:t>
            </w: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Гнучка на ранніх етапах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="308.5714285714286" w:lineRule="auto"/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-Стійка до оновлення кадрів</w:t>
              <w:br w:type="textWrapping"/>
              <w:t xml:space="preserve">-Зрозуміла і прозора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-Дуже багато документів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-Користувача та замовника повністю ізолюють від процесса розробки</w:t>
              <w:br w:type="textWrapping"/>
              <w:t xml:space="preserve">-Тестування проходить в самому кінці (тому виправлення помилок та багів є дуже затратною як фізично так і матеріально)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308.5714285714286" w:lineRule="auto"/>
              <w:rPr>
                <w:color w:val="202124"/>
                <w:sz w:val="20"/>
                <w:szCs w:val="20"/>
                <w:shd w:fill="f8f9fa" w:val="clear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shd w:fill="f8f9fa" w:val="clear"/>
                <w:rtl w:val="0"/>
              </w:rPr>
              <w:t xml:space="preserve">якщо це якийсь складний продукт, який вимагає дуже багато витрат, і який має дуже чітку послідовність розробки (сумнівно, що підводні човни колись будуть робити по Agile).</w:t>
              <w:br w:type="textWrapping"/>
              <w:t xml:space="preserve">Це можуть бути проекти державного рівню, військовго тощо. де велика кількість документації не є проблемою :)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pBdr>
                <w:top w:color="auto" w:space="6" w:sz="0" w:val="none"/>
                <w:bottom w:color="auto" w:space="0" w:sz="0" w:val="none"/>
              </w:pBdr>
              <w:shd w:fill="ffffff" w:val="clear"/>
              <w:spacing w:after="0" w:before="80" w:line="384.00000000000006" w:lineRule="auto"/>
              <w:rPr>
                <w:b w:val="1"/>
                <w:color w:val="000000"/>
                <w:sz w:val="31"/>
                <w:szCs w:val="31"/>
              </w:rPr>
            </w:pPr>
            <w:bookmarkStart w:colFirst="0" w:colLast="0" w:name="_ltwvznc6wltk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pBdr>
                <w:top w:color="auto" w:space="6" w:sz="0" w:val="none"/>
                <w:bottom w:color="auto" w:space="0" w:sz="0" w:val="none"/>
              </w:pBdr>
              <w:shd w:fill="ffffff" w:val="clear"/>
              <w:spacing w:after="0" w:before="80" w:line="384.00000000000006" w:lineRule="auto"/>
              <w:rPr>
                <w:b w:val="1"/>
                <w:color w:val="000000"/>
                <w:sz w:val="31"/>
                <w:szCs w:val="31"/>
              </w:rPr>
            </w:pPr>
            <w:bookmarkStart w:colFirst="0" w:colLast="0" w:name="_egvjr34ma56p" w:id="1"/>
            <w:bookmarkEnd w:id="1"/>
            <w:r w:rsidDel="00000000" w:rsidR="00000000" w:rsidRPr="00000000">
              <w:rPr>
                <w:b w:val="1"/>
                <w:color w:val="000000"/>
                <w:sz w:val="31"/>
                <w:szCs w:val="31"/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highlight w:val="white"/>
                <w:rtl w:val="0"/>
              </w:rPr>
              <w:t xml:space="preserve">Прозорість обміну інформації в команді</w:t>
              <w:br w:type="textWrapping"/>
              <w:t xml:space="preserve">-Самостійність команди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-Ринкові ризики зведені до мінімуму</w:t>
              <w:br w:type="textWrapping"/>
              <w:t xml:space="preserve">- гнучка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-тяжко працювати якщо проект занадто великий(де потрібно декілька команд звести в одну)</w:t>
              <w:br w:type="textWrapping"/>
              <w:t xml:space="preserve">-більша половину успіху залежить від скрам майстра</w:t>
              <w:br w:type="textWrapping"/>
              <w:t xml:space="preserve">-Ризиковий тоді коли замовник не зовсім впевнений в тому, чого він бажає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проекти, де немає дуже багато документації, проект який розрахований на зміни під час роботи</w:t>
            </w:r>
          </w:p>
        </w:tc>
      </w:tr>
      <w:tr>
        <w:trPr>
          <w:cantSplit w:val="0"/>
          <w:trHeight w:val="21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b w:val="1"/>
                <w:color w:val="202124"/>
                <w:sz w:val="18"/>
                <w:szCs w:val="18"/>
                <w:shd w:fill="f8f9fa" w:val="clear"/>
                <w:rtl w:val="0"/>
              </w:rPr>
              <w:t xml:space="preserve">Екстремальне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="308.5714285714286" w:lineRule="auto"/>
              <w:rPr>
                <w:b w:val="1"/>
                <w:color w:val="202124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b w:val="1"/>
                <w:color w:val="202124"/>
                <w:sz w:val="18"/>
                <w:szCs w:val="18"/>
                <w:shd w:fill="f8f9fa" w:val="clear"/>
                <w:rtl w:val="0"/>
              </w:rPr>
              <w:t xml:space="preserve">програмування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-замовник завжди отримує продукт який потрібен, якщо навіть на початку він сам не цілком розумів, що йому потрібно</w:t>
              <w:br w:type="textWrapping"/>
              <w:t xml:space="preserve">-команда дуже бистро вводить зміни в  код і вносить новий функціонал за рахунок простого дизайна коду</w:t>
              <w:br w:type="textWrapping"/>
              <w:t xml:space="preserve">- не сильно залежить від змін в команді, завдяки цьому знижує ризики та відповідальність за проект, тому що все розподіляється рівномірно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-успіх залежить від того як сильно замовник залучений до створення проекту, що не завжди вдається досягти максимальної його участі</w:t>
              <w:br w:type="textWrapping"/>
              <w:t xml:space="preserve">-дуже сильно залежить від досвіду працівників, в команді переважно мають бути працівники рівня senior </w:t>
              <w:br w:type="textWrapping"/>
              <w:t xml:space="preserve">-не підходить для великих проектів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використовується в області розробки програмного забезпечення 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2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2E">
      <w:pPr>
        <w:rPr>
          <w:b w:val="1"/>
          <w:color w:val="373a3c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373a3c"/>
          <w:sz w:val="24"/>
          <w:szCs w:val="24"/>
          <w:highlight w:val="white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  <w:highlight w:val="white"/>
        </w:rPr>
      </w:pPr>
      <w:r w:rsidDel="00000000" w:rsidR="00000000" w:rsidRPr="00000000">
        <w:rPr>
          <w:b w:val="1"/>
          <w:color w:val="373a3c"/>
          <w:sz w:val="24"/>
          <w:szCs w:val="24"/>
          <w:highlight w:val="white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3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Щоб запропонувати нову методологію управління проектами з розробки ПЗ на противагу класичним «бюрократичним і важким» підходам.</w:t>
        <w:br w:type="textWrapping"/>
        <w:t xml:space="preserve">    Мені здається, що методи розробки, в свій час були занадто складними та молопромірокваваними , і звісно, щоб покращити полегшити роботу, почали шукати і думати про варіанти полегшення роботи, тільки так, щоб це відображалось краще як на процесі розробки, використання людської сили, та при цьому ж не в “ущерб” кінцевого результату.</w:t>
      </w:r>
    </w:p>
    <w:p w:rsidR="00000000" w:rsidDel="00000000" w:rsidP="00000000" w:rsidRDefault="00000000" w:rsidRPr="00000000" w14:paraId="0000003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Як я вважаю, програмісти це не тільки люди які просто пишуть код, створюють дизайн,а потім  виправляють допущені помилки, та з’явленні багі в своїй роботі,  заради гарного результату. в принципі , виглядає все саме так, але це люди, які думають трішки по-іншому від звичайного продавця магазину. Це люди які думають не лише про те, що їм робити зараз та як працювати, а про те , і як буде розвинута галузь в майбутньому, коли в сфері де команда робота робота не є важливою, все вирішує конкретна людина то в ІТ все по-іншому, тут люди спрощують максимально все , що тільки можливо, як від мінімум затрат фізичної роботи на будівництві(крани, трактори, роботи тощо) так і для того як робот пилосос не заблудиться у вашій спальні. </w:t>
        <w:br w:type="textWrapping"/>
        <w:t xml:space="preserve">Тому група людей, яка називала себе 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«Agile Alliance»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створили даний маніфест , він дає поняття , як правильно розставляти пріоритети в роботі ІТ, та розуміти, на що в першу чергу потрібно звертати увагу, та що є важливішим в ході розробки</w:t>
        <w:br w:type="textWrapping"/>
        <w:t xml:space="preserve">Цей маніфест мав вирішити як мені здається не так проблеми як принципи та зміни в роботі , які були важкими</w:t>
        <w:br w:type="textWrapping"/>
        <w:t xml:space="preserve">І я вважаю, що якщо ми візьмемо і оглянемо, всі методології , які є на даний момент, то їм це вдалося, частина з них(нових), вже дуже далеко відійшла від старомодних, бюрократичних методів роботи, які базувались на великій документації, та не комунікабельності керівництва та замовника з розробниками.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