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7B9" w:rsidRDefault="008007B9"/>
    <w:p w:rsidR="008007B9" w:rsidRDefault="00280E52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margin-left:419.3pt;margin-top:16.6pt;width:0;height:54.75pt;z-index:25167564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margin-left:62.35pt;margin-top:16.6pt;width:356.95pt;height:0;z-index:251674624" o:connectortype="straight"/>
        </w:pict>
      </w:r>
      <w:r>
        <w:rPr>
          <w:noProof/>
        </w:rPr>
        <w:pict>
          <v:shape id="_x0000_s1045" type="#_x0000_t32" style="position:absolute;margin-left:62.35pt;margin-top:16.6pt;width:0;height:36.55pt;z-index:251673600" o:connectortype="straight"/>
        </w:pict>
      </w:r>
    </w:p>
    <w:p w:rsidR="000846EF" w:rsidRDefault="00280E52">
      <w:r>
        <w:rPr>
          <w:noProof/>
        </w:rPr>
        <w:pict>
          <v:shape id="_x0000_s1087" type="#_x0000_t32" style="position:absolute;margin-left:-22.8pt;margin-top:606.7pt;width:350.35pt;height:4.55pt;flip:y;z-index:251706368" o:connectortype="straight">
            <v:stroke endarrow="block"/>
          </v:shape>
        </w:pict>
      </w:r>
      <w:r>
        <w:rPr>
          <w:noProof/>
        </w:rPr>
        <w:pict>
          <v:shape id="_x0000_s1085" type="#_x0000_t32" style="position:absolute;margin-left:-27.4pt;margin-top:420.1pt;width:4.6pt;height:191.15pt;z-index:251705344" o:connectortype="straight"/>
        </w:pict>
      </w:r>
      <w:r>
        <w:rPr>
          <w:noProof/>
        </w:rPr>
        <w:pict>
          <v:shape id="_x0000_s1084" type="#_x0000_t32" style="position:absolute;margin-left:-27.4pt;margin-top:420.1pt;width:22.85pt;height:0;flip:x;z-index:251704320" o:connectortype="straight"/>
        </w:pict>
      </w:r>
      <w:r>
        <w:rPr>
          <w:noProof/>
        </w:rPr>
        <w:pict>
          <v:shape id="_x0000_s1083" type="#_x0000_t32" style="position:absolute;margin-left:101.9pt;margin-top:406.95pt;width:70.5pt;height:61.8pt;z-index:251703296" o:connectortype="straight">
            <v:stroke endarrow="block"/>
          </v:shape>
        </w:pict>
      </w:r>
      <w:r>
        <w:rPr>
          <w:noProof/>
        </w:rPr>
        <w:pict>
          <v:rect id="_x0000_s1078" style="position:absolute;margin-left:327.55pt;margin-top:521.5pt;width:126.25pt;height:134.85pt;z-index:251701248">
            <v:textbox>
              <w:txbxContent>
                <w:p w:rsidR="00690ADB" w:rsidRDefault="00690ADB" w:rsidP="00690ADB">
                  <w:r>
                    <w:t xml:space="preserve">      </w:t>
                  </w:r>
                  <w:proofErr w:type="spellStart"/>
                  <w:r>
                    <w:t>Managerinfo</w:t>
                  </w:r>
                  <w:proofErr w:type="spellEnd"/>
                </w:p>
                <w:p w:rsidR="00690ADB" w:rsidRDefault="00690ADB" w:rsidP="00690ADB">
                  <w:r>
                    <w:t>M_INFO_</w:t>
                  </w:r>
                  <w:proofErr w:type="gramStart"/>
                  <w:r>
                    <w:t>ID(</w:t>
                  </w:r>
                  <w:proofErr w:type="spellStart"/>
                  <w:proofErr w:type="gramEnd"/>
                  <w:r>
                    <w:t>Varchar</w:t>
                  </w:r>
                  <w:proofErr w:type="spellEnd"/>
                  <w:r>
                    <w:t>)</w:t>
                  </w:r>
                </w:p>
                <w:p w:rsidR="00690ADB" w:rsidRDefault="00690ADB" w:rsidP="00690ADB">
                  <w:r>
                    <w:t>M_JOIN_</w:t>
                  </w:r>
                  <w:proofErr w:type="gramStart"/>
                  <w:r>
                    <w:t>DATE(</w:t>
                  </w:r>
                  <w:proofErr w:type="spellStart"/>
                  <w:proofErr w:type="gramEnd"/>
                  <w:r>
                    <w:t>VArchar</w:t>
                  </w:r>
                  <w:proofErr w:type="spellEnd"/>
                  <w:r>
                    <w:t>)</w:t>
                  </w:r>
                </w:p>
                <w:p w:rsidR="00690ADB" w:rsidRDefault="00690ADB" w:rsidP="00690ADB">
                  <w:r>
                    <w:t>M_</w:t>
                  </w:r>
                  <w:proofErr w:type="gramStart"/>
                  <w:r>
                    <w:t>SALARY(</w:t>
                  </w:r>
                  <w:proofErr w:type="spellStart"/>
                  <w:proofErr w:type="gramEnd"/>
                  <w:r>
                    <w:t>Varchar</w:t>
                  </w:r>
                  <w:proofErr w:type="spellEnd"/>
                  <w:r>
                    <w:t>)</w:t>
                  </w:r>
                </w:p>
                <w:p w:rsidR="00690ADB" w:rsidRDefault="00690ADB" w:rsidP="00690ADB">
                  <w:proofErr w:type="spellStart"/>
                  <w:r>
                    <w:t>M_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Fk</w:t>
                  </w:r>
                  <w:proofErr w:type="spellEnd"/>
                  <w:r>
                    <w:t>)</w:t>
                  </w:r>
                </w:p>
                <w:p w:rsidR="00690ADB" w:rsidRDefault="00690ADB"/>
              </w:txbxContent>
            </v:textbox>
          </v:rect>
        </w:pict>
      </w:r>
      <w:r>
        <w:rPr>
          <w:noProof/>
        </w:rPr>
        <w:pict>
          <v:shape id="_x0000_s1079" type="#_x0000_t32" style="position:absolute;margin-left:332.6pt;margin-top:547.35pt;width:121.2pt;height:1pt;z-index:251702272" o:connectortype="straight"/>
        </w:pict>
      </w:r>
      <w:r>
        <w:rPr>
          <w:noProof/>
        </w:rPr>
        <w:pict>
          <v:shape id="_x0000_s1051" type="#_x0000_t32" style="position:absolute;margin-left:-4.55pt;margin-top:72.95pt;width:3.55pt;height:0;flip:x;z-index:251678720" o:connectortype="straight"/>
        </w:pict>
      </w:r>
      <w:r>
        <w:rPr>
          <w:noProof/>
        </w:rPr>
        <w:pict>
          <v:shape id="_x0000_s1052" type="#_x0000_t32" style="position:absolute;margin-left:-4.55pt;margin-top:72.95pt;width:.05pt;height:411.1pt;z-index:251679744" o:connectortype="straight"/>
        </w:pict>
      </w:r>
      <w:r>
        <w:rPr>
          <w:noProof/>
        </w:rPr>
        <w:pict>
          <v:shape id="_x0000_s1053" type="#_x0000_t32" style="position:absolute;margin-left:-4.55pt;margin-top:484pt;width:9.15pt;height:.05pt;z-index:251680768" o:connectortype="straight">
            <v:stroke endarrow="block"/>
          </v:shape>
        </w:pict>
      </w:r>
      <w:r>
        <w:rPr>
          <w:noProof/>
        </w:rPr>
        <w:pict>
          <v:shape id="_x0000_s1076" type="#_x0000_t32" style="position:absolute;margin-left:149.1pt;margin-top:492.1pt;width:127.25pt;height:0;z-index:251699200" o:connectortype="straight"/>
        </w:pict>
      </w:r>
      <w:r>
        <w:rPr>
          <w:noProof/>
        </w:rPr>
        <w:pict>
          <v:rect id="_x0000_s1074" style="position:absolute;margin-left:149.1pt;margin-top:468.75pt;width:127.25pt;height:123.75pt;z-index:251698176">
            <v:textbox>
              <w:txbxContent>
                <w:p w:rsidR="00A46584" w:rsidRDefault="00690ADB">
                  <w:r>
                    <w:t xml:space="preserve">    </w:t>
                  </w:r>
                  <w:proofErr w:type="spellStart"/>
                  <w:r w:rsidR="00A46584">
                    <w:t>Employeeinfo</w:t>
                  </w:r>
                  <w:proofErr w:type="spellEnd"/>
                </w:p>
                <w:p w:rsidR="00A46584" w:rsidRDefault="00A46584">
                  <w:r>
                    <w:t>E_INFO_</w:t>
                  </w:r>
                  <w:proofErr w:type="gramStart"/>
                  <w:r>
                    <w:t>ID(</w:t>
                  </w:r>
                  <w:proofErr w:type="spellStart"/>
                  <w:proofErr w:type="gramEnd"/>
                  <w:r>
                    <w:t>Varchar</w:t>
                  </w:r>
                  <w:proofErr w:type="spellEnd"/>
                  <w:r>
                    <w:t>)</w:t>
                  </w:r>
                </w:p>
                <w:p w:rsidR="00A46584" w:rsidRDefault="00A46584">
                  <w:r>
                    <w:t>E_JOIN_</w:t>
                  </w:r>
                  <w:proofErr w:type="gramStart"/>
                  <w:r>
                    <w:t>DATE(</w:t>
                  </w:r>
                  <w:proofErr w:type="spellStart"/>
                  <w:proofErr w:type="gramEnd"/>
                  <w:r>
                    <w:t>VArchar</w:t>
                  </w:r>
                  <w:proofErr w:type="spellEnd"/>
                  <w:r>
                    <w:t>)</w:t>
                  </w:r>
                </w:p>
                <w:p w:rsidR="00A46584" w:rsidRDefault="00A46584">
                  <w:r>
                    <w:t>E_</w:t>
                  </w:r>
                  <w:proofErr w:type="gramStart"/>
                  <w:r>
                    <w:t>SALARY(</w:t>
                  </w:r>
                  <w:proofErr w:type="spellStart"/>
                  <w:proofErr w:type="gramEnd"/>
                  <w:r>
                    <w:t>Varchar</w:t>
                  </w:r>
                  <w:proofErr w:type="spellEnd"/>
                  <w:r>
                    <w:t>)</w:t>
                  </w:r>
                </w:p>
                <w:p w:rsidR="00A46584" w:rsidRDefault="00A46584">
                  <w:proofErr w:type="spellStart"/>
                  <w:r>
                    <w:t>E_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Fk</w:t>
                  </w:r>
                  <w:proofErr w:type="spellEnd"/>
                  <w:r>
                    <w:t>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67" type="#_x0000_t32" style="position:absolute;margin-left:523.3pt;margin-top:172.15pt;width:.05pt;height:278.95pt;flip:y;z-index:251693056" o:connectortype="straight"/>
        </w:pict>
      </w:r>
      <w:r>
        <w:rPr>
          <w:noProof/>
        </w:rPr>
        <w:pict>
          <v:shape id="_x0000_s1065" type="#_x0000_t32" style="position:absolute;margin-left:127.3pt;margin-top:406.95pt;width:130.8pt;height:47.15pt;z-index:251691008" o:connectortype="straight"/>
        </w:pict>
      </w:r>
      <w:r>
        <w:rPr>
          <w:noProof/>
        </w:rPr>
        <w:pict>
          <v:shape id="_x0000_s1077" type="#_x0000_t32" style="position:absolute;margin-left:255.05pt;margin-top:451.1pt;width:268.25pt;height:3pt;flip:y;z-index:251700224" o:connectortype="straight"/>
        </w:pict>
      </w:r>
      <w:r>
        <w:rPr>
          <w:noProof/>
        </w:rPr>
        <w:pict>
          <v:shape id="_x0000_s1072" type="#_x0000_t32" style="position:absolute;margin-left:344.8pt;margin-top:31.2pt;width:27.95pt;height:224.95pt;z-index:251697152" o:connectortype="straight">
            <v:stroke endarrow="block"/>
          </v:shape>
        </w:pict>
      </w:r>
      <w:r>
        <w:rPr>
          <w:noProof/>
        </w:rPr>
        <w:pict>
          <v:shape id="_x0000_s1070" type="#_x0000_t32" style="position:absolute;margin-left:121.7pt;margin-top:27.7pt;width:223.1pt;height:3.5pt;z-index:251696128" o:connectortype="straight"/>
        </w:pict>
      </w:r>
      <w:r>
        <w:rPr>
          <w:noProof/>
        </w:rPr>
        <w:pict>
          <v:shape id="_x0000_s1069" type="#_x0000_t32" style="position:absolute;margin-left:66.95pt;margin-top:406.95pt;width:0;height:34.75pt;z-index:251695104" o:connectortype="straight">
            <v:stroke endarrow="block"/>
          </v:shape>
        </w:pict>
      </w:r>
      <w:r>
        <w:rPr>
          <w:noProof/>
        </w:rPr>
        <w:pict>
          <v:shape id="_x0000_s1068" type="#_x0000_t32" style="position:absolute;margin-left:492.05pt;margin-top:172.15pt;width:31.25pt;height:0;flip:x;z-index:251694080" o:connectortype="straight">
            <v:stroke endarrow="block"/>
          </v:shape>
        </w:pict>
      </w:r>
      <w:r>
        <w:rPr>
          <w:noProof/>
        </w:rPr>
        <w:pict>
          <v:shape id="_x0000_s1064" type="#_x0000_t32" style="position:absolute;margin-left:127.3pt;margin-top:325.25pt;width:51.7pt;height:1.05pt;flip:y;z-index:251689984" o:connectortype="straight">
            <v:stroke endarrow="block"/>
          </v:shape>
        </w:pict>
      </w:r>
      <w:r>
        <w:rPr>
          <w:noProof/>
        </w:rPr>
        <w:pict>
          <v:shape id="_x0000_s1063" type="#_x0000_t32" style="position:absolute;margin-left:301.7pt;margin-top:191.4pt;width:30.9pt;height:0;flip:x;z-index:251688960" o:connectortype="straight">
            <v:stroke endarrow="block"/>
          </v:shape>
        </w:pict>
      </w:r>
      <w:r>
        <w:rPr>
          <w:noProof/>
        </w:rPr>
        <w:pict>
          <v:shape id="_x0000_s1062" type="#_x0000_t32" style="position:absolute;margin-left:332.6pt;margin-top:191.4pt;width:0;height:215.55pt;flip:y;z-index:251687936" o:connectortype="straight"/>
        </w:pict>
      </w:r>
      <w:r>
        <w:rPr>
          <w:noProof/>
        </w:rPr>
        <w:pict>
          <v:shape id="_x0000_s1060" type="#_x0000_t32" style="position:absolute;margin-left:127.3pt;margin-top:406.95pt;width:205.3pt;height:0;z-index:251686912" o:connectortype="straight"/>
        </w:pict>
      </w:r>
      <w:r>
        <w:rPr>
          <w:noProof/>
        </w:rPr>
        <w:pict>
          <v:shape id="_x0000_s1059" type="#_x0000_t32" style="position:absolute;margin-left:295.6pt;margin-top:306.45pt;width:.05pt;height:.05pt;z-index:251685888" o:connectortype="straight"/>
        </w:pict>
      </w:r>
      <w:r>
        <w:rPr>
          <w:noProof/>
        </w:rPr>
        <w:pict>
          <v:shape id="_x0000_s1057" type="#_x0000_t32" style="position:absolute;margin-left:127.3pt;margin-top:475.35pt;width:.05pt;height:.05pt;z-index:251684864" o:connectortype="straight"/>
        </w:pict>
      </w:r>
      <w:r>
        <w:rPr>
          <w:noProof/>
        </w:rPr>
        <w:pict>
          <v:shape id="_x0000_s1054" type="#_x0000_t32" style="position:absolute;margin-left:58.8pt;margin-top:196.7pt;width:.5pt;height:64.7pt;flip:x;z-index:251681792" o:connectortype="straight">
            <v:stroke endarrow="block"/>
          </v:shape>
        </w:pict>
      </w:r>
      <w:r>
        <w:rPr>
          <w:noProof/>
        </w:rPr>
        <w:pict>
          <v:shape id="_x0000_s1050" type="#_x0000_t32" style="position:absolute;margin-left:121.7pt;margin-top:196.7pt;width:77.55pt;height:55.05pt;z-index:25167769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margin-left:121.7pt;margin-top:97.6pt;width:57.3pt;height:1.05pt;flip:y;z-index:251676672" o:connectortype="straight">
            <v:stroke endarrow="block"/>
          </v:shape>
        </w:pict>
      </w:r>
      <w:r>
        <w:rPr>
          <w:noProof/>
        </w:rPr>
        <w:pict>
          <v:rect id="_x0000_s1027" style="position:absolute;margin-left:-1pt;margin-top:48.3pt;width:122.7pt;height:148.4pt;z-index:251659264">
            <v:textbox>
              <w:txbxContent>
                <w:p w:rsidR="00C660AA" w:rsidRDefault="00C660AA" w:rsidP="008007B9">
                  <w:pPr>
                    <w:pStyle w:val="ListParagraph"/>
                    <w:spacing w:line="240" w:lineRule="auto"/>
                  </w:pPr>
                  <w:proofErr w:type="spellStart"/>
                  <w:r>
                    <w:t>M_</w:t>
                  </w:r>
                  <w:proofErr w:type="gramStart"/>
                  <w:r>
                    <w:t>id</w:t>
                  </w:r>
                  <w:proofErr w:type="spellEnd"/>
                  <w:r w:rsidR="008007B9">
                    <w:t>(</w:t>
                  </w:r>
                  <w:proofErr w:type="spellStart"/>
                  <w:proofErr w:type="gramEnd"/>
                  <w:r w:rsidR="008007B9">
                    <w:t>int</w:t>
                  </w:r>
                  <w:proofErr w:type="spellEnd"/>
                  <w:r w:rsidR="008007B9">
                    <w:t>)</w:t>
                  </w:r>
                  <w:r>
                    <w:t>(</w:t>
                  </w:r>
                  <w:proofErr w:type="spellStart"/>
                  <w:r>
                    <w:t>pk</w:t>
                  </w:r>
                  <w:proofErr w:type="spellEnd"/>
                  <w:r>
                    <w:t>)</w:t>
                  </w:r>
                </w:p>
                <w:p w:rsidR="00C660AA" w:rsidRDefault="00C660AA" w:rsidP="00C660AA">
                  <w:pPr>
                    <w:pStyle w:val="ListParagraph"/>
                  </w:pPr>
                  <w:proofErr w:type="spellStart"/>
                  <w:r>
                    <w:t>M_name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C660AA">
                  <w:pPr>
                    <w:pStyle w:val="ListParagraph"/>
                  </w:pPr>
                  <w:proofErr w:type="spellStart"/>
                  <w:r>
                    <w:t>M_</w:t>
                  </w:r>
                  <w:proofErr w:type="gramStart"/>
                  <w:r>
                    <w:t>address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C660AA">
                  <w:pPr>
                    <w:pStyle w:val="ListParagraph"/>
                  </w:pPr>
                  <w:proofErr w:type="spellStart"/>
                  <w:r>
                    <w:t>M_</w:t>
                  </w:r>
                  <w:proofErr w:type="gramStart"/>
                  <w:r>
                    <w:t>email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C660AA">
                  <w:pPr>
                    <w:pStyle w:val="ListParagraph"/>
                  </w:pPr>
                  <w:proofErr w:type="spellStart"/>
                  <w:r>
                    <w:t>M_</w:t>
                  </w:r>
                  <w:proofErr w:type="gramStart"/>
                  <w:r>
                    <w:t>pass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E_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C_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P_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S_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</w:p>
                <w:p w:rsidR="008007B9" w:rsidRDefault="008007B9" w:rsidP="00C660AA">
                  <w:pPr>
                    <w:pStyle w:val="ListParagraph"/>
                  </w:pPr>
                </w:p>
                <w:p w:rsidR="00C660AA" w:rsidRDefault="00C660AA" w:rsidP="00C660AA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26" style="position:absolute;margin-left:-1pt;margin-top:27.65pt;width:122.7pt;height:147.55pt;z-index:251658240">
            <v:textbox>
              <w:txbxContent>
                <w:p w:rsidR="00C660AA" w:rsidRDefault="00C660AA" w:rsidP="00C660AA">
                  <w:pPr>
                    <w:jc w:val="center"/>
                  </w:pPr>
                  <w:r>
                    <w:t>Manager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4.6pt;margin-top:441.7pt;width:122.7pt;height:27.05pt;z-index:251671552">
            <v:textbox style="mso-next-textbox:#_x0000_s1039">
              <w:txbxContent>
                <w:p w:rsidR="009D6E7B" w:rsidRDefault="009D6E7B" w:rsidP="009D6E7B">
                  <w:pPr>
                    <w:jc w:val="center"/>
                  </w:pPr>
                  <w:r>
                    <w:t>Inventory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8" style="position:absolute;margin-left:4.6pt;margin-top:468.75pt;width:122.7pt;height:123.75pt;z-index:251670528">
            <v:textbox>
              <w:txbxContent>
                <w:p w:rsidR="009D6E7B" w:rsidRDefault="009D6E7B" w:rsidP="009D6E7B">
                  <w:pPr>
                    <w:pStyle w:val="ListParagraph"/>
                    <w:spacing w:line="240" w:lineRule="auto"/>
                  </w:pPr>
                  <w:proofErr w:type="spellStart"/>
                  <w:r>
                    <w:t>I_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pk</w:t>
                  </w:r>
                  <w:proofErr w:type="spellEnd"/>
                  <w:r>
                    <w:t>)</w:t>
                  </w:r>
                </w:p>
                <w:p w:rsidR="009D6E7B" w:rsidRDefault="009D6E7B" w:rsidP="009D6E7B">
                  <w:pPr>
                    <w:pStyle w:val="ListParagraph"/>
                  </w:pPr>
                  <w:proofErr w:type="spellStart"/>
                  <w:r>
                    <w:t>P_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9D6E7B" w:rsidRDefault="009D6E7B" w:rsidP="009D6E7B">
                  <w:pPr>
                    <w:pStyle w:val="ListParagraph"/>
                  </w:pPr>
                  <w:proofErr w:type="spellStart"/>
                  <w:r>
                    <w:t>P_</w:t>
                  </w:r>
                  <w:proofErr w:type="gramStart"/>
                  <w:r>
                    <w:t>quantity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</w:t>
                  </w:r>
                </w:p>
                <w:p w:rsidR="009D6E7B" w:rsidRDefault="009D6E7B" w:rsidP="009D6E7B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372.75pt;margin-top:251.75pt;width:122.7pt;height:27.05pt;z-index:251669504">
            <v:textbox style="mso-next-textbox:#_x0000_s1037">
              <w:txbxContent>
                <w:p w:rsidR="009D6E7B" w:rsidRDefault="009D6E7B" w:rsidP="009D6E7B">
                  <w:pPr>
                    <w:jc w:val="center"/>
                  </w:pPr>
                  <w:r>
                    <w:t>Transaction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6" style="position:absolute;margin-left:372.75pt;margin-top:278.8pt;width:122.7pt;height:123.75pt;z-index:251668480">
            <v:textbox>
              <w:txbxContent>
                <w:p w:rsidR="009D6E7B" w:rsidRDefault="009D6E7B" w:rsidP="009D6E7B">
                  <w:pPr>
                    <w:pStyle w:val="ListParagraph"/>
                    <w:spacing w:line="240" w:lineRule="auto"/>
                  </w:pPr>
                  <w:proofErr w:type="spellStart"/>
                  <w:r>
                    <w:t>T_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pk</w:t>
                  </w:r>
                  <w:proofErr w:type="spellEnd"/>
                  <w:r>
                    <w:t>)</w:t>
                  </w:r>
                </w:p>
                <w:p w:rsidR="009D6E7B" w:rsidRDefault="009D6E7B" w:rsidP="009D6E7B">
                  <w:pPr>
                    <w:pStyle w:val="ListParagraph"/>
                  </w:pPr>
                  <w:proofErr w:type="spellStart"/>
                  <w:r>
                    <w:t>T_name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var</w:t>
                  </w:r>
                  <w:proofErr w:type="spellEnd"/>
                  <w:r>
                    <w:t>)</w:t>
                  </w:r>
                </w:p>
                <w:p w:rsidR="009D6E7B" w:rsidRDefault="009D6E7B" w:rsidP="009D6E7B">
                  <w:pPr>
                    <w:pStyle w:val="ListParagraph"/>
                  </w:pPr>
                  <w:proofErr w:type="spellStart"/>
                  <w:r>
                    <w:t>P_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9D6E7B" w:rsidRDefault="009D6E7B" w:rsidP="009D6E7B">
                  <w:pPr>
                    <w:pStyle w:val="ListParagraph"/>
                  </w:pPr>
                </w:p>
                <w:p w:rsidR="009D6E7B" w:rsidRDefault="009D6E7B" w:rsidP="009D6E7B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35" style="position:absolute;margin-left:179pt;margin-top:278.8pt;width:122.7pt;height:123.75pt;z-index:251667456">
            <v:textbox>
              <w:txbxContent>
                <w:p w:rsidR="008007B9" w:rsidRDefault="009D6E7B" w:rsidP="008007B9">
                  <w:pPr>
                    <w:pStyle w:val="ListParagraph"/>
                    <w:spacing w:line="240" w:lineRule="auto"/>
                  </w:pPr>
                  <w:proofErr w:type="spellStart"/>
                  <w:r>
                    <w:t>P</w:t>
                  </w:r>
                  <w:r w:rsidR="008007B9">
                    <w:t>_</w:t>
                  </w:r>
                  <w:proofErr w:type="gramStart"/>
                  <w:r w:rsidR="008007B9">
                    <w:t>id</w:t>
                  </w:r>
                  <w:proofErr w:type="spellEnd"/>
                  <w:r w:rsidR="008007B9">
                    <w:t>(</w:t>
                  </w:r>
                  <w:proofErr w:type="spellStart"/>
                  <w:proofErr w:type="gramEnd"/>
                  <w:r w:rsidR="008007B9">
                    <w:t>int</w:t>
                  </w:r>
                  <w:proofErr w:type="spellEnd"/>
                  <w:r w:rsidR="008007B9">
                    <w:t>)(</w:t>
                  </w:r>
                  <w:proofErr w:type="spellStart"/>
                  <w:r w:rsidR="008007B9">
                    <w:t>pk</w:t>
                  </w:r>
                  <w:proofErr w:type="spellEnd"/>
                  <w:r w:rsidR="008007B9">
                    <w:t>)</w:t>
                  </w:r>
                </w:p>
                <w:p w:rsidR="008007B9" w:rsidRDefault="009D6E7B" w:rsidP="008007B9">
                  <w:pPr>
                    <w:pStyle w:val="ListParagraph"/>
                  </w:pPr>
                  <w:proofErr w:type="spellStart"/>
                  <w:r>
                    <w:t>P</w:t>
                  </w:r>
                  <w:r w:rsidR="008007B9">
                    <w:t>_name</w:t>
                  </w:r>
                  <w:proofErr w:type="spellEnd"/>
                  <w:r w:rsidR="008007B9">
                    <w:t xml:space="preserve"> (</w:t>
                  </w:r>
                  <w:proofErr w:type="spellStart"/>
                  <w:r w:rsidR="008007B9">
                    <w:t>var</w:t>
                  </w:r>
                  <w:proofErr w:type="spellEnd"/>
                  <w:r w:rsidR="008007B9">
                    <w:t>)</w:t>
                  </w:r>
                </w:p>
                <w:p w:rsidR="008007B9" w:rsidRDefault="009D6E7B" w:rsidP="008007B9">
                  <w:pPr>
                    <w:pStyle w:val="ListParagraph"/>
                  </w:pPr>
                  <w:proofErr w:type="spellStart"/>
                  <w:r>
                    <w:t>P</w:t>
                  </w:r>
                  <w:r w:rsidR="008007B9">
                    <w:t>_</w:t>
                  </w:r>
                  <w:proofErr w:type="gramStart"/>
                  <w:r>
                    <w:t>price</w:t>
                  </w:r>
                  <w:proofErr w:type="spellEnd"/>
                  <w:r w:rsidR="008007B9">
                    <w:t>(</w:t>
                  </w:r>
                  <w:proofErr w:type="spellStart"/>
                  <w:proofErr w:type="gramEnd"/>
                  <w:r w:rsidR="008007B9">
                    <w:t>var</w:t>
                  </w:r>
                  <w:proofErr w:type="spellEnd"/>
                  <w:r w:rsidR="008007B9"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</w:p>
                <w:p w:rsidR="008007B9" w:rsidRDefault="008007B9" w:rsidP="008007B9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34" style="position:absolute;margin-left:179pt;margin-top:251.75pt;width:122.7pt;height:27.05pt;z-index:251666432">
            <v:textbox style="mso-next-textbox:#_x0000_s1034">
              <w:txbxContent>
                <w:p w:rsidR="008007B9" w:rsidRDefault="009D6E7B" w:rsidP="008007B9">
                  <w:pPr>
                    <w:jc w:val="center"/>
                  </w:pPr>
                  <w:r>
                    <w:t>Product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3" style="position:absolute;margin-left:4.6pt;margin-top:256.15pt;width:122.7pt;height:27.05pt;z-index:251665408">
            <v:textbox style="mso-next-textbox:#_x0000_s1033">
              <w:txbxContent>
                <w:p w:rsidR="008007B9" w:rsidRDefault="008007B9" w:rsidP="008007B9">
                  <w:pPr>
                    <w:jc w:val="center"/>
                  </w:pPr>
                  <w:r>
                    <w:t>Employee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2" style="position:absolute;margin-left:4.6pt;margin-top:283.2pt;width:122.7pt;height:123.75pt;z-index:251664384">
            <v:textbox>
              <w:txbxContent>
                <w:p w:rsidR="008007B9" w:rsidRDefault="008007B9" w:rsidP="008007B9">
                  <w:pPr>
                    <w:pStyle w:val="ListParagraph"/>
                    <w:spacing w:line="240" w:lineRule="auto"/>
                  </w:pPr>
                  <w:proofErr w:type="spellStart"/>
                  <w:r>
                    <w:t>E_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pk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E_name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E_</w:t>
                  </w:r>
                  <w:proofErr w:type="gramStart"/>
                  <w:r>
                    <w:t>address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E_</w:t>
                  </w:r>
                  <w:proofErr w:type="gramStart"/>
                  <w:r>
                    <w:t>email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E_</w:t>
                  </w:r>
                  <w:proofErr w:type="gramStart"/>
                  <w:r>
                    <w:t>pass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C_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P_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S_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</w:p>
                <w:p w:rsidR="001F7C95" w:rsidRDefault="001F7C95" w:rsidP="008007B9">
                  <w:pPr>
                    <w:pStyle w:val="ListParagraph"/>
                  </w:pPr>
                </w:p>
                <w:p w:rsidR="008007B9" w:rsidRDefault="008007B9" w:rsidP="008007B9">
                  <w:pPr>
                    <w:pStyle w:val="ListParagraph"/>
                  </w:pPr>
                </w:p>
                <w:p w:rsidR="008007B9" w:rsidRDefault="008007B9" w:rsidP="008007B9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28" style="position:absolute;margin-left:179pt;margin-top:72.95pt;width:122.7pt;height:123.75pt;z-index:251660288">
            <v:textbox>
              <w:txbxContent>
                <w:p w:rsidR="008007B9" w:rsidRDefault="008007B9" w:rsidP="008007B9">
                  <w:pPr>
                    <w:pStyle w:val="ListParagraph"/>
                    <w:spacing w:line="240" w:lineRule="auto"/>
                  </w:pPr>
                  <w:proofErr w:type="spellStart"/>
                  <w:r>
                    <w:t>C_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pk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C_name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C_</w:t>
                  </w:r>
                  <w:proofErr w:type="gramStart"/>
                  <w:r>
                    <w:t>address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C_</w:t>
                  </w:r>
                  <w:proofErr w:type="gramStart"/>
                  <w:r>
                    <w:t>email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C_</w:t>
                  </w:r>
                  <w:proofErr w:type="gramStart"/>
                  <w:r>
                    <w:t>pass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</w:p>
                <w:p w:rsidR="008007B9" w:rsidRDefault="008007B9" w:rsidP="008007B9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29" style="position:absolute;margin-left:179pt;margin-top:45.9pt;width:122.7pt;height:27.05pt;z-index:251661312">
            <v:textbox style="mso-next-textbox:#_x0000_s1029">
              <w:txbxContent>
                <w:p w:rsidR="008007B9" w:rsidRDefault="008007B9" w:rsidP="008007B9">
                  <w:pPr>
                    <w:jc w:val="center"/>
                  </w:pPr>
                  <w:r>
                    <w:t>Customer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1" style="position:absolute;margin-left:369.35pt;margin-top:72.95pt;width:122.7pt;height:123.75pt;z-index:251663360">
            <v:textbox>
              <w:txbxContent>
                <w:p w:rsidR="008007B9" w:rsidRDefault="008007B9" w:rsidP="008007B9">
                  <w:pPr>
                    <w:pStyle w:val="ListParagraph"/>
                    <w:spacing w:line="240" w:lineRule="auto"/>
                  </w:pPr>
                  <w:proofErr w:type="spellStart"/>
                  <w:r>
                    <w:t>S_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pk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S_name</w:t>
                  </w:r>
                  <w:proofErr w:type="spellEnd"/>
                  <w:r>
                    <w:t xml:space="preserve"> (</w:t>
                  </w:r>
                  <w:proofErr w:type="spellStart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S_</w:t>
                  </w:r>
                  <w:proofErr w:type="gramStart"/>
                  <w:r>
                    <w:t>address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S_</w:t>
                  </w:r>
                  <w:proofErr w:type="gramStart"/>
                  <w:r>
                    <w:t>email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8007B9" w:rsidRDefault="008007B9" w:rsidP="008007B9">
                  <w:pPr>
                    <w:pStyle w:val="ListParagraph"/>
                  </w:pPr>
                  <w:proofErr w:type="spellStart"/>
                  <w:r>
                    <w:t>S_</w:t>
                  </w:r>
                  <w:proofErr w:type="gramStart"/>
                  <w:r>
                    <w:t>pass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var</w:t>
                  </w:r>
                  <w:proofErr w:type="spellEnd"/>
                  <w:r>
                    <w:t>)</w:t>
                  </w:r>
                </w:p>
                <w:p w:rsidR="001F7C95" w:rsidRDefault="001F7C95" w:rsidP="001F7C95">
                  <w:pPr>
                    <w:pStyle w:val="ListParagraph"/>
                    <w:spacing w:line="240" w:lineRule="auto"/>
                  </w:pPr>
                  <w:proofErr w:type="spellStart"/>
                  <w:r>
                    <w:t>P_</w:t>
                  </w:r>
                  <w:proofErr w:type="gramStart"/>
                  <w:r>
                    <w:t>id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int</w:t>
                  </w:r>
                  <w:proofErr w:type="spellEnd"/>
                  <w:r>
                    <w:t>)(</w:t>
                  </w:r>
                  <w:proofErr w:type="spellStart"/>
                  <w:r>
                    <w:t>fk</w:t>
                  </w:r>
                  <w:proofErr w:type="spellEnd"/>
                  <w:r>
                    <w:t>)</w:t>
                  </w:r>
                </w:p>
                <w:p w:rsidR="001F7C95" w:rsidRDefault="001F7C95" w:rsidP="008007B9">
                  <w:pPr>
                    <w:pStyle w:val="ListParagraph"/>
                  </w:pPr>
                </w:p>
                <w:p w:rsidR="008007B9" w:rsidRDefault="008007B9" w:rsidP="008007B9">
                  <w:pPr>
                    <w:pStyle w:val="ListParagraph"/>
                  </w:pPr>
                </w:p>
                <w:p w:rsidR="008007B9" w:rsidRDefault="008007B9" w:rsidP="008007B9">
                  <w:pPr>
                    <w:pStyle w:val="ListParagraph"/>
                  </w:pPr>
                </w:p>
              </w:txbxContent>
            </v:textbox>
          </v:rect>
        </w:pict>
      </w:r>
      <w:r>
        <w:rPr>
          <w:noProof/>
        </w:rPr>
        <w:pict>
          <v:rect id="_x0000_s1030" style="position:absolute;margin-left:369.35pt;margin-top:45.9pt;width:122.7pt;height:27.05pt;z-index:251662336">
            <v:textbox style="mso-next-textbox:#_x0000_s1030">
              <w:txbxContent>
                <w:p w:rsidR="008007B9" w:rsidRDefault="008007B9" w:rsidP="008007B9">
                  <w:pPr>
                    <w:jc w:val="center"/>
                  </w:pPr>
                  <w:r>
                    <w:t>Supplier</w:t>
                  </w:r>
                </w:p>
              </w:txbxContent>
            </v:textbox>
          </v:rect>
        </w:pict>
      </w:r>
    </w:p>
    <w:sectPr w:rsidR="000846EF" w:rsidSect="00690AD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084EFD"/>
    <w:multiLevelType w:val="hybridMultilevel"/>
    <w:tmpl w:val="43E61E6E"/>
    <w:lvl w:ilvl="0" w:tplc="7B480F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660AA"/>
    <w:rsid w:val="000566E4"/>
    <w:rsid w:val="000846EF"/>
    <w:rsid w:val="000E1D00"/>
    <w:rsid w:val="000F0A47"/>
    <w:rsid w:val="00162011"/>
    <w:rsid w:val="001A150A"/>
    <w:rsid w:val="001E33E8"/>
    <w:rsid w:val="001F7C95"/>
    <w:rsid w:val="00222977"/>
    <w:rsid w:val="00280E52"/>
    <w:rsid w:val="00337805"/>
    <w:rsid w:val="00350DFB"/>
    <w:rsid w:val="00403797"/>
    <w:rsid w:val="00690ADB"/>
    <w:rsid w:val="00692CEF"/>
    <w:rsid w:val="007748E5"/>
    <w:rsid w:val="008007B9"/>
    <w:rsid w:val="009D6E7B"/>
    <w:rsid w:val="00A46584"/>
    <w:rsid w:val="00AF0C41"/>
    <w:rsid w:val="00C32F55"/>
    <w:rsid w:val="00C57433"/>
    <w:rsid w:val="00C660AA"/>
    <w:rsid w:val="00D65576"/>
    <w:rsid w:val="00DD00A6"/>
    <w:rsid w:val="00E05477"/>
    <w:rsid w:val="00E33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  <o:rules v:ext="edit">
        <o:r id="V:Rule29" type="connector" idref="#_x0000_s1052"/>
        <o:r id="V:Rule30" type="connector" idref="#_x0000_s1079"/>
        <o:r id="V:Rule31" type="connector" idref="#_x0000_s1084"/>
        <o:r id="V:Rule32" type="connector" idref="#_x0000_s1051"/>
        <o:r id="V:Rule33" type="connector" idref="#_x0000_s1085"/>
        <o:r id="V:Rule34" type="connector" idref="#_x0000_s1057"/>
        <o:r id="V:Rule35" type="connector" idref="#_x0000_s1048"/>
        <o:r id="V:Rule36" type="connector" idref="#_x0000_s1060"/>
        <o:r id="V:Rule37" type="connector" idref="#_x0000_s1047"/>
        <o:r id="V:Rule38" type="connector" idref="#_x0000_s1059"/>
        <o:r id="V:Rule39" type="connector" idref="#_x0000_s1045"/>
        <o:r id="V:Rule40" type="connector" idref="#_x0000_s1077"/>
        <o:r id="V:Rule41" type="connector" idref="#_x0000_s1087"/>
        <o:r id="V:Rule42" type="connector" idref="#_x0000_s1076"/>
        <o:r id="V:Rule43" type="connector" idref="#_x0000_s1053"/>
        <o:r id="V:Rule44" type="connector" idref="#_x0000_s1072"/>
        <o:r id="V:Rule45" type="connector" idref="#_x0000_s1067"/>
        <o:r id="V:Rule46" type="connector" idref="#_x0000_s1063"/>
        <o:r id="V:Rule47" type="connector" idref="#_x0000_s1069"/>
        <o:r id="V:Rule48" type="connector" idref="#_x0000_s1062"/>
        <o:r id="V:Rule49" type="connector" idref="#_x0000_s1083"/>
        <o:r id="V:Rule50" type="connector" idref="#_x0000_s1068"/>
        <o:r id="V:Rule51" type="connector" idref="#_x0000_s1070"/>
        <o:r id="V:Rule52" type="connector" idref="#_x0000_s1049"/>
        <o:r id="V:Rule53" type="connector" idref="#_x0000_s1054"/>
        <o:r id="V:Rule54" type="connector" idref="#_x0000_s1065"/>
        <o:r id="V:Rule55" type="connector" idref="#_x0000_s1050"/>
        <o:r id="V:Rule56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46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0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007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7B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FD3CAE-7DB4-4E9E-B2E2-395C2BB3B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2021-11-02T05:30:00Z</dcterms:created>
  <dcterms:modified xsi:type="dcterms:W3CDTF">2021-11-04T18:48:00Z</dcterms:modified>
</cp:coreProperties>
</file>