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8"/>
          <w:szCs w:val="48"/>
        </w:rPr>
      </w:pPr>
      <w:r w:rsidDel="00000000" w:rsidR="00000000" w:rsidRPr="00000000">
        <w:rPr>
          <w:b w:val="1"/>
          <w:sz w:val="48"/>
          <w:szCs w:val="48"/>
          <w:rtl w:val="0"/>
        </w:rPr>
        <w:t xml:space="preserve">S</w:t>
      </w:r>
      <w:r w:rsidDel="00000000" w:rsidR="00000000" w:rsidRPr="00000000">
        <w:rPr>
          <w:b w:val="1"/>
          <w:sz w:val="48"/>
          <w:szCs w:val="48"/>
          <w:rtl w:val="0"/>
        </w:rPr>
        <w:t xml:space="preserve">INTERFACING 16X2 LCD DISPLAY WITH ATMEGA32 MICRO-CONTROLLER.S</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 16x2 LCD display consists of 16 columns and 2 rows. Therefore this can easily display 32 alpha-numeric characters at a time. Each character is shown in pixels in 5x8 dot format (in 40 pixels shaped in a rectangle of 5 and 8 as its dimensions). The following is the pin description of the 16x2 LCD display.</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drawing>
          <wp:inline distB="0" distT="0" distL="0" distR="0">
            <wp:extent cx="3787691" cy="2782794"/>
            <wp:effectExtent b="0" l="0" r="0" t="0"/>
            <wp:docPr descr="Arduino LCD Set Up and Programming Guide | Arduino, Projetos arduino" id="5" name="image2.png"/>
            <a:graphic>
              <a:graphicData uri="http://schemas.openxmlformats.org/drawingml/2006/picture">
                <pic:pic>
                  <pic:nvPicPr>
                    <pic:cNvPr descr="Arduino LCD Set Up and Programming Guide | Arduino, Projetos arduino" id="0" name="image2.png"/>
                    <pic:cNvPicPr preferRelativeResize="0"/>
                  </pic:nvPicPr>
                  <pic:blipFill>
                    <a:blip r:embed="rId7"/>
                    <a:srcRect b="0" l="0" r="0" t="0"/>
                    <a:stretch>
                      <a:fillRect/>
                    </a:stretch>
                  </pic:blipFill>
                  <pic:spPr>
                    <a:xfrm>
                      <a:off x="0" y="0"/>
                      <a:ext cx="3787691" cy="278279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has 16 different pins each with specific operation as listed below:</w:t>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
        <w:gridCol w:w="2332"/>
        <w:gridCol w:w="3605"/>
        <w:gridCol w:w="2624"/>
        <w:tblGridChange w:id="0">
          <w:tblGrid>
            <w:gridCol w:w="1015"/>
            <w:gridCol w:w="2332"/>
            <w:gridCol w:w="3605"/>
            <w:gridCol w:w="2624"/>
          </w:tblGrid>
        </w:tblGridChange>
      </w:tblGrid>
      <w:tr>
        <w:trPr>
          <w:trHeight w:val="476" w:hRule="atLeast"/>
        </w:trPr>
        <w:tc>
          <w:tcPr/>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No:</w:t>
            </w:r>
          </w:p>
        </w:tc>
        <w:tc>
          <w:tcPr/>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Name:</w:t>
            </w:r>
          </w:p>
        </w:tc>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description</w:t>
            </w:r>
          </w:p>
        </w:tc>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connection</w:t>
            </w:r>
          </w:p>
        </w:tc>
      </w:tr>
      <w:tr>
        <w:trPr>
          <w:trHeight w:val="476" w:hRule="atLeast"/>
        </w:trPr>
        <w:tc>
          <w:tcPr/>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SS</w:t>
            </w:r>
            <w:r w:rsidDel="00000000" w:rsidR="00000000" w:rsidRPr="00000000">
              <w:rPr>
                <w:rFonts w:ascii="Times New Roman" w:cs="Times New Roman" w:eastAsia="Times New Roman" w:hAnsi="Times New Roman"/>
                <w:sz w:val="28"/>
                <w:szCs w:val="28"/>
                <w:rtl w:val="0"/>
              </w:rPr>
              <w:t xml:space="preserve"> (Ground)</w:t>
            </w:r>
          </w:p>
        </w:tc>
        <w:tc>
          <w:tcPr/>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Ground pin for the module.</w:t>
            </w:r>
          </w:p>
        </w:tc>
        <w:tc>
          <w:tcPr/>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ground.</w:t>
            </w:r>
          </w:p>
        </w:tc>
      </w:tr>
      <w:tr>
        <w:trPr>
          <w:trHeight w:val="495" w:hRule="atLeast"/>
        </w:trPr>
        <w:tc>
          <w:tcPr/>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DD</w:t>
            </w:r>
            <w:r w:rsidDel="00000000" w:rsidR="00000000" w:rsidRPr="00000000">
              <w:rPr>
                <w:rFonts w:ascii="Times New Roman" w:cs="Times New Roman" w:eastAsia="Times New Roman" w:hAnsi="Times New Roman"/>
                <w:sz w:val="28"/>
                <w:szCs w:val="28"/>
                <w:rtl w:val="0"/>
              </w:rPr>
              <w:t xml:space="preserve"> (+5V)</w:t>
            </w:r>
          </w:p>
        </w:tc>
        <w:tc>
          <w:tcPr/>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Powers the module.</w:t>
            </w:r>
          </w:p>
        </w:tc>
        <w:tc>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+5V voltage source.</w:t>
            </w:r>
          </w:p>
        </w:tc>
      </w:tr>
      <w:tr>
        <w:trPr>
          <w:trHeight w:val="476" w:hRule="atLeast"/>
        </w:trPr>
        <w:tc>
          <w:tcPr/>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E</w:t>
            </w:r>
            <w:r w:rsidDel="00000000" w:rsidR="00000000" w:rsidRPr="00000000">
              <w:rPr>
                <w:rFonts w:ascii="Times New Roman" w:cs="Times New Roman" w:eastAsia="Times New Roman" w:hAnsi="Times New Roman"/>
                <w:sz w:val="28"/>
                <w:szCs w:val="28"/>
                <w:rtl w:val="0"/>
              </w:rPr>
              <w:t xml:space="preserve"> (Contrast control +5V)</w:t>
            </w:r>
          </w:p>
        </w:tc>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Controls the contrast of the characters displayed in this display.</w:t>
            </w:r>
          </w:p>
        </w:tc>
        <w:tc>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a voltage source with a potentiometer in series.</w:t>
            </w:r>
          </w:p>
        </w:tc>
      </w:tr>
      <w:tr>
        <w:trPr>
          <w:trHeight w:val="495" w:hRule="atLeast"/>
        </w:trPr>
        <w:tc>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(Register select)</w:t>
            </w:r>
          </w:p>
        </w:tc>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Toggles between the data and command registers connected to micro-controller.</w:t>
            </w:r>
          </w:p>
        </w:tc>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Command mode.</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Data mode.</w:t>
            </w:r>
          </w:p>
        </w:tc>
      </w:tr>
      <w:tr>
        <w:trPr>
          <w:trHeight w:val="476" w:hRule="atLeast"/>
        </w:trPr>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 (Read/Write)</w:t>
            </w:r>
          </w:p>
        </w:tc>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Toggles between writing and reading operation connected to micro-controller.</w:t>
            </w:r>
          </w:p>
        </w:tc>
        <w:tc>
          <w:tcPr/>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Write operation.</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Read operation.</w:t>
            </w:r>
          </w:p>
        </w:tc>
      </w:tr>
      <w:tr>
        <w:trPr>
          <w:trHeight w:val="495" w:hRule="atLeast"/>
        </w:trPr>
        <w:tc>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(Enable pin)</w:t>
            </w:r>
          </w:p>
        </w:tc>
        <w:tc>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always high in order to perform read/write operation.</w:t>
            </w:r>
          </w:p>
        </w:tc>
        <w:tc>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micro-controller and held as logic high (always).</w:t>
            </w:r>
          </w:p>
        </w:tc>
      </w:tr>
      <w:tr>
        <w:trPr>
          <w:trHeight w:val="476" w:hRule="atLeast"/>
        </w:trPr>
        <w:tc>
          <w:tcPr/>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7-14</w:t>
            </w:r>
          </w:p>
        </w:tc>
        <w:tc>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D0-D7</w:t>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pins)</w:t>
            </w:r>
          </w:p>
        </w:tc>
        <w:tc>
          <w:tcPr/>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Pins for sending and receiving data and commands.</w:t>
            </w:r>
          </w:p>
        </w:tc>
        <w:tc>
          <w:tcPr/>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pins are connected to the micro-controller for taking the values.</w:t>
            </w:r>
          </w:p>
        </w:tc>
      </w:tr>
      <w:tr>
        <w:trPr>
          <w:trHeight w:val="476" w:hRule="atLeast"/>
        </w:trPr>
        <w:tc>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LED +</w:t>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(Backlight anode)</w:t>
            </w:r>
          </w:p>
        </w:tc>
        <w:tc>
          <w:tcPr/>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Anode of backlight LED.</w:t>
            </w:r>
          </w:p>
        </w:tc>
        <w:tc>
          <w:tcPr/>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+5V.</w:t>
            </w:r>
          </w:p>
        </w:tc>
      </w:tr>
      <w:tr>
        <w:trPr>
          <w:trHeight w:val="476" w:hRule="atLeast"/>
        </w:trPr>
        <w:tc>
          <w:tcPr/>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LED -</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(Backlight cathode)</w:t>
            </w:r>
          </w:p>
        </w:tc>
        <w:tc>
          <w:tcPr/>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Cathode of backlight LED.</w:t>
            </w:r>
          </w:p>
        </w:tc>
        <w:tc>
          <w:tcPr/>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ground.</w:t>
            </w:r>
          </w:p>
        </w:tc>
      </w:tr>
    </w:tbl>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two modes for operating this LCD panel. They are:</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Command mode.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mode.</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1"/>
          <w:sz w:val="32"/>
          <w:szCs w:val="32"/>
          <w:rtl w:val="0"/>
        </w:rPr>
        <w:t xml:space="preserve">command mode</w:t>
      </w:r>
      <w:r w:rsidDel="00000000" w:rsidR="00000000" w:rsidRPr="00000000">
        <w:rPr>
          <w:rFonts w:ascii="Times New Roman" w:cs="Times New Roman" w:eastAsia="Times New Roman" w:hAnsi="Times New Roman"/>
          <w:sz w:val="32"/>
          <w:szCs w:val="32"/>
          <w:rtl w:val="0"/>
        </w:rPr>
        <w:t xml:space="preserve"> is selected by making the pin 4 (RS pin) as logic low (0V). In this mode the micro-controller will give commands for the LCD module to operate in the desired way.</w:t>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Times New Roman" w:cs="Times New Roman" w:eastAsia="Times New Roman" w:hAnsi="Times New Roman"/>
          <w:b w:val="1"/>
          <w:sz w:val="32"/>
          <w:szCs w:val="32"/>
          <w:rtl w:val="0"/>
        </w:rPr>
        <w:t xml:space="preserve">data mode</w:t>
      </w:r>
      <w:r w:rsidDel="00000000" w:rsidR="00000000" w:rsidRPr="00000000">
        <w:rPr>
          <w:rFonts w:ascii="Times New Roman" w:cs="Times New Roman" w:eastAsia="Times New Roman" w:hAnsi="Times New Roman"/>
          <w:sz w:val="32"/>
          <w:szCs w:val="32"/>
          <w:rtl w:val="0"/>
        </w:rPr>
        <w:t xml:space="preserve"> is selected by making the pin 4 (RS pin) as logic high (+5V). In this mode the micro-controller will give the data which we would like to display in the LCD module.</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some inbuilt commands in this LCD module. They are:</w:t>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Hex code</w:t>
            </w:r>
          </w:p>
        </w:tc>
        <w:tc>
          <w:tcPr/>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Respective command to LCD</w:t>
            </w:r>
          </w:p>
        </w:tc>
      </w:tr>
      <w:tr>
        <w:tc>
          <w:tcPr/>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01</w:t>
            </w:r>
          </w:p>
        </w:tc>
        <w:tc>
          <w:tcPr/>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Clears the display.</w:t>
            </w:r>
          </w:p>
        </w:tc>
      </w:tr>
      <w:tr>
        <w:tc>
          <w:tcPr/>
          <w:p w:rsidR="00000000" w:rsidDel="00000000" w:rsidP="00000000" w:rsidRDefault="00000000" w:rsidRPr="00000000" w14:paraId="0000003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02</w:t>
            </w:r>
          </w:p>
        </w:tc>
        <w:tc>
          <w:tcPr/>
          <w:p w:rsidR="00000000" w:rsidDel="00000000" w:rsidP="00000000" w:rsidRDefault="00000000" w:rsidRPr="00000000" w14:paraId="0000003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home. (cursor will be placed at its default place)</w:t>
            </w:r>
          </w:p>
        </w:tc>
      </w:tr>
      <w:tr>
        <w:tc>
          <w:tcPr/>
          <w:p w:rsidR="00000000" w:rsidDel="00000000" w:rsidP="00000000" w:rsidRDefault="00000000" w:rsidRPr="00000000" w14:paraId="0000003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04</w:t>
            </w:r>
          </w:p>
        </w:tc>
        <w:tc>
          <w:tcPr/>
          <w:p w:rsidR="00000000" w:rsidDel="00000000" w:rsidP="00000000" w:rsidRDefault="00000000" w:rsidRPr="00000000" w14:paraId="0000003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Decrement the cursor (shifts the cursor to left)</w:t>
            </w:r>
          </w:p>
        </w:tc>
      </w:tr>
      <w:tr>
        <w:tc>
          <w:tcPr/>
          <w:p w:rsidR="00000000" w:rsidDel="00000000" w:rsidP="00000000" w:rsidRDefault="00000000" w:rsidRPr="00000000" w14:paraId="0000004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06</w:t>
            </w:r>
          </w:p>
        </w:tc>
        <w:tc>
          <w:tcPr/>
          <w:p w:rsidR="00000000" w:rsidDel="00000000" w:rsidP="00000000" w:rsidRDefault="00000000" w:rsidRPr="00000000" w14:paraId="0000004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Increment the cursor (shifts the cursor to right)</w:t>
            </w:r>
          </w:p>
        </w:tc>
      </w:tr>
      <w:tr>
        <w:tc>
          <w:tcPr/>
          <w:p w:rsidR="00000000" w:rsidDel="00000000" w:rsidP="00000000" w:rsidRDefault="00000000" w:rsidRPr="00000000" w14:paraId="0000004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w:t>
            </w:r>
          </w:p>
        </w:tc>
        <w:tc>
          <w:tcPr/>
          <w:p w:rsidR="00000000" w:rsidDel="00000000" w:rsidP="00000000" w:rsidRDefault="00000000" w:rsidRPr="00000000" w14:paraId="0000004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the display right.</w:t>
            </w:r>
          </w:p>
        </w:tc>
      </w:tr>
      <w:tr>
        <w:tc>
          <w:tcPr/>
          <w:p w:rsidR="00000000" w:rsidDel="00000000" w:rsidP="00000000" w:rsidRDefault="00000000" w:rsidRPr="00000000" w14:paraId="0000004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07</w:t>
            </w:r>
          </w:p>
        </w:tc>
        <w:tc>
          <w:tcPr/>
          <w:p w:rsidR="00000000" w:rsidDel="00000000" w:rsidP="00000000" w:rsidRDefault="00000000" w:rsidRPr="00000000" w14:paraId="0000004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the display left.</w:t>
            </w:r>
          </w:p>
        </w:tc>
      </w:tr>
      <w:tr>
        <w:tc>
          <w:tcPr/>
          <w:p w:rsidR="00000000" w:rsidDel="00000000" w:rsidP="00000000" w:rsidRDefault="00000000" w:rsidRPr="00000000" w14:paraId="0000004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08</w:t>
            </w:r>
          </w:p>
        </w:tc>
        <w:tc>
          <w:tcPr/>
          <w:p w:rsidR="00000000" w:rsidDel="00000000" w:rsidP="00000000" w:rsidRDefault="00000000" w:rsidRPr="00000000" w14:paraId="0000004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OFF, cursor OFF.</w:t>
            </w:r>
          </w:p>
        </w:tc>
      </w:tr>
      <w:tr>
        <w:tc>
          <w:tcPr/>
          <w:p w:rsidR="00000000" w:rsidDel="00000000" w:rsidP="00000000" w:rsidRDefault="00000000" w:rsidRPr="00000000" w14:paraId="0000004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0A</w:t>
            </w:r>
          </w:p>
        </w:tc>
        <w:tc>
          <w:tcPr/>
          <w:p w:rsidR="00000000" w:rsidDel="00000000" w:rsidP="00000000" w:rsidRDefault="00000000" w:rsidRPr="00000000" w14:paraId="0000004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OFF, cursor ON.</w:t>
            </w:r>
          </w:p>
        </w:tc>
      </w:tr>
      <w:tr>
        <w:tc>
          <w:tcPr/>
          <w:p w:rsidR="00000000" w:rsidDel="00000000" w:rsidP="00000000" w:rsidRDefault="00000000" w:rsidRPr="00000000" w14:paraId="0000004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0C</w:t>
            </w:r>
          </w:p>
        </w:tc>
        <w:tc>
          <w:tcPr/>
          <w:p w:rsidR="00000000" w:rsidDel="00000000" w:rsidP="00000000" w:rsidRDefault="00000000" w:rsidRPr="00000000" w14:paraId="0000004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ON, cursor OFF.</w:t>
            </w:r>
          </w:p>
        </w:tc>
      </w:tr>
      <w:tr>
        <w:tc>
          <w:tcPr/>
          <w:p w:rsidR="00000000" w:rsidDel="00000000" w:rsidP="00000000" w:rsidRDefault="00000000" w:rsidRPr="00000000" w14:paraId="0000004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0E</w:t>
            </w:r>
          </w:p>
        </w:tc>
        <w:tc>
          <w:tcPr/>
          <w:p w:rsidR="00000000" w:rsidDel="00000000" w:rsidP="00000000" w:rsidRDefault="00000000" w:rsidRPr="00000000" w14:paraId="0000004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ON, cursor blinking.</w:t>
            </w:r>
          </w:p>
        </w:tc>
      </w:tr>
      <w:tr>
        <w:tc>
          <w:tcPr/>
          <w:p w:rsidR="00000000" w:rsidDel="00000000" w:rsidP="00000000" w:rsidRDefault="00000000" w:rsidRPr="00000000" w14:paraId="0000004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0F</w:t>
            </w:r>
          </w:p>
        </w:tc>
        <w:tc>
          <w:tcPr/>
          <w:p w:rsidR="00000000" w:rsidDel="00000000" w:rsidP="00000000" w:rsidRDefault="00000000" w:rsidRPr="00000000" w14:paraId="0000004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ON, cursor blinking.</w:t>
            </w:r>
          </w:p>
        </w:tc>
      </w:tr>
      <w:tr>
        <w:tc>
          <w:tcPr/>
          <w:p w:rsidR="00000000" w:rsidDel="00000000" w:rsidP="00000000" w:rsidRDefault="00000000" w:rsidRPr="00000000" w14:paraId="0000005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p w:rsidR="00000000" w:rsidDel="00000000" w:rsidP="00000000" w:rsidRDefault="00000000" w:rsidRPr="00000000" w14:paraId="0000005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cursor position to left.</w:t>
            </w:r>
          </w:p>
        </w:tc>
      </w:tr>
      <w:tr>
        <w:tc>
          <w:tcPr/>
          <w:p w:rsidR="00000000" w:rsidDel="00000000" w:rsidP="00000000" w:rsidRDefault="00000000" w:rsidRPr="00000000" w14:paraId="0000005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tc>
        <w:tc>
          <w:tcPr/>
          <w:p w:rsidR="00000000" w:rsidDel="00000000" w:rsidP="00000000" w:rsidRDefault="00000000" w:rsidRPr="00000000" w14:paraId="0000005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cursor position to right.</w:t>
            </w:r>
          </w:p>
        </w:tc>
      </w:tr>
      <w:tr>
        <w:tc>
          <w:tcPr/>
          <w:p w:rsidR="00000000" w:rsidDel="00000000" w:rsidP="00000000" w:rsidRDefault="00000000" w:rsidRPr="00000000" w14:paraId="0000005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tc>
        <w:tc>
          <w:tcPr/>
          <w:p w:rsidR="00000000" w:rsidDel="00000000" w:rsidP="00000000" w:rsidRDefault="00000000" w:rsidRPr="00000000" w14:paraId="0000005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the entire display to left.</w:t>
            </w:r>
          </w:p>
        </w:tc>
      </w:tr>
      <w:tr>
        <w:tc>
          <w:tcPr/>
          <w:p w:rsidR="00000000" w:rsidDel="00000000" w:rsidP="00000000" w:rsidRDefault="00000000" w:rsidRPr="00000000" w14:paraId="0000005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1C</w:t>
            </w:r>
          </w:p>
        </w:tc>
        <w:tc>
          <w:tcPr/>
          <w:p w:rsidR="00000000" w:rsidDel="00000000" w:rsidP="00000000" w:rsidRDefault="00000000" w:rsidRPr="00000000" w14:paraId="0000005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Shift the entire display to right.</w:t>
            </w:r>
          </w:p>
        </w:tc>
      </w:tr>
      <w:tr>
        <w:tc>
          <w:tcPr/>
          <w:p w:rsidR="00000000" w:rsidDel="00000000" w:rsidP="00000000" w:rsidRDefault="00000000" w:rsidRPr="00000000" w14:paraId="0000005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w:t>
            </w:r>
          </w:p>
        </w:tc>
        <w:tc>
          <w:tcPr/>
          <w:p w:rsidR="00000000" w:rsidDel="00000000" w:rsidP="00000000" w:rsidRDefault="00000000" w:rsidRPr="00000000" w14:paraId="0000005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Force cursor to beginning of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line.</w:t>
            </w:r>
          </w:p>
        </w:tc>
      </w:tr>
      <w:tr>
        <w:tc>
          <w:tcPr/>
          <w:p w:rsidR="00000000" w:rsidDel="00000000" w:rsidP="00000000" w:rsidRDefault="00000000" w:rsidRPr="00000000" w14:paraId="0000005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C0</w:t>
            </w:r>
          </w:p>
        </w:tc>
        <w:tc>
          <w:tcPr/>
          <w:p w:rsidR="00000000" w:rsidDel="00000000" w:rsidP="00000000" w:rsidRDefault="00000000" w:rsidRPr="00000000" w14:paraId="0000005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Force cursor to beginning of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32"/>
                <w:szCs w:val="32"/>
                <w:rtl w:val="0"/>
              </w:rPr>
              <w:t xml:space="preserve"> line.</w:t>
            </w:r>
          </w:p>
        </w:tc>
      </w:tr>
      <w:tr>
        <w:tc>
          <w:tcPr/>
          <w:p w:rsidR="00000000" w:rsidDel="00000000" w:rsidP="00000000" w:rsidRDefault="00000000" w:rsidRPr="00000000" w14:paraId="0000005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w:t>
            </w:r>
          </w:p>
        </w:tc>
        <w:tc>
          <w:tcPr/>
          <w:p w:rsidR="00000000" w:rsidDel="00000000" w:rsidP="00000000" w:rsidRDefault="00000000" w:rsidRPr="00000000" w14:paraId="0000005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Activate 2 lines in 5x7 Matrix (8-bit mode).</w:t>
            </w:r>
          </w:p>
        </w:tc>
      </w:tr>
      <w:tr>
        <w:tc>
          <w:tcPr/>
          <w:p w:rsidR="00000000" w:rsidDel="00000000" w:rsidP="00000000" w:rsidRDefault="00000000" w:rsidRPr="00000000" w14:paraId="0000005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w:t>
            </w:r>
          </w:p>
        </w:tc>
        <w:tc>
          <w:tcPr/>
          <w:p w:rsidR="00000000" w:rsidDel="00000000" w:rsidP="00000000" w:rsidRDefault="00000000" w:rsidRPr="00000000" w14:paraId="0000005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Activate 2 lines in 5x7 Matrix (4-bit mode).</w:t>
            </w:r>
          </w:p>
        </w:tc>
      </w:tr>
    </w:tbl>
    <w:p w:rsidR="00000000" w:rsidDel="00000000" w:rsidP="00000000" w:rsidRDefault="00000000" w:rsidRPr="00000000" w14:paraId="0000006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LCD module can work in two different modes. They are:</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8-bit mode.</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4-bit mode.</w:t>
      </w:r>
    </w:p>
    <w:p w:rsidR="00000000" w:rsidDel="00000000" w:rsidP="00000000" w:rsidRDefault="00000000" w:rsidRPr="00000000" w14:paraId="000000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w:t>
      </w:r>
      <w:r w:rsidDel="00000000" w:rsidR="00000000" w:rsidRPr="00000000">
        <w:rPr>
          <w:rFonts w:ascii="Times New Roman" w:cs="Times New Roman" w:eastAsia="Times New Roman" w:hAnsi="Times New Roman"/>
          <w:b w:val="1"/>
          <w:sz w:val="32"/>
          <w:szCs w:val="32"/>
          <w:rtl w:val="0"/>
        </w:rPr>
        <w:t xml:space="preserve">8-bit mode</w:t>
      </w:r>
      <w:r w:rsidDel="00000000" w:rsidR="00000000" w:rsidRPr="00000000">
        <w:rPr>
          <w:rFonts w:ascii="Times New Roman" w:cs="Times New Roman" w:eastAsia="Times New Roman" w:hAnsi="Times New Roman"/>
          <w:sz w:val="32"/>
          <w:szCs w:val="32"/>
          <w:rtl w:val="0"/>
        </w:rPr>
        <w:t xml:space="preserve"> the data which is taken by the LCD module is of 8-bit length. The data which is sent directly from the micro-controller is accessed.</w:t>
      </w:r>
    </w:p>
    <w:p w:rsidR="00000000" w:rsidDel="00000000" w:rsidP="00000000" w:rsidRDefault="00000000" w:rsidRPr="00000000" w14:paraId="0000006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w:t>
      </w:r>
      <w:r w:rsidDel="00000000" w:rsidR="00000000" w:rsidRPr="00000000">
        <w:rPr>
          <w:rFonts w:ascii="Times New Roman" w:cs="Times New Roman" w:eastAsia="Times New Roman" w:hAnsi="Times New Roman"/>
          <w:b w:val="1"/>
          <w:sz w:val="32"/>
          <w:szCs w:val="32"/>
          <w:rtl w:val="0"/>
        </w:rPr>
        <w:t xml:space="preserve">4-bit mode</w:t>
      </w:r>
      <w:r w:rsidDel="00000000" w:rsidR="00000000" w:rsidRPr="00000000">
        <w:rPr>
          <w:rFonts w:ascii="Times New Roman" w:cs="Times New Roman" w:eastAsia="Times New Roman" w:hAnsi="Times New Roman"/>
          <w:sz w:val="32"/>
          <w:szCs w:val="32"/>
          <w:rtl w:val="0"/>
        </w:rPr>
        <w:t xml:space="preserve"> the data which sent by the micro-controller is split into two 4-bit data, and then accessed nibble-by-nibble. First the higher nibble is accessed and then the lower nibble.</w:t>
      </w:r>
    </w:p>
    <w:p w:rsidR="00000000" w:rsidDel="00000000" w:rsidP="00000000" w:rsidRDefault="00000000" w:rsidRPr="00000000" w14:paraId="0000006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mode has its own importance. In 4-bit mode the space of the circuit will be reduced, because we will be using only 4 channels for sending the data or commands, due to this the time taken to send one piece of data increases. But in the case of 8-bit mode, even though the space is increased by increasing the channels, the time for transmitting the data is very much less when compared to 4-bit mode. So the design considerations will affect the mode which we are going to use.</w:t>
      </w:r>
    </w:p>
    <w:p w:rsidR="00000000" w:rsidDel="00000000" w:rsidP="00000000" w:rsidRDefault="00000000" w:rsidRPr="00000000" w14:paraId="0000006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two operations of this LCD module. They are:</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Read.</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Write.</w:t>
      </w:r>
    </w:p>
    <w:p w:rsidR="00000000" w:rsidDel="00000000" w:rsidP="00000000" w:rsidRDefault="00000000" w:rsidRPr="00000000" w14:paraId="0000006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pin 5 (R/W pin) is logic high (+5V), then the read operation is executed and if the pin value is logic low (0V), then the write operation is executed. In the day-to-day applications the read operation is not seen. Mostly we will use this module to display the input which we give to it. So, the pin is always set logic low (0V).</w:t>
      </w:r>
    </w:p>
    <w:p w:rsidR="00000000" w:rsidDel="00000000" w:rsidP="00000000" w:rsidRDefault="00000000" w:rsidRPr="00000000" w14:paraId="0000006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r w:rsidDel="00000000" w:rsidR="00000000" w:rsidRPr="00000000">
        <w:rPr>
          <w:rFonts w:ascii="Times New Roman" w:cs="Times New Roman" w:eastAsia="Times New Roman" w:hAnsi="Times New Roman"/>
          <w:sz w:val="32"/>
          <w:szCs w:val="32"/>
          <w:rtl w:val="0"/>
        </w:rPr>
        <w:t xml:space="preserve"> Display the given input characters on LCD display in 8-bit mode.</w:t>
      </w:r>
    </w:p>
    <w:p w:rsidR="00000000" w:rsidDel="00000000" w:rsidP="00000000" w:rsidRDefault="00000000" w:rsidRPr="00000000" w14:paraId="0000006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Whenever we use a LCD display module, we have to write the functions for reading the input (either command or data), and for printing the taken inputs.</w:t>
      </w:r>
    </w:p>
    <w:p w:rsidR="00000000" w:rsidDel="00000000" w:rsidP="00000000" w:rsidRDefault="00000000" w:rsidRPr="00000000" w14:paraId="0000006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Define the functions for taking commands, data, and for print operation.</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Initialize the ports for input and output operations.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 the respective commands for the required operations.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 the inputs for displaying them in a while loop to show it continuously.</w:t>
      </w:r>
    </w:p>
    <w:p w:rsidR="00000000" w:rsidDel="00000000" w:rsidP="00000000" w:rsidRDefault="00000000" w:rsidRPr="00000000" w14:paraId="0000007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following are the commands which we are going to use in our experiment:</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916"/>
        <w:tblGridChange w:id="0">
          <w:tblGrid>
            <w:gridCol w:w="2660"/>
            <w:gridCol w:w="6916"/>
          </w:tblGrid>
        </w:tblGridChange>
      </w:tblGrid>
      <w:tr>
        <w:tc>
          <w:tcPr/>
          <w:p w:rsidR="00000000" w:rsidDel="00000000" w:rsidP="00000000" w:rsidRDefault="00000000" w:rsidRPr="00000000" w14:paraId="0000007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Command</w:t>
            </w:r>
          </w:p>
        </w:tc>
        <w:tc>
          <w:tcPr/>
          <w:p w:rsidR="00000000" w:rsidDel="00000000" w:rsidP="00000000" w:rsidRDefault="00000000" w:rsidRPr="00000000" w14:paraId="0000007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c>
          <w:tcPr/>
          <w:p w:rsidR="00000000" w:rsidDel="00000000" w:rsidP="00000000" w:rsidRDefault="00000000" w:rsidRPr="00000000" w14:paraId="0000007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0X01</w:t>
            </w:r>
          </w:p>
        </w:tc>
        <w:tc>
          <w:tcPr/>
          <w:p w:rsidR="00000000" w:rsidDel="00000000" w:rsidP="00000000" w:rsidRDefault="00000000" w:rsidRPr="00000000" w14:paraId="0000007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Clear the display.</w:t>
            </w:r>
          </w:p>
        </w:tc>
      </w:tr>
      <w:tr>
        <w:tc>
          <w:tcPr/>
          <w:p w:rsidR="00000000" w:rsidDel="00000000" w:rsidP="00000000" w:rsidRDefault="00000000" w:rsidRPr="00000000" w14:paraId="0000007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0X38</w:t>
            </w:r>
          </w:p>
        </w:tc>
        <w:tc>
          <w:tcPr/>
          <w:p w:rsidR="00000000" w:rsidDel="00000000" w:rsidP="00000000" w:rsidRDefault="00000000" w:rsidRPr="00000000" w14:paraId="0000007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Activate the two rows in 8-bit mode.</w:t>
            </w:r>
          </w:p>
        </w:tc>
      </w:tr>
      <w:tr>
        <w:tc>
          <w:tcPr/>
          <w:p w:rsidR="00000000" w:rsidDel="00000000" w:rsidP="00000000" w:rsidRDefault="00000000" w:rsidRPr="00000000" w14:paraId="0000007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0X0F</w:t>
            </w:r>
          </w:p>
        </w:tc>
        <w:tc>
          <w:tcPr/>
          <w:p w:rsidR="00000000" w:rsidDel="00000000" w:rsidP="00000000" w:rsidRDefault="00000000" w:rsidRPr="00000000" w14:paraId="0000007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ON, cursor is blinking.</w:t>
            </w:r>
          </w:p>
        </w:tc>
      </w:tr>
      <w:tr>
        <w:tc>
          <w:tcPr/>
          <w:p w:rsidR="00000000" w:rsidDel="00000000" w:rsidP="00000000" w:rsidRDefault="00000000" w:rsidRPr="00000000" w14:paraId="0000007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0X80</w:t>
            </w:r>
          </w:p>
        </w:tc>
        <w:tc>
          <w:tcPr/>
          <w:p w:rsidR="00000000" w:rsidDel="00000000" w:rsidP="00000000" w:rsidRDefault="00000000" w:rsidRPr="00000000" w14:paraId="0000007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Force the cursor to first position of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line</w:t>
            </w:r>
          </w:p>
        </w:tc>
      </w:tr>
      <w:tr>
        <w:tc>
          <w:tcPr/>
          <w:p w:rsidR="00000000" w:rsidDel="00000000" w:rsidP="00000000" w:rsidRDefault="00000000" w:rsidRPr="00000000" w14:paraId="0000007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0XC0</w:t>
            </w:r>
          </w:p>
        </w:tc>
        <w:tc>
          <w:tcPr/>
          <w:p w:rsidR="00000000" w:rsidDel="00000000" w:rsidP="00000000" w:rsidRDefault="00000000" w:rsidRPr="00000000" w14:paraId="0000007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Force the cursor to first position of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32"/>
                <w:szCs w:val="32"/>
                <w:rtl w:val="0"/>
              </w:rPr>
              <w:t xml:space="preserve"> line.</w:t>
            </w:r>
          </w:p>
        </w:tc>
      </w:tr>
    </w:tbl>
    <w:p w:rsidR="00000000" w:rsidDel="00000000" w:rsidP="00000000" w:rsidRDefault="00000000" w:rsidRPr="00000000" w14:paraId="0000007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following is the circuit connection for the respective project:</w:t>
      </w:r>
    </w:p>
    <w:p w:rsidR="00000000" w:rsidDel="00000000" w:rsidP="00000000" w:rsidRDefault="00000000" w:rsidRPr="00000000" w14:paraId="0000008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41670" cy="6007100"/>
            <wp:effectExtent b="0" l="0" r="0" t="0"/>
            <wp:docPr descr="C:\Users\SATYA\Desktop\Annotation 2020-08-03 152648.png" id="6" name="image1.png"/>
            <a:graphic>
              <a:graphicData uri="http://schemas.openxmlformats.org/drawingml/2006/picture">
                <pic:pic>
                  <pic:nvPicPr>
                    <pic:cNvPr descr="C:\Users\SATYA\Desktop\Annotation 2020-08-03 152648.png" id="0" name="image1.png"/>
                    <pic:cNvPicPr preferRelativeResize="0"/>
                  </pic:nvPicPr>
                  <pic:blipFill>
                    <a:blip r:embed="rId8"/>
                    <a:srcRect b="0" l="0" r="0" t="0"/>
                    <a:stretch>
                      <a:fillRect/>
                    </a:stretch>
                  </pic:blipFill>
                  <pic:spPr>
                    <a:xfrm>
                      <a:off x="0" y="0"/>
                      <a:ext cx="5741670" cy="6007100"/>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6199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A4B4B"/>
    <w:pPr>
      <w:spacing w:after="0" w:line="240" w:lineRule="auto"/>
    </w:pPr>
    <w:rPr>
      <w:rFonts w:ascii="Tahoma" w:cs="Mangal" w:hAnsi="Tahoma"/>
      <w:sz w:val="16"/>
      <w:szCs w:val="14"/>
    </w:rPr>
  </w:style>
  <w:style w:type="character" w:styleId="BalloonTextChar" w:customStyle="1">
    <w:name w:val="Balloon Text Char"/>
    <w:basedOn w:val="DefaultParagraphFont"/>
    <w:link w:val="BalloonText"/>
    <w:uiPriority w:val="99"/>
    <w:semiHidden w:val="1"/>
    <w:rsid w:val="00EA4B4B"/>
    <w:rPr>
      <w:rFonts w:ascii="Tahoma" w:cs="Mangal" w:hAnsi="Tahoma"/>
      <w:sz w:val="16"/>
      <w:szCs w:val="14"/>
    </w:rPr>
  </w:style>
  <w:style w:type="table" w:styleId="TableGrid">
    <w:name w:val="Table Grid"/>
    <w:basedOn w:val="TableNormal"/>
    <w:uiPriority w:val="59"/>
    <w:rsid w:val="00EA4B4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6703BF"/>
    <w:pPr>
      <w:ind w:left="720"/>
      <w:contextualSpacing w:val="1"/>
    </w:pPr>
  </w:style>
  <w:style w:type="paragraph" w:styleId="Title">
    <w:name w:val="Title"/>
    <w:basedOn w:val="Normal"/>
    <w:next w:val="Normal"/>
    <w:link w:val="TitleChar"/>
    <w:uiPriority w:val="10"/>
    <w:qFormat w:val="1"/>
    <w:rsid w:val="00A6083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47"/>
    </w:rPr>
  </w:style>
  <w:style w:type="character" w:styleId="TitleChar" w:customStyle="1">
    <w:name w:val="Title Char"/>
    <w:basedOn w:val="DefaultParagraphFont"/>
    <w:link w:val="Title"/>
    <w:uiPriority w:val="10"/>
    <w:rsid w:val="00A60838"/>
    <w:rPr>
      <w:rFonts w:asciiTheme="majorHAnsi" w:cstheme="majorBidi" w:eastAsiaTheme="majorEastAsia" w:hAnsiTheme="majorHAnsi"/>
      <w:color w:val="17365d" w:themeColor="text2" w:themeShade="0000BF"/>
      <w:spacing w:val="5"/>
      <w:kern w:val="28"/>
      <w:sz w:val="52"/>
      <w:szCs w:val="47"/>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UNMyFGHH6rJ3/8wYkkmjxuRrw==">AMUW2mXMKw9dlVs2PMGIPZRiNu/yuvPEVWoSewmR0OJ9AAgjA2HbUWQCrzmHzo9Pw43rDFDmRKJFvSaykle2Y8N/I1M53pCg4dbv6p0j007Zkdp+PyagiJ4=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2020-07-27T14:26:00Z</dcterms:created>
  <dc:creator>Shyam Prasad</dc:creator>
</cp:coreProperties>
</file>