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961E" w14:textId="2FD0D19E" w:rsidR="00B7103A" w:rsidRDefault="00055403">
      <w:r>
        <w:t>Hello, welcome to the practical 1 of Natural Language processing.</w:t>
      </w:r>
    </w:p>
    <w:sectPr w:rsidR="00B7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FC"/>
    <w:rsid w:val="00055403"/>
    <w:rsid w:val="00B36EFC"/>
    <w:rsid w:val="00B7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7615"/>
  <w15:chartTrackingRefBased/>
  <w15:docId w15:val="{FF548DD0-9DD6-4591-AF38-3E95761B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Pabasara Rathnayake</dc:creator>
  <cp:keywords/>
  <dc:description/>
  <cp:lastModifiedBy>Pabasara Rathnayake</cp:lastModifiedBy>
  <cp:revision>2</cp:revision>
  <dcterms:created xsi:type="dcterms:W3CDTF">2023-09-02T09:50:00Z</dcterms:created>
  <dcterms:modified xsi:type="dcterms:W3CDTF">2023-09-02T09:50:00Z</dcterms:modified>
</cp:coreProperties>
</file>