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C3359" w14:textId="77777777" w:rsidR="00CD480C" w:rsidRDefault="00DA703B">
      <w:pPr>
        <w:rPr>
          <w:sz w:val="48"/>
          <w:szCs w:val="48"/>
        </w:rPr>
      </w:pPr>
      <w:r>
        <w:rPr>
          <w:sz w:val="48"/>
          <w:szCs w:val="48"/>
        </w:rPr>
        <w:t xml:space="preserve">REST – API Main – </w:t>
      </w:r>
      <w:r>
        <w:rPr>
          <w:sz w:val="48"/>
          <w:szCs w:val="48"/>
        </w:rPr>
        <w:t>Library System</w:t>
      </w:r>
      <w:r>
        <w:rPr>
          <w:sz w:val="48"/>
          <w:szCs w:val="48"/>
        </w:rPr>
        <w:t xml:space="preserve"> </w:t>
      </w:r>
    </w:p>
    <w:p w14:paraId="2ACA8A11" w14:textId="77777777" w:rsidR="00CD480C" w:rsidRDefault="00CD480C">
      <w:pPr>
        <w:rPr>
          <w:sz w:val="36"/>
          <w:szCs w:val="36"/>
        </w:rPr>
      </w:pPr>
    </w:p>
    <w:p w14:paraId="371F7283" w14:textId="77777777" w:rsidR="00CD480C" w:rsidRDefault="00DA703B">
      <w:pPr>
        <w:rPr>
          <w:b/>
          <w:color w:val="3C78D8"/>
          <w:sz w:val="36"/>
          <w:szCs w:val="36"/>
        </w:rPr>
      </w:pPr>
      <w:r>
        <w:rPr>
          <w:b/>
          <w:color w:val="3C78D8"/>
          <w:sz w:val="36"/>
          <w:szCs w:val="36"/>
        </w:rPr>
        <w:t>About</w:t>
      </w:r>
      <w:r>
        <w:rPr>
          <w:b/>
          <w:color w:val="3C78D8"/>
          <w:sz w:val="36"/>
          <w:szCs w:val="36"/>
        </w:rPr>
        <w:t xml:space="preserve"> </w:t>
      </w:r>
    </w:p>
    <w:p w14:paraId="4C78D83E" w14:textId="77777777" w:rsidR="00CD480C" w:rsidRDefault="00DA703B">
      <w:r>
        <w:t>Library system is about creating and managing books and loans. This system can create new books and make loans to customer for one or more books, the system keeps track of the active loans as well as the loans who has finished.</w:t>
      </w:r>
    </w:p>
    <w:p w14:paraId="530C9565" w14:textId="77777777" w:rsidR="00CD480C" w:rsidRDefault="00CD480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55"/>
        <w:gridCol w:w="3225"/>
      </w:tblGrid>
      <w:tr w:rsidR="00CD480C" w14:paraId="19ECB4CE" w14:textId="77777777">
        <w:trPr>
          <w:trHeight w:val="435"/>
        </w:trPr>
        <w:tc>
          <w:tcPr>
            <w:tcW w:w="2340" w:type="dxa"/>
            <w:shd w:val="clear" w:color="auto" w:fill="CFE2F3"/>
            <w:tcMar>
              <w:top w:w="100" w:type="dxa"/>
              <w:left w:w="100" w:type="dxa"/>
              <w:bottom w:w="100" w:type="dxa"/>
              <w:right w:w="100" w:type="dxa"/>
            </w:tcMar>
          </w:tcPr>
          <w:p w14:paraId="24CC197C" w14:textId="77777777" w:rsidR="00CD480C" w:rsidRDefault="00DA703B">
            <w:pPr>
              <w:spacing w:line="240" w:lineRule="auto"/>
              <w:jc w:val="center"/>
              <w:rPr>
                <w:b/>
              </w:rPr>
            </w:pPr>
            <w:r>
              <w:rPr>
                <w:b/>
              </w:rPr>
              <w:t>Service</w:t>
            </w:r>
          </w:p>
        </w:tc>
        <w:tc>
          <w:tcPr>
            <w:tcW w:w="2340" w:type="dxa"/>
            <w:shd w:val="clear" w:color="auto" w:fill="CFE2F3"/>
            <w:tcMar>
              <w:top w:w="100" w:type="dxa"/>
              <w:left w:w="100" w:type="dxa"/>
              <w:bottom w:w="100" w:type="dxa"/>
              <w:right w:w="100" w:type="dxa"/>
            </w:tcMar>
          </w:tcPr>
          <w:p w14:paraId="44FA8310" w14:textId="77777777" w:rsidR="00CD480C" w:rsidRDefault="00DA703B">
            <w:pPr>
              <w:spacing w:line="240" w:lineRule="auto"/>
              <w:jc w:val="center"/>
              <w:rPr>
                <w:b/>
              </w:rPr>
            </w:pPr>
            <w:r>
              <w:rPr>
                <w:b/>
              </w:rPr>
              <w:t>Gateway</w:t>
            </w:r>
          </w:p>
        </w:tc>
        <w:tc>
          <w:tcPr>
            <w:tcW w:w="1455" w:type="dxa"/>
            <w:shd w:val="clear" w:color="auto" w:fill="CFE2F3"/>
            <w:tcMar>
              <w:top w:w="100" w:type="dxa"/>
              <w:left w:w="100" w:type="dxa"/>
              <w:bottom w:w="100" w:type="dxa"/>
              <w:right w:w="100" w:type="dxa"/>
            </w:tcMar>
          </w:tcPr>
          <w:p w14:paraId="5982CE8F" w14:textId="77777777" w:rsidR="00CD480C" w:rsidRDefault="00DA703B">
            <w:pPr>
              <w:spacing w:line="240" w:lineRule="auto"/>
              <w:jc w:val="center"/>
              <w:rPr>
                <w:b/>
              </w:rPr>
            </w:pPr>
            <w:r>
              <w:rPr>
                <w:b/>
              </w:rPr>
              <w:t>Version</w:t>
            </w:r>
          </w:p>
        </w:tc>
        <w:tc>
          <w:tcPr>
            <w:tcW w:w="3225" w:type="dxa"/>
            <w:shd w:val="clear" w:color="auto" w:fill="CFE2F3"/>
            <w:tcMar>
              <w:top w:w="100" w:type="dxa"/>
              <w:left w:w="100" w:type="dxa"/>
              <w:bottom w:w="100" w:type="dxa"/>
              <w:right w:w="100" w:type="dxa"/>
            </w:tcMar>
          </w:tcPr>
          <w:p w14:paraId="0A3B2450" w14:textId="77777777" w:rsidR="00CD480C" w:rsidRDefault="00DA703B">
            <w:pPr>
              <w:spacing w:line="240" w:lineRule="auto"/>
              <w:jc w:val="center"/>
              <w:rPr>
                <w:b/>
              </w:rPr>
            </w:pPr>
            <w:r>
              <w:rPr>
                <w:b/>
              </w:rPr>
              <w:t>Con</w:t>
            </w:r>
            <w:r>
              <w:rPr>
                <w:b/>
              </w:rPr>
              <w:t>text Root</w:t>
            </w:r>
          </w:p>
        </w:tc>
      </w:tr>
      <w:tr w:rsidR="00CD480C" w14:paraId="79CC5E68" w14:textId="77777777">
        <w:trPr>
          <w:trHeight w:val="405"/>
        </w:trPr>
        <w:tc>
          <w:tcPr>
            <w:tcW w:w="2340" w:type="dxa"/>
            <w:shd w:val="clear" w:color="auto" w:fill="auto"/>
            <w:tcMar>
              <w:top w:w="100" w:type="dxa"/>
              <w:left w:w="100" w:type="dxa"/>
              <w:bottom w:w="100" w:type="dxa"/>
              <w:right w:w="100" w:type="dxa"/>
            </w:tcMar>
          </w:tcPr>
          <w:p w14:paraId="28E10EF7" w14:textId="77777777" w:rsidR="00CD480C" w:rsidRDefault="00DA703B">
            <w:pPr>
              <w:spacing w:line="240" w:lineRule="auto"/>
            </w:pPr>
            <w:r>
              <w:t>http://localhost:8080</w:t>
            </w:r>
          </w:p>
        </w:tc>
        <w:tc>
          <w:tcPr>
            <w:tcW w:w="2340" w:type="dxa"/>
            <w:shd w:val="clear" w:color="auto" w:fill="auto"/>
            <w:tcMar>
              <w:top w:w="100" w:type="dxa"/>
              <w:left w:w="100" w:type="dxa"/>
              <w:bottom w:w="100" w:type="dxa"/>
              <w:right w:w="100" w:type="dxa"/>
            </w:tcMar>
          </w:tcPr>
          <w:p w14:paraId="5D07E22F" w14:textId="77777777" w:rsidR="00CD480C" w:rsidRDefault="00DA703B">
            <w:pPr>
              <w:spacing w:line="240" w:lineRule="auto"/>
            </w:pPr>
            <w:r>
              <w:t>Library</w:t>
            </w:r>
          </w:p>
        </w:tc>
        <w:tc>
          <w:tcPr>
            <w:tcW w:w="1455" w:type="dxa"/>
            <w:shd w:val="clear" w:color="auto" w:fill="auto"/>
            <w:tcMar>
              <w:top w:w="100" w:type="dxa"/>
              <w:left w:w="100" w:type="dxa"/>
              <w:bottom w:w="100" w:type="dxa"/>
              <w:right w:w="100" w:type="dxa"/>
            </w:tcMar>
          </w:tcPr>
          <w:p w14:paraId="127D17B8" w14:textId="77777777" w:rsidR="00CD480C" w:rsidRDefault="00DA703B">
            <w:pPr>
              <w:spacing w:line="240" w:lineRule="auto"/>
            </w:pPr>
            <w:r>
              <w:t>/v1</w:t>
            </w:r>
          </w:p>
        </w:tc>
        <w:tc>
          <w:tcPr>
            <w:tcW w:w="3225" w:type="dxa"/>
            <w:shd w:val="clear" w:color="auto" w:fill="auto"/>
            <w:tcMar>
              <w:top w:w="100" w:type="dxa"/>
              <w:left w:w="100" w:type="dxa"/>
              <w:bottom w:w="100" w:type="dxa"/>
              <w:right w:w="100" w:type="dxa"/>
            </w:tcMar>
          </w:tcPr>
          <w:p w14:paraId="64039DDF" w14:textId="77777777" w:rsidR="00CD480C" w:rsidRDefault="00DA703B">
            <w:pPr>
              <w:spacing w:line="240" w:lineRule="auto"/>
            </w:pPr>
            <w:r>
              <w:t>/library/management</w:t>
            </w:r>
          </w:p>
        </w:tc>
      </w:tr>
    </w:tbl>
    <w:p w14:paraId="304EB94A" w14:textId="77777777" w:rsidR="00CD480C" w:rsidRDefault="00CD480C"/>
    <w:p w14:paraId="572708F3" w14:textId="77777777" w:rsidR="00CD480C" w:rsidRDefault="00CD480C"/>
    <w:p w14:paraId="0F8F2D8B" w14:textId="77777777" w:rsidR="00CD480C" w:rsidRDefault="00DA703B">
      <w:r>
        <w:t xml:space="preserve">APIs </w:t>
      </w:r>
    </w:p>
    <w:p w14:paraId="02D2EA1E" w14:textId="77777777" w:rsidR="00CD480C" w:rsidRDefault="00CD480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865"/>
        <w:gridCol w:w="1815"/>
      </w:tblGrid>
      <w:tr w:rsidR="00CD480C" w14:paraId="39380D8C" w14:textId="77777777">
        <w:tc>
          <w:tcPr>
            <w:tcW w:w="2340" w:type="dxa"/>
            <w:shd w:val="clear" w:color="auto" w:fill="CFE2F3"/>
            <w:tcMar>
              <w:top w:w="100" w:type="dxa"/>
              <w:left w:w="100" w:type="dxa"/>
              <w:bottom w:w="100" w:type="dxa"/>
              <w:right w:w="100" w:type="dxa"/>
            </w:tcMar>
          </w:tcPr>
          <w:p w14:paraId="706C3259" w14:textId="77777777" w:rsidR="00CD480C" w:rsidRDefault="00DA703B">
            <w:pPr>
              <w:spacing w:line="240" w:lineRule="auto"/>
              <w:jc w:val="center"/>
              <w:rPr>
                <w:b/>
              </w:rPr>
            </w:pPr>
            <w:r>
              <w:rPr>
                <w:b/>
              </w:rPr>
              <w:t>Method</w:t>
            </w:r>
          </w:p>
        </w:tc>
        <w:tc>
          <w:tcPr>
            <w:tcW w:w="2340" w:type="dxa"/>
            <w:shd w:val="clear" w:color="auto" w:fill="CFE2F3"/>
            <w:tcMar>
              <w:top w:w="100" w:type="dxa"/>
              <w:left w:w="100" w:type="dxa"/>
              <w:bottom w:w="100" w:type="dxa"/>
              <w:right w:w="100" w:type="dxa"/>
            </w:tcMar>
          </w:tcPr>
          <w:p w14:paraId="01D47C0C" w14:textId="77777777" w:rsidR="00CD480C" w:rsidRDefault="00DA703B">
            <w:pPr>
              <w:spacing w:line="240" w:lineRule="auto"/>
              <w:jc w:val="center"/>
              <w:rPr>
                <w:b/>
              </w:rPr>
            </w:pPr>
            <w:r>
              <w:rPr>
                <w:b/>
              </w:rPr>
              <w:t>URL</w:t>
            </w:r>
          </w:p>
        </w:tc>
        <w:tc>
          <w:tcPr>
            <w:tcW w:w="2865" w:type="dxa"/>
            <w:shd w:val="clear" w:color="auto" w:fill="CFE2F3"/>
            <w:tcMar>
              <w:top w:w="100" w:type="dxa"/>
              <w:left w:w="100" w:type="dxa"/>
              <w:bottom w:w="100" w:type="dxa"/>
              <w:right w:w="100" w:type="dxa"/>
            </w:tcMar>
          </w:tcPr>
          <w:p w14:paraId="4FA77834" w14:textId="77777777" w:rsidR="00CD480C" w:rsidRDefault="00DA703B">
            <w:pPr>
              <w:spacing w:line="240" w:lineRule="auto"/>
              <w:jc w:val="center"/>
              <w:rPr>
                <w:b/>
              </w:rPr>
            </w:pPr>
            <w:r>
              <w:rPr>
                <w:b/>
              </w:rPr>
              <w:t>Description</w:t>
            </w:r>
          </w:p>
        </w:tc>
        <w:tc>
          <w:tcPr>
            <w:tcW w:w="1815" w:type="dxa"/>
            <w:shd w:val="clear" w:color="auto" w:fill="CFE2F3"/>
            <w:tcMar>
              <w:top w:w="100" w:type="dxa"/>
              <w:left w:w="100" w:type="dxa"/>
              <w:bottom w:w="100" w:type="dxa"/>
              <w:right w:w="100" w:type="dxa"/>
            </w:tcMar>
          </w:tcPr>
          <w:p w14:paraId="66BB444C" w14:textId="77777777" w:rsidR="00CD480C" w:rsidRDefault="00DA703B">
            <w:pPr>
              <w:spacing w:line="240" w:lineRule="auto"/>
              <w:jc w:val="center"/>
              <w:rPr>
                <w:b/>
              </w:rPr>
            </w:pPr>
            <w:r>
              <w:rPr>
                <w:b/>
              </w:rPr>
              <w:t>Status</w:t>
            </w:r>
          </w:p>
        </w:tc>
      </w:tr>
      <w:tr w:rsidR="00CD480C" w14:paraId="486FD241" w14:textId="77777777" w:rsidTr="00DA703B">
        <w:tc>
          <w:tcPr>
            <w:tcW w:w="2340" w:type="dxa"/>
            <w:shd w:val="clear" w:color="auto" w:fill="auto"/>
            <w:tcMar>
              <w:top w:w="100" w:type="dxa"/>
              <w:left w:w="100" w:type="dxa"/>
              <w:bottom w:w="100" w:type="dxa"/>
              <w:right w:w="100" w:type="dxa"/>
            </w:tcMar>
          </w:tcPr>
          <w:p w14:paraId="366C89F4" w14:textId="77777777" w:rsidR="00CD480C" w:rsidRDefault="00DA703B">
            <w:pPr>
              <w:spacing w:line="240" w:lineRule="auto"/>
            </w:pPr>
            <w:r>
              <w:t>GET</w:t>
            </w:r>
          </w:p>
        </w:tc>
        <w:tc>
          <w:tcPr>
            <w:tcW w:w="2340" w:type="dxa"/>
            <w:shd w:val="clear" w:color="auto" w:fill="auto"/>
            <w:tcMar>
              <w:top w:w="100" w:type="dxa"/>
              <w:left w:w="100" w:type="dxa"/>
              <w:bottom w:w="100" w:type="dxa"/>
              <w:right w:w="100" w:type="dxa"/>
            </w:tcMar>
          </w:tcPr>
          <w:p w14:paraId="7CF52429" w14:textId="77777777" w:rsidR="00CD480C" w:rsidRDefault="00DA703B">
            <w:pPr>
              <w:spacing w:line="240" w:lineRule="auto"/>
            </w:pPr>
            <w:r>
              <w:t>/books/</w:t>
            </w:r>
            <w:proofErr w:type="spellStart"/>
            <w:r>
              <w:t>allbooks</w:t>
            </w:r>
            <w:proofErr w:type="spellEnd"/>
          </w:p>
        </w:tc>
        <w:tc>
          <w:tcPr>
            <w:tcW w:w="2865" w:type="dxa"/>
            <w:shd w:val="clear" w:color="auto" w:fill="auto"/>
            <w:tcMar>
              <w:top w:w="100" w:type="dxa"/>
              <w:left w:w="100" w:type="dxa"/>
              <w:bottom w:w="100" w:type="dxa"/>
              <w:right w:w="100" w:type="dxa"/>
            </w:tcMar>
          </w:tcPr>
          <w:p w14:paraId="637946E2" w14:textId="77777777" w:rsidR="00CD480C" w:rsidRDefault="00DA703B">
            <w:pPr>
              <w:spacing w:line="240" w:lineRule="auto"/>
            </w:pPr>
            <w:r>
              <w:t>Retrieve all books</w:t>
            </w:r>
          </w:p>
        </w:tc>
        <w:tc>
          <w:tcPr>
            <w:tcW w:w="1815" w:type="dxa"/>
            <w:shd w:val="clear" w:color="auto" w:fill="00B050"/>
            <w:tcMar>
              <w:top w:w="100" w:type="dxa"/>
              <w:left w:w="100" w:type="dxa"/>
              <w:bottom w:w="100" w:type="dxa"/>
              <w:right w:w="100" w:type="dxa"/>
            </w:tcMar>
          </w:tcPr>
          <w:p w14:paraId="3EA12E09" w14:textId="6017B276" w:rsidR="00DA703B" w:rsidRDefault="00DA703B">
            <w:pPr>
              <w:spacing w:line="240" w:lineRule="auto"/>
            </w:pPr>
            <w:r>
              <w:t>APPROVED</w:t>
            </w:r>
          </w:p>
        </w:tc>
      </w:tr>
      <w:tr w:rsidR="00DA703B" w14:paraId="675C7D55" w14:textId="77777777" w:rsidTr="00DA703B">
        <w:tc>
          <w:tcPr>
            <w:tcW w:w="2340" w:type="dxa"/>
            <w:shd w:val="clear" w:color="auto" w:fill="auto"/>
            <w:tcMar>
              <w:top w:w="100" w:type="dxa"/>
              <w:left w:w="100" w:type="dxa"/>
              <w:bottom w:w="100" w:type="dxa"/>
              <w:right w:w="100" w:type="dxa"/>
            </w:tcMar>
          </w:tcPr>
          <w:p w14:paraId="04E1F04B" w14:textId="77777777" w:rsidR="00DA703B" w:rsidRDefault="00DA703B" w:rsidP="00DA703B">
            <w:pPr>
              <w:spacing w:line="240" w:lineRule="auto"/>
            </w:pPr>
            <w:r>
              <w:t>GET</w:t>
            </w:r>
          </w:p>
        </w:tc>
        <w:tc>
          <w:tcPr>
            <w:tcW w:w="2340" w:type="dxa"/>
            <w:shd w:val="clear" w:color="auto" w:fill="auto"/>
            <w:tcMar>
              <w:top w:w="100" w:type="dxa"/>
              <w:left w:w="100" w:type="dxa"/>
              <w:bottom w:w="100" w:type="dxa"/>
              <w:right w:w="100" w:type="dxa"/>
            </w:tcMar>
          </w:tcPr>
          <w:p w14:paraId="6ACC1734" w14:textId="77777777" w:rsidR="00DA703B" w:rsidRDefault="00DA703B" w:rsidP="00DA703B">
            <w:pPr>
              <w:spacing w:line="240" w:lineRule="auto"/>
            </w:pPr>
            <w:r>
              <w:t>/books/{</w:t>
            </w:r>
            <w:proofErr w:type="spellStart"/>
            <w:r>
              <w:t>bookId</w:t>
            </w:r>
            <w:proofErr w:type="spellEnd"/>
            <w:r>
              <w:t>}</w:t>
            </w:r>
          </w:p>
        </w:tc>
        <w:tc>
          <w:tcPr>
            <w:tcW w:w="2865" w:type="dxa"/>
            <w:shd w:val="clear" w:color="auto" w:fill="auto"/>
            <w:tcMar>
              <w:top w:w="100" w:type="dxa"/>
              <w:left w:w="100" w:type="dxa"/>
              <w:bottom w:w="100" w:type="dxa"/>
              <w:right w:w="100" w:type="dxa"/>
            </w:tcMar>
          </w:tcPr>
          <w:p w14:paraId="32A31B4E" w14:textId="77777777" w:rsidR="00DA703B" w:rsidRDefault="00DA703B" w:rsidP="00DA703B">
            <w:pPr>
              <w:spacing w:line="240" w:lineRule="auto"/>
            </w:pPr>
            <w:r>
              <w:t>Retrieve a book’s details</w:t>
            </w:r>
          </w:p>
        </w:tc>
        <w:tc>
          <w:tcPr>
            <w:tcW w:w="1815" w:type="dxa"/>
            <w:shd w:val="clear" w:color="auto" w:fill="00B050"/>
            <w:tcMar>
              <w:top w:w="100" w:type="dxa"/>
              <w:left w:w="100" w:type="dxa"/>
              <w:bottom w:w="100" w:type="dxa"/>
              <w:right w:w="100" w:type="dxa"/>
            </w:tcMar>
          </w:tcPr>
          <w:p w14:paraId="365B4B17" w14:textId="62B4AA68" w:rsidR="00DA703B" w:rsidRDefault="00DA703B" w:rsidP="00DA703B">
            <w:pPr>
              <w:spacing w:line="240" w:lineRule="auto"/>
            </w:pPr>
            <w:r>
              <w:t>APPROVED</w:t>
            </w:r>
          </w:p>
        </w:tc>
        <w:bookmarkStart w:id="0" w:name="_GoBack"/>
        <w:bookmarkEnd w:id="0"/>
      </w:tr>
      <w:tr w:rsidR="00DA703B" w14:paraId="005A107A" w14:textId="77777777" w:rsidTr="00DA703B">
        <w:tc>
          <w:tcPr>
            <w:tcW w:w="2340" w:type="dxa"/>
            <w:shd w:val="clear" w:color="auto" w:fill="auto"/>
            <w:tcMar>
              <w:top w:w="100" w:type="dxa"/>
              <w:left w:w="100" w:type="dxa"/>
              <w:bottom w:w="100" w:type="dxa"/>
              <w:right w:w="100" w:type="dxa"/>
            </w:tcMar>
          </w:tcPr>
          <w:p w14:paraId="624106C2" w14:textId="77777777" w:rsidR="00DA703B" w:rsidRDefault="00DA703B" w:rsidP="00DA703B">
            <w:pPr>
              <w:spacing w:line="240" w:lineRule="auto"/>
            </w:pPr>
            <w:r>
              <w:t>GET</w:t>
            </w:r>
          </w:p>
        </w:tc>
        <w:tc>
          <w:tcPr>
            <w:tcW w:w="2340" w:type="dxa"/>
            <w:shd w:val="clear" w:color="auto" w:fill="auto"/>
            <w:tcMar>
              <w:top w:w="100" w:type="dxa"/>
              <w:left w:w="100" w:type="dxa"/>
              <w:bottom w:w="100" w:type="dxa"/>
              <w:right w:w="100" w:type="dxa"/>
            </w:tcMar>
          </w:tcPr>
          <w:p w14:paraId="73AD3B5B" w14:textId="77777777" w:rsidR="00DA703B" w:rsidRDefault="00DA703B" w:rsidP="00DA703B">
            <w:pPr>
              <w:spacing w:line="240" w:lineRule="auto"/>
            </w:pPr>
            <w:r>
              <w:t>/loans/all-loans</w:t>
            </w:r>
          </w:p>
        </w:tc>
        <w:tc>
          <w:tcPr>
            <w:tcW w:w="2865" w:type="dxa"/>
            <w:shd w:val="clear" w:color="auto" w:fill="auto"/>
            <w:tcMar>
              <w:top w:w="100" w:type="dxa"/>
              <w:left w:w="100" w:type="dxa"/>
              <w:bottom w:w="100" w:type="dxa"/>
              <w:right w:w="100" w:type="dxa"/>
            </w:tcMar>
          </w:tcPr>
          <w:p w14:paraId="57CB0E10" w14:textId="77777777" w:rsidR="00DA703B" w:rsidRDefault="00DA703B" w:rsidP="00DA703B">
            <w:pPr>
              <w:spacing w:line="240" w:lineRule="auto"/>
            </w:pPr>
            <w:r>
              <w:t>Retrieve all loans</w:t>
            </w:r>
          </w:p>
        </w:tc>
        <w:tc>
          <w:tcPr>
            <w:tcW w:w="1815" w:type="dxa"/>
            <w:shd w:val="clear" w:color="auto" w:fill="00B050"/>
            <w:tcMar>
              <w:top w:w="100" w:type="dxa"/>
              <w:left w:w="100" w:type="dxa"/>
              <w:bottom w:w="100" w:type="dxa"/>
              <w:right w:w="100" w:type="dxa"/>
            </w:tcMar>
          </w:tcPr>
          <w:p w14:paraId="23E76D55" w14:textId="0E1C2237" w:rsidR="00DA703B" w:rsidRDefault="00DA703B" w:rsidP="00DA703B">
            <w:pPr>
              <w:spacing w:line="240" w:lineRule="auto"/>
            </w:pPr>
            <w:r>
              <w:t>APPROVED</w:t>
            </w:r>
          </w:p>
        </w:tc>
      </w:tr>
      <w:tr w:rsidR="00DA703B" w14:paraId="3DA0CEDE" w14:textId="77777777" w:rsidTr="00DA703B">
        <w:tc>
          <w:tcPr>
            <w:tcW w:w="2340" w:type="dxa"/>
            <w:shd w:val="clear" w:color="auto" w:fill="auto"/>
            <w:tcMar>
              <w:top w:w="100" w:type="dxa"/>
              <w:left w:w="100" w:type="dxa"/>
              <w:bottom w:w="100" w:type="dxa"/>
              <w:right w:w="100" w:type="dxa"/>
            </w:tcMar>
          </w:tcPr>
          <w:p w14:paraId="1A36CD72" w14:textId="77777777" w:rsidR="00DA703B" w:rsidRDefault="00DA703B" w:rsidP="00DA703B">
            <w:pPr>
              <w:spacing w:line="240" w:lineRule="auto"/>
            </w:pPr>
            <w:r>
              <w:t>GET</w:t>
            </w:r>
          </w:p>
        </w:tc>
        <w:tc>
          <w:tcPr>
            <w:tcW w:w="2340" w:type="dxa"/>
            <w:shd w:val="clear" w:color="auto" w:fill="auto"/>
            <w:tcMar>
              <w:top w:w="100" w:type="dxa"/>
              <w:left w:w="100" w:type="dxa"/>
              <w:bottom w:w="100" w:type="dxa"/>
              <w:right w:w="100" w:type="dxa"/>
            </w:tcMar>
          </w:tcPr>
          <w:p w14:paraId="43745FF0" w14:textId="77777777" w:rsidR="00DA703B" w:rsidRDefault="00DA703B" w:rsidP="00DA703B">
            <w:pPr>
              <w:spacing w:line="240" w:lineRule="auto"/>
            </w:pPr>
            <w:r>
              <w:t>/loans/{</w:t>
            </w:r>
            <w:proofErr w:type="spellStart"/>
            <w:r>
              <w:t>loanId</w:t>
            </w:r>
            <w:proofErr w:type="spellEnd"/>
            <w:r>
              <w:t>}</w:t>
            </w:r>
          </w:p>
        </w:tc>
        <w:tc>
          <w:tcPr>
            <w:tcW w:w="2865" w:type="dxa"/>
            <w:shd w:val="clear" w:color="auto" w:fill="auto"/>
            <w:tcMar>
              <w:top w:w="100" w:type="dxa"/>
              <w:left w:w="100" w:type="dxa"/>
              <w:bottom w:w="100" w:type="dxa"/>
              <w:right w:w="100" w:type="dxa"/>
            </w:tcMar>
          </w:tcPr>
          <w:p w14:paraId="62915402" w14:textId="77777777" w:rsidR="00DA703B" w:rsidRDefault="00DA703B" w:rsidP="00DA703B">
            <w:pPr>
              <w:spacing w:line="240" w:lineRule="auto"/>
            </w:pPr>
            <w:r>
              <w:t>Retrieve a loan’s details</w:t>
            </w:r>
          </w:p>
        </w:tc>
        <w:tc>
          <w:tcPr>
            <w:tcW w:w="1815" w:type="dxa"/>
            <w:shd w:val="clear" w:color="auto" w:fill="00B050"/>
            <w:tcMar>
              <w:top w:w="100" w:type="dxa"/>
              <w:left w:w="100" w:type="dxa"/>
              <w:bottom w:w="100" w:type="dxa"/>
              <w:right w:w="100" w:type="dxa"/>
            </w:tcMar>
          </w:tcPr>
          <w:p w14:paraId="7C50AA43" w14:textId="42A85095" w:rsidR="00DA703B" w:rsidRDefault="00DA703B" w:rsidP="00DA703B">
            <w:pPr>
              <w:spacing w:line="240" w:lineRule="auto"/>
            </w:pPr>
            <w:r>
              <w:t>APPROVED</w:t>
            </w:r>
          </w:p>
        </w:tc>
      </w:tr>
      <w:tr w:rsidR="00DA703B" w14:paraId="248D2E87" w14:textId="77777777" w:rsidTr="00DA703B">
        <w:tc>
          <w:tcPr>
            <w:tcW w:w="2340" w:type="dxa"/>
            <w:shd w:val="clear" w:color="auto" w:fill="auto"/>
            <w:tcMar>
              <w:top w:w="100" w:type="dxa"/>
              <w:left w:w="100" w:type="dxa"/>
              <w:bottom w:w="100" w:type="dxa"/>
              <w:right w:w="100" w:type="dxa"/>
            </w:tcMar>
          </w:tcPr>
          <w:p w14:paraId="5D2CDE4F" w14:textId="77777777" w:rsidR="00DA703B" w:rsidRDefault="00DA703B" w:rsidP="00DA703B">
            <w:pPr>
              <w:spacing w:line="240" w:lineRule="auto"/>
            </w:pPr>
            <w:r>
              <w:t>POST</w:t>
            </w:r>
          </w:p>
        </w:tc>
        <w:tc>
          <w:tcPr>
            <w:tcW w:w="2340" w:type="dxa"/>
            <w:shd w:val="clear" w:color="auto" w:fill="auto"/>
            <w:tcMar>
              <w:top w:w="100" w:type="dxa"/>
              <w:left w:w="100" w:type="dxa"/>
              <w:bottom w:w="100" w:type="dxa"/>
              <w:right w:w="100" w:type="dxa"/>
            </w:tcMar>
          </w:tcPr>
          <w:p w14:paraId="1D59575D" w14:textId="77777777" w:rsidR="00DA703B" w:rsidRDefault="00DA703B" w:rsidP="00DA703B">
            <w:pPr>
              <w:spacing w:line="240" w:lineRule="auto"/>
            </w:pPr>
            <w:r>
              <w:t>/books</w:t>
            </w:r>
          </w:p>
        </w:tc>
        <w:tc>
          <w:tcPr>
            <w:tcW w:w="2865" w:type="dxa"/>
            <w:shd w:val="clear" w:color="auto" w:fill="auto"/>
            <w:tcMar>
              <w:top w:w="100" w:type="dxa"/>
              <w:left w:w="100" w:type="dxa"/>
              <w:bottom w:w="100" w:type="dxa"/>
              <w:right w:w="100" w:type="dxa"/>
            </w:tcMar>
          </w:tcPr>
          <w:p w14:paraId="07795C63" w14:textId="77777777" w:rsidR="00DA703B" w:rsidRDefault="00DA703B" w:rsidP="00DA703B">
            <w:pPr>
              <w:spacing w:line="240" w:lineRule="auto"/>
            </w:pPr>
            <w:r>
              <w:t>Add a new book</w:t>
            </w:r>
          </w:p>
        </w:tc>
        <w:tc>
          <w:tcPr>
            <w:tcW w:w="1815" w:type="dxa"/>
            <w:shd w:val="clear" w:color="auto" w:fill="00B050"/>
            <w:tcMar>
              <w:top w:w="100" w:type="dxa"/>
              <w:left w:w="100" w:type="dxa"/>
              <w:bottom w:w="100" w:type="dxa"/>
              <w:right w:w="100" w:type="dxa"/>
            </w:tcMar>
          </w:tcPr>
          <w:p w14:paraId="55D9EE06" w14:textId="7B59682E" w:rsidR="00DA703B" w:rsidRDefault="00DA703B" w:rsidP="00DA703B">
            <w:pPr>
              <w:spacing w:line="240" w:lineRule="auto"/>
            </w:pPr>
            <w:r>
              <w:t>APPROVED</w:t>
            </w:r>
          </w:p>
        </w:tc>
      </w:tr>
      <w:tr w:rsidR="00DA703B" w14:paraId="1C3680FE" w14:textId="77777777" w:rsidTr="00DA703B">
        <w:tc>
          <w:tcPr>
            <w:tcW w:w="2340" w:type="dxa"/>
            <w:shd w:val="clear" w:color="auto" w:fill="auto"/>
            <w:tcMar>
              <w:top w:w="100" w:type="dxa"/>
              <w:left w:w="100" w:type="dxa"/>
              <w:bottom w:w="100" w:type="dxa"/>
              <w:right w:w="100" w:type="dxa"/>
            </w:tcMar>
          </w:tcPr>
          <w:p w14:paraId="573EBC6B" w14:textId="77777777" w:rsidR="00DA703B" w:rsidRDefault="00DA703B" w:rsidP="00DA703B">
            <w:pPr>
              <w:spacing w:line="240" w:lineRule="auto"/>
            </w:pPr>
            <w:r>
              <w:t>POST</w:t>
            </w:r>
          </w:p>
        </w:tc>
        <w:tc>
          <w:tcPr>
            <w:tcW w:w="2340" w:type="dxa"/>
            <w:shd w:val="clear" w:color="auto" w:fill="auto"/>
            <w:tcMar>
              <w:top w:w="100" w:type="dxa"/>
              <w:left w:w="100" w:type="dxa"/>
              <w:bottom w:w="100" w:type="dxa"/>
              <w:right w:w="100" w:type="dxa"/>
            </w:tcMar>
          </w:tcPr>
          <w:p w14:paraId="1CCF4ABC" w14:textId="77777777" w:rsidR="00DA703B" w:rsidRDefault="00DA703B" w:rsidP="00DA703B">
            <w:pPr>
              <w:spacing w:line="240" w:lineRule="auto"/>
            </w:pPr>
            <w:r>
              <w:t>/loans/</w:t>
            </w:r>
            <w:proofErr w:type="spellStart"/>
            <w:r>
              <w:t>newLoan</w:t>
            </w:r>
            <w:proofErr w:type="spellEnd"/>
          </w:p>
        </w:tc>
        <w:tc>
          <w:tcPr>
            <w:tcW w:w="2865" w:type="dxa"/>
            <w:shd w:val="clear" w:color="auto" w:fill="auto"/>
            <w:tcMar>
              <w:top w:w="100" w:type="dxa"/>
              <w:left w:w="100" w:type="dxa"/>
              <w:bottom w:w="100" w:type="dxa"/>
              <w:right w:w="100" w:type="dxa"/>
            </w:tcMar>
          </w:tcPr>
          <w:p w14:paraId="5772DD6C" w14:textId="77777777" w:rsidR="00DA703B" w:rsidRDefault="00DA703B" w:rsidP="00DA703B">
            <w:pPr>
              <w:spacing w:line="240" w:lineRule="auto"/>
            </w:pPr>
            <w:r>
              <w:t>Add a new loan</w:t>
            </w:r>
          </w:p>
        </w:tc>
        <w:tc>
          <w:tcPr>
            <w:tcW w:w="1815" w:type="dxa"/>
            <w:shd w:val="clear" w:color="auto" w:fill="00B050"/>
            <w:tcMar>
              <w:top w:w="100" w:type="dxa"/>
              <w:left w:w="100" w:type="dxa"/>
              <w:bottom w:w="100" w:type="dxa"/>
              <w:right w:w="100" w:type="dxa"/>
            </w:tcMar>
          </w:tcPr>
          <w:p w14:paraId="6CA54AE1" w14:textId="59A96E67" w:rsidR="00DA703B" w:rsidRDefault="00DA703B" w:rsidP="00DA703B">
            <w:pPr>
              <w:spacing w:line="240" w:lineRule="auto"/>
            </w:pPr>
            <w:r>
              <w:t>APPROVED</w:t>
            </w:r>
          </w:p>
        </w:tc>
      </w:tr>
      <w:tr w:rsidR="00DA703B" w14:paraId="248CEFCB" w14:textId="77777777" w:rsidTr="00DA703B">
        <w:tc>
          <w:tcPr>
            <w:tcW w:w="2340" w:type="dxa"/>
            <w:shd w:val="clear" w:color="auto" w:fill="auto"/>
            <w:tcMar>
              <w:top w:w="100" w:type="dxa"/>
              <w:left w:w="100" w:type="dxa"/>
              <w:bottom w:w="100" w:type="dxa"/>
              <w:right w:w="100" w:type="dxa"/>
            </w:tcMar>
          </w:tcPr>
          <w:p w14:paraId="71FF4F6F" w14:textId="77777777" w:rsidR="00DA703B" w:rsidRDefault="00DA703B" w:rsidP="00DA703B">
            <w:pPr>
              <w:spacing w:line="240" w:lineRule="auto"/>
            </w:pPr>
            <w:r>
              <w:t>POST</w:t>
            </w:r>
          </w:p>
        </w:tc>
        <w:tc>
          <w:tcPr>
            <w:tcW w:w="2340" w:type="dxa"/>
            <w:shd w:val="clear" w:color="auto" w:fill="auto"/>
            <w:tcMar>
              <w:top w:w="100" w:type="dxa"/>
              <w:left w:w="100" w:type="dxa"/>
              <w:bottom w:w="100" w:type="dxa"/>
              <w:right w:w="100" w:type="dxa"/>
            </w:tcMar>
          </w:tcPr>
          <w:p w14:paraId="6A975A3F" w14:textId="77777777" w:rsidR="00DA703B" w:rsidRDefault="00DA703B" w:rsidP="00DA703B">
            <w:pPr>
              <w:spacing w:line="240" w:lineRule="auto"/>
            </w:pPr>
            <w:r>
              <w:t>/loans/{</w:t>
            </w:r>
            <w:proofErr w:type="spellStart"/>
            <w:r>
              <w:t>loanId</w:t>
            </w:r>
            <w:proofErr w:type="spellEnd"/>
            <w:r>
              <w:t>}</w:t>
            </w:r>
          </w:p>
        </w:tc>
        <w:tc>
          <w:tcPr>
            <w:tcW w:w="2865" w:type="dxa"/>
            <w:shd w:val="clear" w:color="auto" w:fill="auto"/>
            <w:tcMar>
              <w:top w:w="100" w:type="dxa"/>
              <w:left w:w="100" w:type="dxa"/>
              <w:bottom w:w="100" w:type="dxa"/>
              <w:right w:w="100" w:type="dxa"/>
            </w:tcMar>
          </w:tcPr>
          <w:p w14:paraId="4B6E05B7" w14:textId="77777777" w:rsidR="00DA703B" w:rsidRDefault="00DA703B" w:rsidP="00DA703B">
            <w:pPr>
              <w:spacing w:line="240" w:lineRule="auto"/>
            </w:pPr>
            <w:r>
              <w:t>Return loan</w:t>
            </w:r>
          </w:p>
        </w:tc>
        <w:tc>
          <w:tcPr>
            <w:tcW w:w="1815" w:type="dxa"/>
            <w:shd w:val="clear" w:color="auto" w:fill="00B050"/>
            <w:tcMar>
              <w:top w:w="100" w:type="dxa"/>
              <w:left w:w="100" w:type="dxa"/>
              <w:bottom w:w="100" w:type="dxa"/>
              <w:right w:w="100" w:type="dxa"/>
            </w:tcMar>
          </w:tcPr>
          <w:p w14:paraId="56DE2DB9" w14:textId="398409B4" w:rsidR="00DA703B" w:rsidRDefault="00DA703B" w:rsidP="00DA703B">
            <w:pPr>
              <w:spacing w:line="240" w:lineRule="auto"/>
            </w:pPr>
            <w:r>
              <w:t>APPROVED</w:t>
            </w:r>
          </w:p>
        </w:tc>
      </w:tr>
    </w:tbl>
    <w:p w14:paraId="4DD81390" w14:textId="77777777" w:rsidR="00CD480C" w:rsidRDefault="00CD480C"/>
    <w:p w14:paraId="75736CD3" w14:textId="77777777" w:rsidR="00CD480C" w:rsidRDefault="00CD480C"/>
    <w:sectPr w:rsidR="00CD480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80C"/>
    <w:rsid w:val="00CD480C"/>
    <w:rsid w:val="00DA7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E919"/>
  <w15:docId w15:val="{FD969A86-A199-458C-939F-80F50D4E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Alonso De La Mora Muoz</cp:lastModifiedBy>
  <cp:revision>2</cp:revision>
  <dcterms:created xsi:type="dcterms:W3CDTF">2020-04-06T19:51:00Z</dcterms:created>
  <dcterms:modified xsi:type="dcterms:W3CDTF">2020-04-06T19:52:00Z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be5d99f1-fac3-41b4-923b-c0b4063e25ce</vt:lpwstr>
  </property>
  <property fmtid="{D5CDD505-2E9C-101B-9397-08002B2CF9AE}" pid="3" name="HCL_Cla5s_D6">
    <vt:lpwstr>False</vt:lpwstr>
  </property>
  <property fmtid="{D5CDD505-2E9C-101B-9397-08002B2CF9AE}" pid="4" name="HCLClassification">
    <vt:lpwstr>HCL_Cla5s_1nt3rnal</vt:lpwstr>
  </property>
</Properties>
</file>