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D2A8" w14:textId="16565074" w:rsidR="00481980" w:rsidRDefault="00481980" w:rsidP="007A4BE7">
      <w:pPr>
        <w:pStyle w:val="Ttulo"/>
        <w:spacing w:after="480"/>
      </w:pPr>
      <w:r>
        <w:t>Cuaderno de notas odoo</w:t>
      </w:r>
    </w:p>
    <w:p w14:paraId="3955728C" w14:textId="77777777" w:rsidR="007A4BE7" w:rsidRPr="0020405E" w:rsidRDefault="007A4BE7" w:rsidP="007A4BE7">
      <w:pPr>
        <w:pStyle w:val="Subttulo"/>
        <w:spacing w:after="0"/>
        <w:rPr>
          <w:color w:val="595959" w:themeColor="text1" w:themeTint="A6"/>
          <w:sz w:val="24"/>
          <w:szCs w:val="24"/>
        </w:rPr>
      </w:pPr>
      <w:r w:rsidRPr="0020405E">
        <w:rPr>
          <w:color w:val="595959" w:themeColor="text1" w:themeTint="A6"/>
          <w:sz w:val="24"/>
          <w:szCs w:val="24"/>
        </w:rPr>
        <w:t>Pasos seguidos para configurar</w:t>
      </w:r>
    </w:p>
    <w:p w14:paraId="5B496473" w14:textId="6A115077" w:rsidR="0020405E" w:rsidRDefault="007A4BE7" w:rsidP="0020405E">
      <w:pPr>
        <w:pStyle w:val="Subttulo"/>
        <w:spacing w:after="0"/>
        <w:rPr>
          <w:color w:val="595959" w:themeColor="text1" w:themeTint="A6"/>
          <w:sz w:val="24"/>
          <w:szCs w:val="24"/>
        </w:rPr>
      </w:pPr>
      <w:r w:rsidRPr="0020405E">
        <w:rPr>
          <w:color w:val="595959" w:themeColor="text1" w:themeTint="A6"/>
          <w:sz w:val="24"/>
          <w:szCs w:val="24"/>
        </w:rPr>
        <w:t>el aspecto y</w:t>
      </w:r>
      <w:r w:rsidR="0020405E" w:rsidRPr="0020405E">
        <w:rPr>
          <w:color w:val="595959" w:themeColor="text1" w:themeTint="A6"/>
          <w:sz w:val="24"/>
          <w:szCs w:val="24"/>
        </w:rPr>
        <w:t xml:space="preserve"> </w:t>
      </w:r>
      <w:r w:rsidRPr="0020405E">
        <w:rPr>
          <w:color w:val="595959" w:themeColor="text1" w:themeTint="A6"/>
          <w:sz w:val="24"/>
          <w:szCs w:val="24"/>
        </w:rPr>
        <w:t>la funcionalidad de Odoo</w:t>
      </w:r>
    </w:p>
    <w:p w14:paraId="3548C4B1" w14:textId="77777777" w:rsidR="0020405E" w:rsidRPr="0020405E" w:rsidRDefault="0020405E" w:rsidP="0020405E"/>
    <w:p w14:paraId="1D7321A5" w14:textId="1E93BC40" w:rsidR="00061DD7" w:rsidRDefault="00481980" w:rsidP="0020405E">
      <w:pPr>
        <w:pStyle w:val="Prrafodelista"/>
        <w:numPr>
          <w:ilvl w:val="0"/>
          <w:numId w:val="4"/>
        </w:numPr>
        <w:spacing w:after="120"/>
        <w:ind w:left="714" w:hanging="357"/>
        <w:contextualSpacing w:val="0"/>
        <w:jc w:val="both"/>
      </w:pPr>
      <w:r>
        <w:t xml:space="preserve">Creación de página web instalando el </w:t>
      </w:r>
      <w:proofErr w:type="spellStart"/>
      <w:r>
        <w:t>plugin</w:t>
      </w:r>
      <w:proofErr w:type="spellEnd"/>
      <w:r>
        <w:t xml:space="preserve"> “</w:t>
      </w:r>
      <w:r w:rsidR="00555EE1">
        <w:t xml:space="preserve">Sitio </w:t>
      </w:r>
      <w:r>
        <w:t>Web”.</w:t>
      </w:r>
    </w:p>
    <w:p w14:paraId="067EB653" w14:textId="62504BB3" w:rsidR="00EE2879" w:rsidRDefault="00555EE1" w:rsidP="0020405E">
      <w:pPr>
        <w:pStyle w:val="Prrafodelista"/>
        <w:numPr>
          <w:ilvl w:val="0"/>
          <w:numId w:val="4"/>
        </w:numPr>
        <w:spacing w:after="120"/>
        <w:ind w:left="714" w:hanging="357"/>
        <w:contextualSpacing w:val="0"/>
        <w:jc w:val="both"/>
      </w:pPr>
      <w:r>
        <w:t xml:space="preserve">Creación del Blog instalando el </w:t>
      </w:r>
      <w:proofErr w:type="spellStart"/>
      <w:r>
        <w:t>plugin</w:t>
      </w:r>
      <w:proofErr w:type="spellEnd"/>
      <w:r>
        <w:t xml:space="preserve"> “Blogs”.</w:t>
      </w:r>
    </w:p>
    <w:p w14:paraId="5198C634" w14:textId="4F07B004" w:rsidR="00C50BA9" w:rsidRDefault="00C50BA9" w:rsidP="0020405E">
      <w:pPr>
        <w:pStyle w:val="Prrafodelista"/>
        <w:numPr>
          <w:ilvl w:val="1"/>
          <w:numId w:val="5"/>
        </w:numPr>
        <w:spacing w:after="120"/>
        <w:ind w:left="1434" w:hanging="357"/>
        <w:contextualSpacing w:val="0"/>
        <w:jc w:val="both"/>
      </w:pPr>
      <w:r>
        <w:t>Para añadir un artículo le damos a “Nuevo” en la parte superior derecha.</w:t>
      </w:r>
    </w:p>
    <w:p w14:paraId="0C00ACB5" w14:textId="5C52EDE0" w:rsidR="00061DD7" w:rsidRDefault="00C50BA9" w:rsidP="0020405E">
      <w:pPr>
        <w:pStyle w:val="Prrafodelista"/>
        <w:numPr>
          <w:ilvl w:val="1"/>
          <w:numId w:val="5"/>
        </w:numPr>
        <w:spacing w:after="120"/>
        <w:ind w:left="1434" w:hanging="357"/>
        <w:contextualSpacing w:val="0"/>
        <w:jc w:val="both"/>
      </w:pPr>
      <w:r>
        <w:t>Una vez escrito, seleccionamos la opción “No publicado” para que el artículo cambie su estado a “Publicado”.</w:t>
      </w:r>
    </w:p>
    <w:p w14:paraId="3FA29AEF" w14:textId="6DAEEF68" w:rsidR="00210180" w:rsidRDefault="001F494C" w:rsidP="0020405E">
      <w:pPr>
        <w:pStyle w:val="Prrafodelista"/>
        <w:numPr>
          <w:ilvl w:val="0"/>
          <w:numId w:val="4"/>
        </w:numPr>
        <w:spacing w:after="120"/>
        <w:ind w:left="714" w:hanging="357"/>
        <w:contextualSpacing w:val="0"/>
        <w:jc w:val="both"/>
      </w:pPr>
      <w:r>
        <w:t>Para crear los clientes nos vamos al apartado de “Facturación/Contabilidad” y seleccionamos “Clientes &gt; Clientes &gt; Importar”. Creamos el fichero .</w:t>
      </w:r>
      <w:proofErr w:type="spellStart"/>
      <w:r>
        <w:t>csv</w:t>
      </w:r>
      <w:proofErr w:type="spellEnd"/>
      <w:r>
        <w:t xml:space="preserve"> con los clientes y lo importamos.</w:t>
      </w:r>
    </w:p>
    <w:p w14:paraId="13363547" w14:textId="0F2F08D8" w:rsidR="009D4555" w:rsidRDefault="00210180" w:rsidP="0020405E">
      <w:pPr>
        <w:pStyle w:val="Prrafodelista"/>
        <w:numPr>
          <w:ilvl w:val="0"/>
          <w:numId w:val="4"/>
        </w:numPr>
        <w:spacing w:after="120"/>
        <w:ind w:left="714" w:hanging="357"/>
        <w:contextualSpacing w:val="0"/>
        <w:jc w:val="both"/>
      </w:pPr>
      <w:r>
        <w:t>Para crear los proveedores nos vamos al apartado de “Facturación/Contabilidad” y seleccionamos “Proveedores &gt; Proveedores &gt; Crear”.</w:t>
      </w:r>
    </w:p>
    <w:p w14:paraId="6ED488B3" w14:textId="3436813C" w:rsidR="002048A7" w:rsidRDefault="009D4555" w:rsidP="0020405E">
      <w:pPr>
        <w:pStyle w:val="Prrafodelista"/>
        <w:numPr>
          <w:ilvl w:val="0"/>
          <w:numId w:val="4"/>
        </w:numPr>
        <w:spacing w:after="120"/>
        <w:ind w:left="714" w:hanging="357"/>
        <w:contextualSpacing w:val="0"/>
        <w:jc w:val="both"/>
      </w:pPr>
      <w:r>
        <w:t>Para añadir productos y/o servicios a la tienda nos vamos a la tienda y pulsamos en “Nuevo &gt; Nuevo producto”.</w:t>
      </w:r>
    </w:p>
    <w:p w14:paraId="72818B93" w14:textId="7F8BD22B" w:rsidR="002048A7" w:rsidRDefault="00EE2879" w:rsidP="0020405E">
      <w:pPr>
        <w:pStyle w:val="Prrafodelista"/>
        <w:numPr>
          <w:ilvl w:val="1"/>
          <w:numId w:val="7"/>
        </w:numPr>
        <w:spacing w:after="120"/>
        <w:ind w:left="1434" w:hanging="357"/>
        <w:contextualSpacing w:val="0"/>
        <w:jc w:val="both"/>
      </w:pPr>
      <w:r>
        <w:t xml:space="preserve">Para añadir </w:t>
      </w:r>
      <w:r w:rsidR="00546FA1">
        <w:t xml:space="preserve">los productos a </w:t>
      </w:r>
      <w:r>
        <w:t xml:space="preserve">distintas categorías, tenemos que </w:t>
      </w:r>
      <w:r w:rsidR="00156098">
        <w:t>dirigirnos a “Facturación/Contabilidad” &gt; Clientes &gt; Productos”</w:t>
      </w:r>
      <w:r>
        <w:t>.</w:t>
      </w:r>
    </w:p>
    <w:p w14:paraId="31FAB908" w14:textId="562CEC9C" w:rsidR="00EE2879" w:rsidRDefault="00156098" w:rsidP="0020405E">
      <w:pPr>
        <w:pStyle w:val="Prrafodelista"/>
        <w:numPr>
          <w:ilvl w:val="1"/>
          <w:numId w:val="7"/>
        </w:numPr>
        <w:spacing w:after="120"/>
        <w:ind w:left="1434" w:hanging="357"/>
        <w:contextualSpacing w:val="0"/>
        <w:jc w:val="both"/>
      </w:pPr>
      <w:r>
        <w:t>Nos aparecerá nuestra lista de productos y servicios. Entramos en uno y le damos a “Editar”. En el apartado “Comercio electrónico” hay un campo denominado como “Categorías”, pulsamos en él y creamos una categoría, si no estaba ya creada de antes.</w:t>
      </w:r>
    </w:p>
    <w:p w14:paraId="4851A097" w14:textId="6C2C9380" w:rsidR="00F87728" w:rsidRDefault="00AC42F4" w:rsidP="0020405E">
      <w:pPr>
        <w:pStyle w:val="Prrafodelista"/>
        <w:numPr>
          <w:ilvl w:val="1"/>
          <w:numId w:val="7"/>
        </w:numPr>
        <w:spacing w:after="120"/>
        <w:ind w:left="1434" w:hanging="357"/>
        <w:contextualSpacing w:val="0"/>
        <w:jc w:val="both"/>
      </w:pPr>
      <w:r>
        <w:t>Además, configuramos que solo se pueda vender ese producto y seleccionamos que tipo de producto es (Consumibles, Servicio o Almacenable) en el apartado “Información General”. En este mismo apartado, también ponemos la categoría del producto.</w:t>
      </w:r>
    </w:p>
    <w:p w14:paraId="53FD2DCB" w14:textId="443EA56E" w:rsidR="00F87728" w:rsidRDefault="00F87728" w:rsidP="00F87728">
      <w:pPr>
        <w:pStyle w:val="Prrafodelista"/>
        <w:numPr>
          <w:ilvl w:val="0"/>
          <w:numId w:val="4"/>
        </w:numPr>
        <w:jc w:val="both"/>
      </w:pPr>
      <w:r>
        <w:t>Instalamos el módulo de “Ventas” para generar facturas y establecer métodos de pago.</w:t>
      </w:r>
    </w:p>
    <w:p w14:paraId="0905AF8A" w14:textId="6DD52968" w:rsidR="0077645B" w:rsidRDefault="0077645B" w:rsidP="0020405E">
      <w:pPr>
        <w:pStyle w:val="Prrafodelista"/>
        <w:spacing w:after="120"/>
        <w:contextualSpacing w:val="0"/>
        <w:jc w:val="both"/>
      </w:pPr>
      <w:r>
        <w:t>Además, nos va a permitir crear una lista de precios, la cual vamos a llamar “Black Friday 2021” y hacemos que se aplique a todos los productos de la tienda un descuento del 15%.</w:t>
      </w:r>
    </w:p>
    <w:p w14:paraId="42C6FCAE" w14:textId="28495B2D" w:rsidR="0077645B" w:rsidRDefault="0077645B" w:rsidP="0020405E">
      <w:pPr>
        <w:pStyle w:val="Prrafodelista"/>
        <w:numPr>
          <w:ilvl w:val="0"/>
          <w:numId w:val="4"/>
        </w:numPr>
        <w:spacing w:after="120"/>
        <w:ind w:left="714" w:hanging="357"/>
        <w:contextualSpacing w:val="0"/>
        <w:jc w:val="both"/>
      </w:pPr>
      <w:r>
        <w:t>Cada vez que un cliente realice una compra nos aparecerá la orden en el apartado “Sitio Web”. Entramos y pulsamos “Confirmar” para aceptar la compra. Después</w:t>
      </w:r>
      <w:r w:rsidR="007A4BE7">
        <w:t xml:space="preserve"> creamos la factura.</w:t>
      </w:r>
    </w:p>
    <w:p w14:paraId="213BA47E" w14:textId="649B80A9" w:rsidR="007A4BE7" w:rsidRPr="00481980" w:rsidRDefault="007A4BE7" w:rsidP="007A4BE7">
      <w:pPr>
        <w:pStyle w:val="Prrafodelista"/>
        <w:numPr>
          <w:ilvl w:val="1"/>
          <w:numId w:val="8"/>
        </w:numPr>
        <w:jc w:val="both"/>
      </w:pPr>
      <w:r>
        <w:t>Para terminar el proceso de venta, tenemos que validar la factura y registrar el pago. Para ello, accedemos a “Facturación/Contabilidad” y entramos en la factura que se encuentre en estado “Borrador”. Pulsamos “Validar” y después “Registrar Pago”.</w:t>
      </w:r>
    </w:p>
    <w:sectPr w:rsidR="007A4BE7" w:rsidRPr="00481980" w:rsidSect="00F666D7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B3B0C" w14:textId="77777777" w:rsidR="003B76AA" w:rsidRDefault="003B76AA" w:rsidP="0020405E">
      <w:pPr>
        <w:spacing w:after="0" w:line="240" w:lineRule="auto"/>
      </w:pPr>
      <w:r>
        <w:separator/>
      </w:r>
    </w:p>
  </w:endnote>
  <w:endnote w:type="continuationSeparator" w:id="0">
    <w:p w14:paraId="4318181F" w14:textId="77777777" w:rsidR="003B76AA" w:rsidRDefault="003B76AA" w:rsidP="0020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5D844" w14:textId="77777777" w:rsidR="003B76AA" w:rsidRDefault="003B76AA" w:rsidP="0020405E">
      <w:pPr>
        <w:spacing w:after="0" w:line="240" w:lineRule="auto"/>
      </w:pPr>
      <w:r>
        <w:separator/>
      </w:r>
    </w:p>
  </w:footnote>
  <w:footnote w:type="continuationSeparator" w:id="0">
    <w:p w14:paraId="25402388" w14:textId="77777777" w:rsidR="003B76AA" w:rsidRDefault="003B76AA" w:rsidP="0020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E35C" w14:textId="083D597C" w:rsidR="0020405E" w:rsidRDefault="0020405E">
    <w:pPr>
      <w:pStyle w:val="Encabezado"/>
    </w:pPr>
    <w:r>
      <w:t>Pablo Parra Rodríguez</w:t>
    </w:r>
    <w:r>
      <w:tab/>
    </w:r>
    <w:r>
      <w:tab/>
      <w:t>Sistemas de Gestión Empresarial</w:t>
    </w:r>
  </w:p>
  <w:p w14:paraId="4FB85163" w14:textId="77777777" w:rsidR="0020405E" w:rsidRDefault="002040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73C6"/>
    <w:multiLevelType w:val="hybridMultilevel"/>
    <w:tmpl w:val="0FD4BC2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C7FD6"/>
    <w:multiLevelType w:val="multilevel"/>
    <w:tmpl w:val="C4382B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1CF401EC"/>
    <w:multiLevelType w:val="hybridMultilevel"/>
    <w:tmpl w:val="37D6962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D28F4"/>
    <w:multiLevelType w:val="hybridMultilevel"/>
    <w:tmpl w:val="A77CDDBA"/>
    <w:lvl w:ilvl="0" w:tplc="A7C6D9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64D75"/>
    <w:multiLevelType w:val="multilevel"/>
    <w:tmpl w:val="9F8671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252532EA"/>
    <w:multiLevelType w:val="multilevel"/>
    <w:tmpl w:val="02D627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 w15:restartNumberingAfterBreak="0">
    <w:nsid w:val="41E23769"/>
    <w:multiLevelType w:val="hybridMultilevel"/>
    <w:tmpl w:val="BF7EF5C4"/>
    <w:lvl w:ilvl="0" w:tplc="D40A3D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5350"/>
    <w:multiLevelType w:val="multilevel"/>
    <w:tmpl w:val="9292996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0"/>
    <w:rsid w:val="00061DD7"/>
    <w:rsid w:val="00156098"/>
    <w:rsid w:val="001F494C"/>
    <w:rsid w:val="0020405E"/>
    <w:rsid w:val="002048A7"/>
    <w:rsid w:val="00210180"/>
    <w:rsid w:val="003B76AA"/>
    <w:rsid w:val="00481980"/>
    <w:rsid w:val="00546FA1"/>
    <w:rsid w:val="00555EE1"/>
    <w:rsid w:val="0077645B"/>
    <w:rsid w:val="007A4BE7"/>
    <w:rsid w:val="00960970"/>
    <w:rsid w:val="009D4555"/>
    <w:rsid w:val="00AC42F4"/>
    <w:rsid w:val="00C50BA9"/>
    <w:rsid w:val="00DF0A08"/>
    <w:rsid w:val="00EE2879"/>
    <w:rsid w:val="00F666D7"/>
    <w:rsid w:val="00F8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9C99"/>
  <w15:chartTrackingRefBased/>
  <w15:docId w15:val="{47ED4402-EE69-F748-911F-60AAF336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980"/>
  </w:style>
  <w:style w:type="paragraph" w:styleId="Ttulo1">
    <w:name w:val="heading 1"/>
    <w:basedOn w:val="Normal"/>
    <w:next w:val="Normal"/>
    <w:link w:val="Ttulo1Car"/>
    <w:uiPriority w:val="9"/>
    <w:qFormat/>
    <w:rsid w:val="00481980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1980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1980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1980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1980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1980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1980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198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198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980"/>
    <w:rPr>
      <w:caps/>
      <w:color w:val="833C0B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1980"/>
    <w:rPr>
      <w:caps/>
      <w:color w:val="833C0B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1980"/>
    <w:rPr>
      <w:caps/>
      <w:color w:val="823B0B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1980"/>
    <w:rPr>
      <w:caps/>
      <w:color w:val="823B0B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1980"/>
    <w:rPr>
      <w:caps/>
      <w:color w:val="823B0B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1980"/>
    <w:rPr>
      <w:caps/>
      <w:color w:val="C45911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1980"/>
    <w:rPr>
      <w:i/>
      <w:iCs/>
      <w:caps/>
      <w:color w:val="C45911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1980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1980"/>
    <w:rPr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8198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81980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481980"/>
    <w:rPr>
      <w:caps/>
      <w:color w:val="833C0B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48198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481980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481980"/>
    <w:rPr>
      <w:b/>
      <w:bCs/>
      <w:color w:val="C45911" w:themeColor="accent2" w:themeShade="BF"/>
      <w:spacing w:val="5"/>
    </w:rPr>
  </w:style>
  <w:style w:type="character" w:styleId="nfasis">
    <w:name w:val="Emphasis"/>
    <w:uiPriority w:val="20"/>
    <w:qFormat/>
    <w:rsid w:val="0048198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48198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81980"/>
  </w:style>
  <w:style w:type="paragraph" w:styleId="Prrafodelista">
    <w:name w:val="List Paragraph"/>
    <w:basedOn w:val="Normal"/>
    <w:uiPriority w:val="34"/>
    <w:qFormat/>
    <w:rsid w:val="0048198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8198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81980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1980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1980"/>
    <w:rPr>
      <w:caps/>
      <w:color w:val="823B0B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481980"/>
    <w:rPr>
      <w:i/>
      <w:iCs/>
    </w:rPr>
  </w:style>
  <w:style w:type="character" w:styleId="nfasisintenso">
    <w:name w:val="Intense Emphasis"/>
    <w:uiPriority w:val="21"/>
    <w:qFormat/>
    <w:rsid w:val="0048198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481980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eferenciaintensa">
    <w:name w:val="Intense Reference"/>
    <w:uiPriority w:val="32"/>
    <w:qFormat/>
    <w:rsid w:val="00481980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tulodellibro">
    <w:name w:val="Book Title"/>
    <w:uiPriority w:val="33"/>
    <w:qFormat/>
    <w:rsid w:val="00481980"/>
    <w:rPr>
      <w:caps/>
      <w:color w:val="823B0B" w:themeColor="accent2" w:themeShade="7F"/>
      <w:spacing w:val="5"/>
      <w:u w:color="823B0B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81980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2040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05E"/>
  </w:style>
  <w:style w:type="paragraph" w:styleId="Piedepgina">
    <w:name w:val="footer"/>
    <w:basedOn w:val="Normal"/>
    <w:link w:val="PiedepginaCar"/>
    <w:uiPriority w:val="99"/>
    <w:unhideWhenUsed/>
    <w:rsid w:val="002040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2021-11-15T16:06:00Z</dcterms:created>
  <dcterms:modified xsi:type="dcterms:W3CDTF">2021-11-18T16:59:00Z</dcterms:modified>
</cp:coreProperties>
</file>