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A2301" w14:textId="35A2F233" w:rsidR="009A460B" w:rsidRDefault="009A460B" w:rsidP="009A460B">
      <w:pPr>
        <w:spacing w:after="0" w:line="240" w:lineRule="auto"/>
        <w:rPr>
          <w:rFonts w:ascii="Arial" w:eastAsia="Times New Roman" w:hAnsi="Arial" w:cs="Arial"/>
          <w:color w:val="222222"/>
          <w:kern w:val="0"/>
          <w:lang w:eastAsia="en-GB"/>
          <w14:ligatures w14:val="none"/>
        </w:rPr>
      </w:pPr>
      <w:r w:rsidRPr="009A460B">
        <w:rPr>
          <w:rFonts w:ascii="Arial" w:eastAsia="Times New Roman" w:hAnsi="Arial" w:cs="Arial"/>
          <w:color w:val="222222"/>
          <w:kern w:val="0"/>
          <w:shd w:val="clear" w:color="auto" w:fill="FFFFFF"/>
          <w:lang w:eastAsia="en-GB"/>
          <w14:ligatures w14:val="none"/>
        </w:rPr>
        <w:t>Associate Editor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Reviewer(s)' Comments to Author: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Referee: 1</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MAIN GENERAL COMMENTS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1- I think the paper would be conceptually stronger if the authors were to add also qualitative considerations to their quantitative predictions about changes in mitochondrial metabolism with temperature and CORT. Under this light, I am not sure why the authors find surprising the absence of quantitative differences in metabolism between treatments, when in their previous Crino et al. 2024 paper in </w:t>
      </w:r>
      <w:proofErr w:type="gramStart"/>
      <w:r w:rsidRPr="009A460B">
        <w:rPr>
          <w:rFonts w:ascii="Arial" w:eastAsia="Times New Roman" w:hAnsi="Arial" w:cs="Arial"/>
          <w:color w:val="222222"/>
          <w:kern w:val="0"/>
          <w:shd w:val="clear" w:color="auto" w:fill="FFFFFF"/>
          <w:lang w:eastAsia="en-GB"/>
          <w14:ligatures w14:val="none"/>
        </w:rPr>
        <w:t>JEB  they</w:t>
      </w:r>
      <w:proofErr w:type="gramEnd"/>
      <w:r w:rsidRPr="009A460B">
        <w:rPr>
          <w:rFonts w:ascii="Arial" w:eastAsia="Times New Roman" w:hAnsi="Arial" w:cs="Arial"/>
          <w:color w:val="222222"/>
          <w:kern w:val="0"/>
          <w:shd w:val="clear" w:color="auto" w:fill="FFFFFF"/>
          <w:lang w:eastAsia="en-GB"/>
          <w14:ligatures w14:val="none"/>
        </w:rPr>
        <w:t xml:space="preserve"> found only qualitative differences in mitochondrial metabolism. Indeed, only efficiency was higher in cold incubated lizards for a given amount of oxygen consumption. I know they were using a different method and tissue to measure mitochondrial metabolism, but since mitochondrial metabolism is often correlated among tissues (Casagrande et al 2023 </w:t>
      </w:r>
      <w:proofErr w:type="spellStart"/>
      <w:r w:rsidRPr="009A460B">
        <w:rPr>
          <w:rFonts w:ascii="Arial" w:eastAsia="Times New Roman" w:hAnsi="Arial" w:cs="Arial"/>
          <w:color w:val="222222"/>
          <w:kern w:val="0"/>
          <w:shd w:val="clear" w:color="auto" w:fill="FFFFFF"/>
          <w:lang w:eastAsia="en-GB"/>
          <w14:ligatures w14:val="none"/>
        </w:rPr>
        <w:t>IScience</w:t>
      </w:r>
      <w:proofErr w:type="spellEnd"/>
      <w:r w:rsidRPr="009A460B">
        <w:rPr>
          <w:rFonts w:ascii="Arial" w:eastAsia="Times New Roman" w:hAnsi="Arial" w:cs="Arial"/>
          <w:color w:val="222222"/>
          <w:kern w:val="0"/>
          <w:shd w:val="clear" w:color="auto" w:fill="FFFFFF"/>
          <w:lang w:eastAsia="en-GB"/>
          <w14:ligatures w14:val="none"/>
        </w:rPr>
        <w:t xml:space="preserve">; </w:t>
      </w:r>
      <w:proofErr w:type="spellStart"/>
      <w:r w:rsidRPr="009A460B">
        <w:rPr>
          <w:rFonts w:ascii="Arial" w:eastAsia="Times New Roman" w:hAnsi="Arial" w:cs="Arial"/>
          <w:color w:val="222222"/>
          <w:kern w:val="0"/>
          <w:shd w:val="clear" w:color="auto" w:fill="FFFFFF"/>
          <w:lang w:eastAsia="en-GB"/>
          <w14:ligatures w14:val="none"/>
        </w:rPr>
        <w:t>Karamercan</w:t>
      </w:r>
      <w:proofErr w:type="spellEnd"/>
      <w:r w:rsidRPr="009A460B">
        <w:rPr>
          <w:rFonts w:ascii="Arial" w:eastAsia="Times New Roman" w:hAnsi="Arial" w:cs="Arial"/>
          <w:color w:val="222222"/>
          <w:kern w:val="0"/>
          <w:shd w:val="clear" w:color="auto" w:fill="FFFFFF"/>
          <w:lang w:eastAsia="en-GB"/>
          <w14:ligatures w14:val="none"/>
        </w:rPr>
        <w:t xml:space="preserve"> et al. 2013 Shock) then their current results </w:t>
      </w:r>
      <w:proofErr w:type="gramStart"/>
      <w:r w:rsidRPr="009A460B">
        <w:rPr>
          <w:rFonts w:ascii="Arial" w:eastAsia="Times New Roman" w:hAnsi="Arial" w:cs="Arial"/>
          <w:color w:val="222222"/>
          <w:kern w:val="0"/>
          <w:shd w:val="clear" w:color="auto" w:fill="FFFFFF"/>
          <w:lang w:eastAsia="en-GB"/>
          <w14:ligatures w14:val="none"/>
        </w:rPr>
        <w:t>actually align</w:t>
      </w:r>
      <w:proofErr w:type="gramEnd"/>
      <w:r w:rsidRPr="009A460B">
        <w:rPr>
          <w:rFonts w:ascii="Arial" w:eastAsia="Times New Roman" w:hAnsi="Arial" w:cs="Arial"/>
          <w:color w:val="222222"/>
          <w:kern w:val="0"/>
          <w:shd w:val="clear" w:color="auto" w:fill="FFFFFF"/>
          <w:lang w:eastAsia="en-GB"/>
          <w14:ligatures w14:val="none"/>
        </w:rPr>
        <w:t xml:space="preserve"> with theoretical expectations from their previous study on this same system. Under this perspective, the decoupling they claim would be just an artifact caused by the absence of qualitative data on mitochondrial efficiency and structure.</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2- I think the paper may also benefit of a clearer and deeper use of the available literature. I think this is important to have a more comprehensive picture of our current understanding of the topics treated.</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3- Given the complexity and number of responses and predictors at play I think the clarity of the manuscript would benefit by increasing consistency in the definitions of the variables used. I find this particularly important for the mitochondrial variables. In the text many times terms like “mitochondrial functions, mitochondrial capacity, metabolic processes, membrane potential, physiological variables” appear to be used interchangeably. </w:t>
      </w:r>
      <w:proofErr w:type="gramStart"/>
      <w:r w:rsidRPr="009A460B">
        <w:rPr>
          <w:rFonts w:ascii="Arial" w:eastAsia="Times New Roman" w:hAnsi="Arial" w:cs="Arial"/>
          <w:color w:val="222222"/>
          <w:kern w:val="0"/>
          <w:shd w:val="clear" w:color="auto" w:fill="FFFFFF"/>
          <w:lang w:eastAsia="en-GB"/>
          <w14:ligatures w14:val="none"/>
        </w:rPr>
        <w:t>In reality if</w:t>
      </w:r>
      <w:proofErr w:type="gramEnd"/>
      <w:r w:rsidRPr="009A460B">
        <w:rPr>
          <w:rFonts w:ascii="Arial" w:eastAsia="Times New Roman" w:hAnsi="Arial" w:cs="Arial"/>
          <w:color w:val="222222"/>
          <w:kern w:val="0"/>
          <w:shd w:val="clear" w:color="auto" w:fill="FFFFFF"/>
          <w:lang w:eastAsia="en-GB"/>
          <w14:ligatures w14:val="none"/>
        </w:rPr>
        <w:t xml:space="preserve"> the text is read with attention, it is possible to understand the logic that the authors use to decide which of these terms to select. Still, in physiological studies like this it is important to have clear definitions of what the variables mean.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4- I </w:t>
      </w:r>
      <w:proofErr w:type="gramStart"/>
      <w:r w:rsidRPr="009A460B">
        <w:rPr>
          <w:rFonts w:ascii="Arial" w:eastAsia="Times New Roman" w:hAnsi="Arial" w:cs="Arial"/>
          <w:color w:val="222222"/>
          <w:kern w:val="0"/>
          <w:shd w:val="clear" w:color="auto" w:fill="FFFFFF"/>
          <w:lang w:eastAsia="en-GB"/>
          <w14:ligatures w14:val="none"/>
        </w:rPr>
        <w:t>definitely see</w:t>
      </w:r>
      <w:proofErr w:type="gramEnd"/>
      <w:r w:rsidRPr="009A460B">
        <w:rPr>
          <w:rFonts w:ascii="Arial" w:eastAsia="Times New Roman" w:hAnsi="Arial" w:cs="Arial"/>
          <w:color w:val="222222"/>
          <w:kern w:val="0"/>
          <w:shd w:val="clear" w:color="auto" w:fill="FFFFFF"/>
          <w:lang w:eastAsia="en-GB"/>
          <w14:ligatures w14:val="none"/>
        </w:rPr>
        <w:t xml:space="preserve"> the benefits of applying a Bayesian vs a frequentist analytical approach given your study system, experimental set up and number of variables involved. It would help to justify better this choice and why your method of choice is more convenient and functional to the aim of the study.</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LINE SPECIFIC COMMENTS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INTRODUCTION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Lines 48-49. There are quite a few studies looking at short- and long-term consequences of early environments on mitochondrial metabolism and oxidative stress that should be reported here or in the study. Just to give you some examples </w:t>
      </w:r>
      <w:r w:rsidRPr="009A460B">
        <w:rPr>
          <w:rFonts w:ascii="Arial" w:eastAsia="Times New Roman" w:hAnsi="Arial" w:cs="Arial"/>
          <w:color w:val="222222"/>
          <w:kern w:val="0"/>
          <w:shd w:val="clear" w:color="auto" w:fill="FFFFFF"/>
          <w:lang w:eastAsia="en-GB"/>
          <w14:ligatures w14:val="none"/>
        </w:rPr>
        <w:lastRenderedPageBreak/>
        <w:t>in inverse chronological order: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Correia et al. 2025 Proc. R. </w:t>
      </w:r>
      <w:proofErr w:type="spellStart"/>
      <w:r w:rsidRPr="009A460B">
        <w:rPr>
          <w:rFonts w:ascii="Arial" w:eastAsia="Times New Roman" w:hAnsi="Arial" w:cs="Arial"/>
          <w:color w:val="222222"/>
          <w:kern w:val="0"/>
          <w:shd w:val="clear" w:color="auto" w:fill="FFFFFF"/>
          <w:lang w:eastAsia="en-GB"/>
          <w14:ligatures w14:val="none"/>
        </w:rPr>
        <w:t>Scoc</w:t>
      </w:r>
      <w:proofErr w:type="spellEnd"/>
      <w:r w:rsidRPr="009A460B">
        <w:rPr>
          <w:rFonts w:ascii="Arial" w:eastAsia="Times New Roman" w:hAnsi="Arial" w:cs="Arial"/>
          <w:color w:val="222222"/>
          <w:kern w:val="0"/>
          <w:shd w:val="clear" w:color="auto" w:fill="FFFFFF"/>
          <w:lang w:eastAsia="en-GB"/>
          <w14:ligatures w14:val="none"/>
        </w:rPr>
        <w:t>. B</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Sokolova 2023 Acta </w:t>
      </w:r>
      <w:proofErr w:type="spellStart"/>
      <w:r w:rsidRPr="009A460B">
        <w:rPr>
          <w:rFonts w:ascii="Arial" w:eastAsia="Times New Roman" w:hAnsi="Arial" w:cs="Arial"/>
          <w:color w:val="222222"/>
          <w:kern w:val="0"/>
          <w:shd w:val="clear" w:color="auto" w:fill="FFFFFF"/>
          <w:lang w:eastAsia="en-GB"/>
          <w14:ligatures w14:val="none"/>
        </w:rPr>
        <w:t>physiologica</w:t>
      </w:r>
      <w:proofErr w:type="spellEnd"/>
      <w:r w:rsidRPr="009A460B">
        <w:rPr>
          <w:rFonts w:ascii="Arial" w:eastAsia="Times New Roman" w:hAnsi="Arial" w:cs="Arial"/>
          <w:color w:val="222222"/>
          <w:kern w:val="0"/>
          <w:shd w:val="clear" w:color="auto" w:fill="FFFFFF"/>
          <w:lang w:eastAsia="en-GB"/>
          <w14:ligatures w14:val="none"/>
        </w:rPr>
        <w:t>.</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Pacheco-Fuentes et al. 2023 </w:t>
      </w:r>
      <w:proofErr w:type="spellStart"/>
      <w:r w:rsidRPr="009A460B">
        <w:rPr>
          <w:rFonts w:ascii="Arial" w:eastAsia="Times New Roman" w:hAnsi="Arial" w:cs="Arial"/>
          <w:color w:val="222222"/>
          <w:kern w:val="0"/>
          <w:shd w:val="clear" w:color="auto" w:fill="FFFFFF"/>
          <w:lang w:eastAsia="en-GB"/>
          <w14:ligatures w14:val="none"/>
        </w:rPr>
        <w:t>Oecologia</w:t>
      </w:r>
      <w:proofErr w:type="spellEnd"/>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Harvey 2019 Reproduction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Lines 53-57. There are also evidence suggesting that CORT do not appear to influence or correlate with metabolism, and these should be equally reported since they also align with your findings. Just to give you an example in inverse chronological order:</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Pacheco-Fuentes et al. 2025, Journal of Evolutionary Biology</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Casagrande et al. 2023 </w:t>
      </w:r>
      <w:proofErr w:type="spellStart"/>
      <w:r w:rsidRPr="009A460B">
        <w:rPr>
          <w:rFonts w:ascii="Arial" w:eastAsia="Times New Roman" w:hAnsi="Arial" w:cs="Arial"/>
          <w:color w:val="222222"/>
          <w:kern w:val="0"/>
          <w:shd w:val="clear" w:color="auto" w:fill="FFFFFF"/>
          <w:lang w:eastAsia="en-GB"/>
          <w14:ligatures w14:val="none"/>
        </w:rPr>
        <w:t>IScience</w:t>
      </w:r>
      <w:proofErr w:type="spellEnd"/>
      <w:r w:rsidRPr="009A460B">
        <w:rPr>
          <w:rFonts w:ascii="Arial" w:eastAsia="Times New Roman" w:hAnsi="Arial" w:cs="Arial"/>
          <w:color w:val="222222"/>
          <w:kern w:val="0"/>
          <w:shd w:val="clear" w:color="auto" w:fill="FFFFFF"/>
          <w:lang w:eastAsia="en-GB"/>
          <w14:ligatures w14:val="none"/>
        </w:rPr>
        <w:t xml:space="preserve"> (the correlation with CORT appeared only in liver mitochondrial metabolism but not in other tissues)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Yap et al. 2022 Journal of Experimental Biology B (no effects of CORT on mothers and upregulation of RCR in offspring)</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 Crino et al. 2014 Animal </w:t>
      </w:r>
      <w:proofErr w:type="spellStart"/>
      <w:r w:rsidRPr="009A460B">
        <w:rPr>
          <w:rFonts w:ascii="Arial" w:eastAsia="Times New Roman" w:hAnsi="Arial" w:cs="Arial"/>
          <w:color w:val="222222"/>
          <w:kern w:val="0"/>
          <w:shd w:val="clear" w:color="auto" w:fill="FFFFFF"/>
          <w:lang w:eastAsia="en-GB"/>
          <w14:ligatures w14:val="none"/>
        </w:rPr>
        <w:t>Behavior</w:t>
      </w:r>
      <w:proofErr w:type="spellEnd"/>
      <w:r w:rsidRPr="009A460B">
        <w:rPr>
          <w:rFonts w:ascii="Arial" w:eastAsia="Times New Roman" w:hAnsi="Arial" w:cs="Arial"/>
          <w:color w:val="222222"/>
          <w:kern w:val="0"/>
          <w:shd w:val="clear" w:color="auto" w:fill="FFFFFF"/>
          <w:lang w:eastAsia="en-GB"/>
          <w14:ligatures w14:val="none"/>
        </w:rPr>
        <w:t xml:space="preserve"> (although here whole-body and not mitochondrial metabolism was measured)</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DISCUSSION</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Lines 394-417. Happy to see you elaborated on these aspects here. The Chaudari et al. </w:t>
      </w:r>
      <w:proofErr w:type="gramStart"/>
      <w:r w:rsidRPr="009A460B">
        <w:rPr>
          <w:rFonts w:ascii="Arial" w:eastAsia="Times New Roman" w:hAnsi="Arial" w:cs="Arial"/>
          <w:color w:val="222222"/>
          <w:kern w:val="0"/>
          <w:shd w:val="clear" w:color="auto" w:fill="FFFFFF"/>
          <w:lang w:eastAsia="en-GB"/>
          <w14:ligatures w14:val="none"/>
        </w:rPr>
        <w:t>review  published</w:t>
      </w:r>
      <w:proofErr w:type="gramEnd"/>
      <w:r w:rsidRPr="009A460B">
        <w:rPr>
          <w:rFonts w:ascii="Arial" w:eastAsia="Times New Roman" w:hAnsi="Arial" w:cs="Arial"/>
          <w:color w:val="222222"/>
          <w:kern w:val="0"/>
          <w:shd w:val="clear" w:color="auto" w:fill="FFFFFF"/>
          <w:lang w:eastAsia="en-GB"/>
          <w14:ligatures w14:val="none"/>
        </w:rPr>
        <w:t xml:space="preserve"> in 2022 on early life adversities on mammal brain, reports direct sources that tell us much more than the simple presence of a connection between early stress and mitochondrial metabolism. The review is framed to explain also how mitochondria have the flexibility to buffer early </w:t>
      </w:r>
      <w:proofErr w:type="gramStart"/>
      <w:r w:rsidRPr="009A460B">
        <w:rPr>
          <w:rFonts w:ascii="Arial" w:eastAsia="Times New Roman" w:hAnsi="Arial" w:cs="Arial"/>
          <w:color w:val="222222"/>
          <w:kern w:val="0"/>
          <w:shd w:val="clear" w:color="auto" w:fill="FFFFFF"/>
          <w:lang w:eastAsia="en-GB"/>
          <w14:ligatures w14:val="none"/>
        </w:rPr>
        <w:t>adversities, and</w:t>
      </w:r>
      <w:proofErr w:type="gramEnd"/>
      <w:r w:rsidRPr="009A460B">
        <w:rPr>
          <w:rFonts w:ascii="Arial" w:eastAsia="Times New Roman" w:hAnsi="Arial" w:cs="Arial"/>
          <w:color w:val="222222"/>
          <w:kern w:val="0"/>
          <w:shd w:val="clear" w:color="auto" w:fill="FFFFFF"/>
          <w:lang w:eastAsia="en-GB"/>
          <w14:ligatures w14:val="none"/>
        </w:rPr>
        <w:t xml:space="preserve"> explains how this resilient phenotype loses its integrity as aging progresses. These concepts (aging and buffering) are very relevant to your study and can help the reader understanding better your results.</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p>
    <w:p w14:paraId="75B526F7" w14:textId="77777777" w:rsidR="009A460B" w:rsidRDefault="009A460B">
      <w:pPr>
        <w:rPr>
          <w:rFonts w:ascii="Arial" w:eastAsia="Times New Roman" w:hAnsi="Arial" w:cs="Arial"/>
          <w:color w:val="222222"/>
          <w:kern w:val="0"/>
          <w:lang w:eastAsia="en-GB"/>
          <w14:ligatures w14:val="none"/>
        </w:rPr>
      </w:pPr>
      <w:r>
        <w:rPr>
          <w:rFonts w:ascii="Arial" w:eastAsia="Times New Roman" w:hAnsi="Arial" w:cs="Arial"/>
          <w:color w:val="222222"/>
          <w:kern w:val="0"/>
          <w:lang w:eastAsia="en-GB"/>
          <w14:ligatures w14:val="none"/>
        </w:rPr>
        <w:br w:type="page"/>
      </w:r>
    </w:p>
    <w:p w14:paraId="3052B17C"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lastRenderedPageBreak/>
        <w:t>Referee: 2</w:t>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Comments to the Author(s)</w:t>
      </w:r>
      <w:r w:rsidRPr="009A460B">
        <w:rPr>
          <w:rFonts w:ascii="Arial" w:eastAsia="Times New Roman" w:hAnsi="Arial" w:cs="Arial"/>
          <w:color w:val="222222"/>
          <w:kern w:val="0"/>
          <w:lang w:eastAsia="en-GB"/>
          <w14:ligatures w14:val="none"/>
        </w:rPr>
        <w:br/>
      </w:r>
    </w:p>
    <w:p w14:paraId="44186835" w14:textId="54DDB4E4"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t xml:space="preserve">Their study is based on the premise that mitochondrial function is a key mechanism for cognition. It assumes that cognitive abilities require neuronal activity, which depends on mitochondrial function to produce the necessary energy. Despite this being a likely hypothesis, the premise of their study should be clearly stated and supported by empirical evidence regarding the flexible adjustment of mitochondrial function during sensory processing and cognition in general. This must be improved in their manuscript. </w:t>
      </w:r>
    </w:p>
    <w:p w14:paraId="1C4A2A8A"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p>
    <w:p w14:paraId="399C55B0"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shd w:val="clear" w:color="auto" w:fill="FFFFFF"/>
          <w:lang w:eastAsia="en-GB"/>
          <w14:ligatures w14:val="none"/>
        </w:rPr>
        <w:t xml:space="preserve">Additionally, the authors lack a control for the temperature </w:t>
      </w:r>
      <w:proofErr w:type="gramStart"/>
      <w:r w:rsidRPr="009A460B">
        <w:rPr>
          <w:rFonts w:ascii="Arial" w:eastAsia="Times New Roman" w:hAnsi="Arial" w:cs="Arial"/>
          <w:color w:val="222222"/>
          <w:kern w:val="0"/>
          <w:shd w:val="clear" w:color="auto" w:fill="FFFFFF"/>
          <w:lang w:eastAsia="en-GB"/>
          <w14:ligatures w14:val="none"/>
        </w:rPr>
        <w:t>manipulation,</w:t>
      </w:r>
      <w:proofErr w:type="gramEnd"/>
      <w:r w:rsidRPr="009A460B">
        <w:rPr>
          <w:rFonts w:ascii="Arial" w:eastAsia="Times New Roman" w:hAnsi="Arial" w:cs="Arial"/>
          <w:color w:val="222222"/>
          <w:kern w:val="0"/>
          <w:shd w:val="clear" w:color="auto" w:fill="FFFFFF"/>
          <w:lang w:eastAsia="en-GB"/>
          <w14:ligatures w14:val="none"/>
        </w:rPr>
        <w:t xml:space="preserve"> despite using a biologically relevant incubating temperatures it is hard to comprehend their temperature dependent results without having a condition where eggs were not exposed to CORT but developed under benign/average conditions.</w:t>
      </w:r>
    </w:p>
    <w:p w14:paraId="5627B55A" w14:textId="77777777" w:rsidR="009A460B" w:rsidRDefault="009A460B" w:rsidP="009A460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lang w:eastAsia="en-GB"/>
          <w14:ligatures w14:val="none"/>
        </w:rPr>
        <w:br/>
      </w:r>
      <w:r w:rsidRPr="009A460B">
        <w:rPr>
          <w:rFonts w:ascii="Arial" w:eastAsia="Times New Roman" w:hAnsi="Arial" w:cs="Arial"/>
          <w:color w:val="222222"/>
          <w:kern w:val="0"/>
          <w:shd w:val="clear" w:color="auto" w:fill="FFFFFF"/>
          <w:lang w:eastAsia="en-GB"/>
          <w14:ligatures w14:val="none"/>
        </w:rPr>
        <w:t xml:space="preserve">Additionally, the authors do not justify the statistical methods they used to analyse their data. </w:t>
      </w:r>
      <w:proofErr w:type="gramStart"/>
      <w:r w:rsidRPr="009A460B">
        <w:rPr>
          <w:rFonts w:ascii="Arial" w:eastAsia="Times New Roman" w:hAnsi="Arial" w:cs="Arial"/>
          <w:color w:val="222222"/>
          <w:kern w:val="0"/>
          <w:shd w:val="clear" w:color="auto" w:fill="FFFFFF"/>
          <w:lang w:eastAsia="en-GB"/>
          <w14:ligatures w14:val="none"/>
        </w:rPr>
        <w:t>Taking into account</w:t>
      </w:r>
      <w:proofErr w:type="gramEnd"/>
      <w:r w:rsidRPr="009A460B">
        <w:rPr>
          <w:rFonts w:ascii="Arial" w:eastAsia="Times New Roman" w:hAnsi="Arial" w:cs="Arial"/>
          <w:color w:val="222222"/>
          <w:kern w:val="0"/>
          <w:shd w:val="clear" w:color="auto" w:fill="FFFFFF"/>
          <w:lang w:eastAsia="en-GB"/>
          <w14:ligatures w14:val="none"/>
        </w:rPr>
        <w:t xml:space="preserve"> that they used a powerful study design (2x2 full-factorial design) and have a good sample size it is unclear why the authors chose complex statistical methods.</w:t>
      </w:r>
    </w:p>
    <w:p w14:paraId="39599CA7" w14:textId="6540ACF6" w:rsidR="00954343" w:rsidRPr="009338FB" w:rsidRDefault="009A460B" w:rsidP="009338FB">
      <w:pPr>
        <w:spacing w:after="0" w:line="240" w:lineRule="auto"/>
        <w:rPr>
          <w:rFonts w:ascii="Arial" w:eastAsia="Times New Roman" w:hAnsi="Arial" w:cs="Arial"/>
          <w:color w:val="222222"/>
          <w:kern w:val="0"/>
          <w:shd w:val="clear" w:color="auto" w:fill="FFFFFF"/>
          <w:lang w:eastAsia="en-GB"/>
          <w14:ligatures w14:val="none"/>
        </w:rPr>
      </w:pPr>
      <w:r w:rsidRPr="009A460B">
        <w:rPr>
          <w:rFonts w:ascii="Arial" w:eastAsia="Times New Roman" w:hAnsi="Arial" w:cs="Arial"/>
          <w:color w:val="222222"/>
          <w:kern w:val="0"/>
          <w:lang w:eastAsia="en-GB"/>
          <w14:ligatures w14:val="none"/>
        </w:rPr>
        <w:br/>
      </w:r>
    </w:p>
    <w:sectPr w:rsidR="00954343" w:rsidRPr="009338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60B"/>
    <w:rsid w:val="000476B3"/>
    <w:rsid w:val="00372CBF"/>
    <w:rsid w:val="00715515"/>
    <w:rsid w:val="007B5D1B"/>
    <w:rsid w:val="009338FB"/>
    <w:rsid w:val="00954343"/>
    <w:rsid w:val="009A460B"/>
    <w:rsid w:val="00DA3E11"/>
    <w:rsid w:val="00F64107"/>
    <w:rsid w:val="00FB6B4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A83366F"/>
  <w15:chartTrackingRefBased/>
  <w15:docId w15:val="{DB66D590-7C7B-9B45-AC59-D1BFB7EBC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4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4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4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4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4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4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4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4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4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4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4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4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4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4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4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460B"/>
    <w:rPr>
      <w:rFonts w:eastAsiaTheme="majorEastAsia" w:cstheme="majorBidi"/>
      <w:color w:val="272727" w:themeColor="text1" w:themeTint="D8"/>
    </w:rPr>
  </w:style>
  <w:style w:type="paragraph" w:styleId="Title">
    <w:name w:val="Title"/>
    <w:basedOn w:val="Normal"/>
    <w:next w:val="Normal"/>
    <w:link w:val="TitleChar"/>
    <w:uiPriority w:val="10"/>
    <w:qFormat/>
    <w:rsid w:val="009A4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4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4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4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460B"/>
    <w:pPr>
      <w:spacing w:before="160"/>
      <w:jc w:val="center"/>
    </w:pPr>
    <w:rPr>
      <w:i/>
      <w:iCs/>
      <w:color w:val="404040" w:themeColor="text1" w:themeTint="BF"/>
    </w:rPr>
  </w:style>
  <w:style w:type="character" w:customStyle="1" w:styleId="QuoteChar">
    <w:name w:val="Quote Char"/>
    <w:basedOn w:val="DefaultParagraphFont"/>
    <w:link w:val="Quote"/>
    <w:uiPriority w:val="29"/>
    <w:rsid w:val="009A460B"/>
    <w:rPr>
      <w:i/>
      <w:iCs/>
      <w:color w:val="404040" w:themeColor="text1" w:themeTint="BF"/>
    </w:rPr>
  </w:style>
  <w:style w:type="paragraph" w:styleId="ListParagraph">
    <w:name w:val="List Paragraph"/>
    <w:basedOn w:val="Normal"/>
    <w:uiPriority w:val="34"/>
    <w:qFormat/>
    <w:rsid w:val="009A460B"/>
    <w:pPr>
      <w:ind w:left="720"/>
      <w:contextualSpacing/>
    </w:pPr>
  </w:style>
  <w:style w:type="character" w:styleId="IntenseEmphasis">
    <w:name w:val="Intense Emphasis"/>
    <w:basedOn w:val="DefaultParagraphFont"/>
    <w:uiPriority w:val="21"/>
    <w:qFormat/>
    <w:rsid w:val="009A460B"/>
    <w:rPr>
      <w:i/>
      <w:iCs/>
      <w:color w:val="0F4761" w:themeColor="accent1" w:themeShade="BF"/>
    </w:rPr>
  </w:style>
  <w:style w:type="paragraph" w:styleId="IntenseQuote">
    <w:name w:val="Intense Quote"/>
    <w:basedOn w:val="Normal"/>
    <w:next w:val="Normal"/>
    <w:link w:val="IntenseQuoteChar"/>
    <w:uiPriority w:val="30"/>
    <w:qFormat/>
    <w:rsid w:val="009A4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460B"/>
    <w:rPr>
      <w:i/>
      <w:iCs/>
      <w:color w:val="0F4761" w:themeColor="accent1" w:themeShade="BF"/>
    </w:rPr>
  </w:style>
  <w:style w:type="character" w:styleId="IntenseReference">
    <w:name w:val="Intense Reference"/>
    <w:basedOn w:val="DefaultParagraphFont"/>
    <w:uiPriority w:val="32"/>
    <w:qFormat/>
    <w:rsid w:val="009A46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724</Words>
  <Characters>4574</Characters>
  <Application>Microsoft Office Word</Application>
  <DocSecurity>0</DocSecurity>
  <Lines>65</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4</cp:revision>
  <dcterms:created xsi:type="dcterms:W3CDTF">2025-12-16T23:43:00Z</dcterms:created>
  <dcterms:modified xsi:type="dcterms:W3CDTF">2025-12-27T21:33:00Z</dcterms:modified>
</cp:coreProperties>
</file>