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6B6FA" w14:textId="77777777" w:rsidR="00C10FF9" w:rsidRPr="00AC6EFE" w:rsidRDefault="00C10FF9" w:rsidP="00C10FF9">
      <w:pPr>
        <w:pStyle w:val="Heading1"/>
        <w:rPr>
          <w:rFonts w:ascii="Times New Roman" w:hAnsi="Times New Roman" w:cs="Times New Roman"/>
        </w:rPr>
      </w:pPr>
      <w:bookmarkStart w:id="0" w:name="suplementary-material"/>
      <w:r w:rsidRPr="00AC6EFE">
        <w:rPr>
          <w:rFonts w:ascii="Times New Roman" w:hAnsi="Times New Roman" w:cs="Times New Roman"/>
        </w:rPr>
        <w:t>Suplementary Material</w:t>
      </w:r>
    </w:p>
    <w:p w14:paraId="6BC66E48" w14:textId="77777777" w:rsidR="00C10FF9" w:rsidRPr="00AC6EFE" w:rsidRDefault="00C10FF9" w:rsidP="00C10FF9">
      <w:pPr>
        <w:pStyle w:val="Heading4"/>
        <w:rPr>
          <w:rFonts w:ascii="Times New Roman" w:hAnsi="Times New Roman" w:cs="Times New Roman"/>
        </w:rPr>
      </w:pPr>
      <w:bookmarkStart w:id="1" w:name="Xf00fb96c65cc11a0e8e5eda829b1ca40ab7a9ad"/>
      <w:r w:rsidRPr="00AC6EFE">
        <w:rPr>
          <w:rFonts w:ascii="Times New Roman" w:hAnsi="Times New Roman" w:cs="Times New Roman"/>
        </w:rPr>
        <w:t>Estimates of learning rates for all the different treatments per each task, species, and group.</w:t>
      </w:r>
    </w:p>
    <w:p w14:paraId="3681BBB7" w14:textId="77777777" w:rsidR="00C10FF9" w:rsidRPr="00AC6EFE" w:rsidRDefault="00C10FF9" w:rsidP="00C10FF9">
      <w:pPr>
        <w:pStyle w:val="FirstParagraph"/>
        <w:rPr>
          <w:rFonts w:ascii="Times New Roman" w:hAnsi="Times New Roman" w:cs="Times New Roman"/>
        </w:rPr>
      </w:pPr>
      <w:r w:rsidRPr="00AC6EFE">
        <w:rPr>
          <w:rFonts w:ascii="Times New Roman" w:hAnsi="Times New Roman" w:cs="Times New Roman"/>
        </w:rPr>
        <w:t>Table 1. Estimates of learning rates for all the different treatments per each task, species, and group. Mean shows the arithmetic means of the estimates obtained from the posteriors of the model, and 95% CI indicates the 95% confidence interval of the mean. All p</w:t>
      </w:r>
      <w:r w:rsidRPr="00AC6EFE">
        <w:rPr>
          <w:rFonts w:ascii="Times New Roman" w:hAnsi="Times New Roman" w:cs="Times New Roman"/>
          <w:vertAlign w:val="subscript"/>
        </w:rPr>
        <w:t>mcmc</w:t>
      </w:r>
      <w:r w:rsidRPr="00AC6EFE">
        <w:rPr>
          <w:rFonts w:ascii="Times New Roman" w:hAnsi="Times New Roman" w:cs="Times New Roman"/>
        </w:rPr>
        <w:t xml:space="preserve"> tested the hypothesis that the mean equals zero. In bold, those values that are significant (p</w:t>
      </w:r>
      <w:r w:rsidRPr="00AC6EFE">
        <w:rPr>
          <w:rFonts w:ascii="Times New Roman" w:hAnsi="Times New Roman" w:cs="Times New Roman"/>
          <w:vertAlign w:val="subscript"/>
        </w:rPr>
        <w:t>mcmc</w:t>
      </w:r>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C10FF9" w:rsidRPr="00AC6EFE" w14:paraId="167F8523"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B233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851BBC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29CDAB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Blue</w:t>
            </w:r>
          </w:p>
        </w:tc>
      </w:tr>
      <w:tr w:rsidR="00C10FF9" w:rsidRPr="00AC6EFE" w14:paraId="78A4658C"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233D5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3F54A9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43A37E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7E63B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C541E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7EC2A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FEDBF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A1F6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w:t>
            </w:r>
          </w:p>
        </w:tc>
      </w:tr>
      <w:tr w:rsidR="00C10FF9" w:rsidRPr="00AC6EFE" w14:paraId="517F5398" w14:textId="77777777" w:rsidTr="00340B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89A9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AFF19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D514E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018A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0F32C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1C1A9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5F1D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AD7A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0.60</w:t>
            </w:r>
          </w:p>
        </w:tc>
      </w:tr>
      <w:tr w:rsidR="00C10FF9" w:rsidRPr="00AC6EFE" w14:paraId="421BD02C"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6BDB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990AF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469EB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9FE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B7930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901DC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435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798C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0.77</w:t>
            </w:r>
          </w:p>
        </w:tc>
      </w:tr>
      <w:tr w:rsidR="00C10FF9" w:rsidRPr="00AC6EFE" w14:paraId="7BDB713E"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FA5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495A4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18657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9C88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38E6FE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68E09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CE69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7BBC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0.17</w:t>
            </w:r>
          </w:p>
        </w:tc>
      </w:tr>
      <w:tr w:rsidR="00C10FF9" w:rsidRPr="00AC6EFE" w14:paraId="20877373" w14:textId="77777777" w:rsidTr="00340B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94615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3663BC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40F91C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58C61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CB3C2F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74C0F9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FF101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18FBF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0B23D0B5" w14:textId="77777777" w:rsidTr="00340B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4BD2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B9216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42B0D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7658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4EA6B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15E769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7B2C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354A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060BB6CE"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A662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FDBB1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FE270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B5B8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63482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D3A82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7C66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3212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0.65</w:t>
            </w:r>
          </w:p>
        </w:tc>
      </w:tr>
      <w:tr w:rsidR="00C10FF9" w:rsidRPr="00AC6EFE" w14:paraId="5B9D0A18"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0A3F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4E741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C7CBB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7BB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99A02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A0CF8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5669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CDFA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0E13D3DD" w14:textId="77777777" w:rsidTr="00340B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99214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79F2DA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0A6959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C49CD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EC2A52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C476F7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8CD47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BFD32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29B37936" w14:textId="77777777" w:rsidR="00C10FF9" w:rsidRPr="00AC6EFE" w:rsidRDefault="00C10FF9" w:rsidP="00C10FF9">
      <w:pPr>
        <w:pStyle w:val="BodyText"/>
        <w:rPr>
          <w:rFonts w:ascii="Times New Roman" w:hAnsi="Times New Roman" w:cs="Times New Roman"/>
        </w:rPr>
      </w:pPr>
    </w:p>
    <w:bookmarkEnd w:id="2"/>
    <w:p w14:paraId="653DE1BC"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1209D054" w14:textId="77777777" w:rsidR="00C10FF9" w:rsidRPr="00AC6EFE" w:rsidRDefault="00C10FF9" w:rsidP="00C10FF9">
      <w:pPr>
        <w:pStyle w:val="Heading4"/>
        <w:rPr>
          <w:rFonts w:ascii="Times New Roman" w:hAnsi="Times New Roman" w:cs="Times New Roman"/>
        </w:rPr>
      </w:pPr>
      <w:bookmarkStart w:id="3" w:name="color-preference"/>
      <w:bookmarkEnd w:id="1"/>
      <w:r w:rsidRPr="00AC6EFE">
        <w:rPr>
          <w:rFonts w:ascii="Times New Roman" w:hAnsi="Times New Roman" w:cs="Times New Roman"/>
        </w:rPr>
        <w:lastRenderedPageBreak/>
        <w:t>Color preference</w:t>
      </w:r>
    </w:p>
    <w:p w14:paraId="1D89D0A1" w14:textId="77777777" w:rsidR="00C10FF9" w:rsidRPr="00AC6EFE" w:rsidRDefault="00C10FF9" w:rsidP="00C10FF9">
      <w:pPr>
        <w:pStyle w:val="FirstParagraph"/>
        <w:rPr>
          <w:rFonts w:ascii="Times New Roman" w:hAnsi="Times New Roman" w:cs="Times New Roman"/>
        </w:rPr>
      </w:pPr>
      <w:r w:rsidRPr="00AC6EFE">
        <w:rPr>
          <w:rFonts w:ascii="Times New Roman" w:hAnsi="Times New Roman" w:cs="Times New Roman"/>
        </w:rPr>
        <w:t>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p</w:t>
      </w:r>
      <w:r w:rsidRPr="00AC6EFE">
        <w:rPr>
          <w:rFonts w:ascii="Times New Roman" w:hAnsi="Times New Roman" w:cs="Times New Roman"/>
          <w:vertAlign w:val="subscript"/>
        </w:rPr>
        <w:t>mcmc</w:t>
      </w:r>
      <w:r w:rsidRPr="00AC6EFE">
        <w:rPr>
          <w:rFonts w:ascii="Times New Roman" w:hAnsi="Times New Roman" w:cs="Times New Roman"/>
        </w:rPr>
        <w:t>. If the estimated probability is above 0.33 we consider it as an indication that there was a preference towards that color that could be affecting learning rates.</w:t>
      </w:r>
    </w:p>
    <w:p w14:paraId="4B15671C"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t>Table 2. Probability of choosing the correct ramp in the first trial when the correct ramp was blue (Prob Blue) or red (Prob Red) for each species and each treatment. p</w:t>
      </w:r>
      <w:r w:rsidRPr="00AC6EFE">
        <w:rPr>
          <w:rFonts w:ascii="Times New Roman" w:hAnsi="Times New Roman" w:cs="Times New Roman"/>
          <w:vertAlign w:val="subscript"/>
        </w:rPr>
        <w:t>mcmc</w:t>
      </w:r>
      <w:r w:rsidRPr="00AC6EFE">
        <w:rPr>
          <w:rFonts w:ascii="Times New Roman" w:hAnsi="Times New Roman" w:cs="Times New Roman"/>
        </w:rPr>
        <w:t xml:space="preserve"> tested the hypothesis that the probability is &gt;0.33. In bold, those values that are significant (p</w:t>
      </w:r>
      <w:r w:rsidRPr="00AC6EFE">
        <w:rPr>
          <w:rFonts w:ascii="Times New Roman" w:hAnsi="Times New Roman" w:cs="Times New Roman"/>
          <w:vertAlign w:val="subscript"/>
        </w:rPr>
        <w:t>mcmc</w:t>
      </w:r>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C10FF9" w:rsidRPr="00AC6EFE" w14:paraId="779CF86F"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2186F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4" w:name="tbl-bias"/>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443C43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6CB4FF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0C6A1D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F3BDEB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D01D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 Blue</w:t>
            </w:r>
          </w:p>
        </w:tc>
      </w:tr>
      <w:tr w:rsidR="00C10FF9" w:rsidRPr="00AC6EFE" w14:paraId="7CC4BA0E" w14:textId="77777777" w:rsidTr="00340B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3BE4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D7585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643A4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1C6C4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72489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B0A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4C9B225D"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2A9C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D88A3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3B460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FA89E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8868E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E7DC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r>
      <w:tr w:rsidR="00C10FF9" w:rsidRPr="00AC6EFE" w14:paraId="27CD64D2"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22E0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B2D27D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5D9C9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4D766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C4C2B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F744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551D0E61" w14:textId="77777777" w:rsidTr="00340B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A1A4A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D35944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B8513F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B5BFE3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333634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73C36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06CBDE72" w14:textId="77777777" w:rsidTr="00340B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D7AA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17233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AF114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36CD4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6CDEC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B398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0.41</w:t>
            </w:r>
          </w:p>
        </w:tc>
      </w:tr>
      <w:tr w:rsidR="00C10FF9" w:rsidRPr="00AC6EFE" w14:paraId="5AE1AE1E"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776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EFA3C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6A196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5E3D2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75D7AE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D96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C10FF9" w:rsidRPr="00AC6EFE" w14:paraId="6F4EF32D" w14:textId="77777777" w:rsidTr="00340B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A35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4436C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F5E83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D9D50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CF3C7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FC53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0.09</w:t>
            </w:r>
          </w:p>
        </w:tc>
      </w:tr>
      <w:tr w:rsidR="00C10FF9" w:rsidRPr="00AC6EFE" w14:paraId="750DB364" w14:textId="77777777" w:rsidTr="00340B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D3F7C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8D4DBC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8FFC59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74B43F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D7A163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244F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29A7EB8E" w14:textId="77777777" w:rsidR="00C10FF9" w:rsidRPr="00AC6EFE" w:rsidRDefault="00C10FF9" w:rsidP="00C10FF9">
      <w:pPr>
        <w:pStyle w:val="BodyText"/>
        <w:rPr>
          <w:rFonts w:ascii="Times New Roman" w:hAnsi="Times New Roman" w:cs="Times New Roman"/>
        </w:rPr>
      </w:pPr>
    </w:p>
    <w:bookmarkEnd w:id="4"/>
    <w:p w14:paraId="2A04738A"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t xml:space="preserve">On average, we found that, for both species, the proportion of correct choices in the first trial was significantly above chance when the correct ramp was blue for </w:t>
      </w:r>
      <w:r w:rsidRPr="00AC6EFE">
        <w:rPr>
          <w:rFonts w:ascii="Times New Roman" w:hAnsi="Times New Roman" w:cs="Times New Roman"/>
          <w:i/>
          <w:iCs/>
        </w:rPr>
        <w:t>L. delicata</w:t>
      </w:r>
      <w:r w:rsidRPr="00AC6EFE">
        <w:rPr>
          <w:rFonts w:ascii="Times New Roman" w:hAnsi="Times New Roman" w:cs="Times New Roman"/>
        </w:rPr>
        <w:t xml:space="preserve"> (mean Prob choice = 0.657, p</w:t>
      </w:r>
      <w:r w:rsidRPr="00AC6EFE">
        <w:rPr>
          <w:rFonts w:ascii="Times New Roman" w:hAnsi="Times New Roman" w:cs="Times New Roman"/>
          <w:vertAlign w:val="subscript"/>
        </w:rPr>
        <w:t>mcmc</w:t>
      </w:r>
      <w:r w:rsidRPr="00AC6EFE">
        <w:rPr>
          <w:rFonts w:ascii="Times New Roman" w:hAnsi="Times New Roman" w:cs="Times New Roman"/>
        </w:rPr>
        <w:t xml:space="preserve"> &lt; 0.05) but not for </w:t>
      </w:r>
      <w:r w:rsidRPr="00AC6EFE">
        <w:rPr>
          <w:rFonts w:ascii="Times New Roman" w:hAnsi="Times New Roman" w:cs="Times New Roman"/>
          <w:i/>
          <w:iCs/>
        </w:rPr>
        <w:t>L. guichenoti</w:t>
      </w:r>
      <w:r w:rsidRPr="00AC6EFE">
        <w:rPr>
          <w:rFonts w:ascii="Times New Roman" w:hAnsi="Times New Roman" w:cs="Times New Roman"/>
        </w:rPr>
        <w:t xml:space="preserve"> (mean Prob choice = 0.553, p</w:t>
      </w:r>
      <w:r w:rsidRPr="00AC6EFE">
        <w:rPr>
          <w:rFonts w:ascii="Times New Roman" w:hAnsi="Times New Roman" w:cs="Times New Roman"/>
          <w:vertAlign w:val="subscript"/>
        </w:rPr>
        <w:t>mcmc</w:t>
      </w:r>
      <w:r w:rsidRPr="00AC6EFE">
        <w:rPr>
          <w:rFonts w:ascii="Times New Roman" w:hAnsi="Times New Roman" w:cs="Times New Roman"/>
        </w:rPr>
        <w:t xml:space="preserve"> = 0.14). When the correct choice was red, it was not significant for neither species (</w:t>
      </w:r>
      <w:r w:rsidRPr="00AC6EFE">
        <w:rPr>
          <w:rFonts w:ascii="Times New Roman" w:hAnsi="Times New Roman" w:cs="Times New Roman"/>
          <w:i/>
          <w:iCs/>
        </w:rPr>
        <w:t>L. delicata</w:t>
      </w:r>
      <w:r w:rsidRPr="00AC6EFE">
        <w:rPr>
          <w:rFonts w:ascii="Times New Roman" w:hAnsi="Times New Roman" w:cs="Times New Roman"/>
        </w:rPr>
        <w:t>: mean Prob choice = 0.347, p</w:t>
      </w:r>
      <w:r w:rsidRPr="00AC6EFE">
        <w:rPr>
          <w:rFonts w:ascii="Times New Roman" w:hAnsi="Times New Roman" w:cs="Times New Roman"/>
          <w:vertAlign w:val="subscript"/>
        </w:rPr>
        <w:t>mcmc</w:t>
      </w:r>
      <w:r w:rsidRPr="00AC6EFE">
        <w:rPr>
          <w:rFonts w:ascii="Times New Roman" w:hAnsi="Times New Roman" w:cs="Times New Roman"/>
        </w:rPr>
        <w:t xml:space="preserve"> = 0.55; </w:t>
      </w:r>
      <w:r w:rsidRPr="00AC6EFE">
        <w:rPr>
          <w:rFonts w:ascii="Times New Roman" w:hAnsi="Times New Roman" w:cs="Times New Roman"/>
          <w:i/>
          <w:iCs/>
        </w:rPr>
        <w:t>L. guichenoti</w:t>
      </w:r>
      <w:r w:rsidRPr="00AC6EFE">
        <w:rPr>
          <w:rFonts w:ascii="Times New Roman" w:hAnsi="Times New Roman" w:cs="Times New Roman"/>
        </w:rPr>
        <w:t>: mean Prob choice = 0.347, p</w:t>
      </w:r>
      <w:r w:rsidRPr="00AC6EFE">
        <w:rPr>
          <w:rFonts w:ascii="Times New Roman" w:hAnsi="Times New Roman" w:cs="Times New Roman"/>
          <w:vertAlign w:val="subscript"/>
        </w:rPr>
        <w:t>mcmc</w:t>
      </w:r>
      <w:r w:rsidRPr="00AC6EFE">
        <w:rPr>
          <w:rFonts w:ascii="Times New Roman" w:hAnsi="Times New Roman" w:cs="Times New Roman"/>
        </w:rPr>
        <w:t xml:space="preserve"> = 0.55).</w:t>
      </w:r>
    </w:p>
    <w:p w14:paraId="07D13D84"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0131B644" w14:textId="77777777" w:rsidR="00C10FF9" w:rsidRPr="00AC6EFE" w:rsidRDefault="00C10FF9" w:rsidP="00C10FF9">
      <w:pPr>
        <w:pStyle w:val="Heading4"/>
        <w:rPr>
          <w:rFonts w:ascii="Times New Roman" w:hAnsi="Times New Roman" w:cs="Times New Roman"/>
        </w:rPr>
      </w:pPr>
      <w:bookmarkStart w:id="5" w:name="light-spectrum"/>
      <w:bookmarkEnd w:id="3"/>
      <w:r w:rsidRPr="00AC6EFE">
        <w:rPr>
          <w:rFonts w:ascii="Times New Roman" w:hAnsi="Times New Roman" w:cs="Times New Roman"/>
        </w:rPr>
        <w:lastRenderedPageBreak/>
        <w:t>Light spectrum</w:t>
      </w:r>
    </w:p>
    <w:p w14:paraId="6B2A02DA" w14:textId="77777777" w:rsidR="00C10FF9" w:rsidRPr="00AC6EFE" w:rsidRDefault="00C10FF9" w:rsidP="00C10FF9">
      <w:pPr>
        <w:pStyle w:val="FirstParagraph"/>
        <w:rPr>
          <w:rFonts w:ascii="Times New Roman" w:hAnsi="Times New Roman" w:cs="Times New Roman"/>
        </w:rPr>
      </w:pPr>
      <w:r w:rsidRPr="00AC6EFE">
        <w:rPr>
          <w:rFonts w:ascii="Times New Roman" w:hAnsi="Times New Roman" w:cs="Times New Roman"/>
        </w:rPr>
        <w:t xml:space="preserve">To test if the bias towards blue was something acquired during training, we compared the light spectrum of the ramps used in the associative task and the white ones used during habituation. We took three measurements of ten ramps per color with a spectophotometer, and then analyzed the spectrum and the perceived differences in color using the package pavo. The spetrum of each type of ramp are shown in </w:t>
      </w:r>
      <w:hyperlink w:anchor="fig-spectrum">
        <w:r w:rsidRPr="00AC6EFE">
          <w:rPr>
            <w:rStyle w:val="Hyperlink"/>
            <w:rFonts w:ascii="Times New Roman" w:hAnsi="Times New Roman" w:cs="Times New Roman"/>
          </w:rPr>
          <w:t>Fig. 4</w:t>
        </w:r>
      </w:hyperlink>
      <w:r w:rsidRPr="00AC6EFE">
        <w:rPr>
          <w:rFonts w:ascii="Times New Roman" w:hAnsi="Times New Roman" w:cs="Times New Roman"/>
        </w:rPr>
        <w:t xml:space="preserve">; the perceived chromatic constrasts between ramps are shown in </w:t>
      </w:r>
      <w:hyperlink w:anchor="fig-perceived1">
        <w:r w:rsidRPr="00AC6EFE">
          <w:rPr>
            <w:rStyle w:val="Hyperlink"/>
            <w:rFonts w:ascii="Times New Roman" w:hAnsi="Times New Roman" w:cs="Times New Roman"/>
          </w:rPr>
          <w:t>Fig. 5</w:t>
        </w:r>
      </w:hyperlink>
      <w:r w:rsidRPr="00AC6EFE">
        <w:rPr>
          <w:rFonts w:ascii="Times New Roman" w:hAnsi="Times New Roman" w:cs="Times New Roman"/>
        </w:rPr>
        <w:t xml:space="preserve"> and </w:t>
      </w:r>
      <w:hyperlink w:anchor="fig-perceived2">
        <w:r w:rsidRPr="00AC6EFE">
          <w:rPr>
            <w:rStyle w:val="Hyperlink"/>
            <w:rFonts w:ascii="Times New Roman" w:hAnsi="Times New Roman" w:cs="Times New Roman"/>
          </w:rPr>
          <w:t>Fig. 6</w:t>
        </w:r>
      </w:hyperlink>
      <w:r w:rsidRPr="00AC6EFE">
        <w:rPr>
          <w:rFonts w:ascii="Times New Roman" w:hAnsi="Times New Roman" w:cs="Times New Roman"/>
        </w:rPr>
        <w:t>.</w:t>
      </w:r>
    </w:p>
    <w:tbl>
      <w:tblPr>
        <w:tblStyle w:val="Table"/>
        <w:tblW w:w="5000" w:type="pct"/>
        <w:tblLook w:val="0000" w:firstRow="0" w:lastRow="0" w:firstColumn="0" w:lastColumn="0" w:noHBand="0" w:noVBand="0"/>
      </w:tblPr>
      <w:tblGrid>
        <w:gridCol w:w="9360"/>
      </w:tblGrid>
      <w:tr w:rsidR="00C10FF9" w:rsidRPr="00AC6EFE" w14:paraId="5303D489" w14:textId="77777777" w:rsidTr="00340B77">
        <w:tc>
          <w:tcPr>
            <w:tcW w:w="0" w:type="auto"/>
          </w:tcPr>
          <w:p w14:paraId="45BC4F38" w14:textId="77777777" w:rsidR="00C10FF9" w:rsidRPr="00AC6EFE" w:rsidRDefault="00C10FF9" w:rsidP="00340B77">
            <w:pPr>
              <w:jc w:val="center"/>
              <w:rPr>
                <w:rFonts w:ascii="Times New Roman" w:hAnsi="Times New Roman" w:cs="Times New Roman"/>
              </w:rPr>
            </w:pPr>
            <w:bookmarkStart w:id="6" w:name="fig-spectrum"/>
            <w:r w:rsidRPr="00AC6EFE">
              <w:rPr>
                <w:rFonts w:ascii="Times New Roman" w:hAnsi="Times New Roman" w:cs="Times New Roman"/>
                <w:noProof/>
              </w:rPr>
              <w:drawing>
                <wp:inline distT="0" distB="0" distL="0" distR="0" wp14:anchorId="720E381D" wp14:editId="268BA187">
                  <wp:extent cx="5334000" cy="42672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fig-spectrum-1.png"/>
                          <pic:cNvPicPr>
                            <a:picLocks noChangeAspect="1" noChangeArrowheads="1"/>
                          </pic:cNvPicPr>
                        </pic:nvPicPr>
                        <pic:blipFill>
                          <a:blip r:embed="rId4"/>
                          <a:stretch>
                            <a:fillRect/>
                          </a:stretch>
                        </pic:blipFill>
                        <pic:spPr bwMode="auto">
                          <a:xfrm>
                            <a:off x="0" y="0"/>
                            <a:ext cx="5334000" cy="4267200"/>
                          </a:xfrm>
                          <a:prstGeom prst="rect">
                            <a:avLst/>
                          </a:prstGeom>
                          <a:noFill/>
                          <a:ln w="9525">
                            <a:noFill/>
                            <a:headEnd/>
                            <a:tailEnd/>
                          </a:ln>
                        </pic:spPr>
                      </pic:pic>
                    </a:graphicData>
                  </a:graphic>
                </wp:inline>
              </w:drawing>
            </w:r>
          </w:p>
          <w:p w14:paraId="6437FD78" w14:textId="77777777" w:rsidR="00C10FF9" w:rsidRPr="00AC6EFE" w:rsidRDefault="00C10FF9" w:rsidP="00340B77">
            <w:pPr>
              <w:pStyle w:val="ImageCaption"/>
              <w:spacing w:before="200"/>
              <w:rPr>
                <w:rFonts w:ascii="Times New Roman" w:hAnsi="Times New Roman" w:cs="Times New Roman"/>
              </w:rPr>
            </w:pPr>
            <w:r w:rsidRPr="00AC6EFE">
              <w:rPr>
                <w:rFonts w:ascii="Times New Roman" w:hAnsi="Times New Roman" w:cs="Times New Roman"/>
              </w:rPr>
              <w:t>Fig 4— Light spectrum of the ramps used in the associative task and the white ones used during habituation. The different colors represent the different ramps.</w:t>
            </w:r>
          </w:p>
        </w:tc>
        <w:bookmarkEnd w:id="6"/>
      </w:tr>
    </w:tbl>
    <w:p w14:paraId="54FD73D8"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C10FF9" w:rsidRPr="00AC6EFE" w14:paraId="78B99E2B" w14:textId="77777777" w:rsidTr="00340B77">
        <w:tc>
          <w:tcPr>
            <w:tcW w:w="0" w:type="auto"/>
          </w:tcPr>
          <w:p w14:paraId="1A520AC6" w14:textId="77777777" w:rsidR="00C10FF9" w:rsidRPr="00AC6EFE" w:rsidRDefault="00C10FF9" w:rsidP="00340B77">
            <w:pPr>
              <w:jc w:val="center"/>
              <w:rPr>
                <w:rFonts w:ascii="Times New Roman" w:hAnsi="Times New Roman" w:cs="Times New Roman"/>
              </w:rPr>
            </w:pPr>
            <w:bookmarkStart w:id="7" w:name="fig-perceived1"/>
            <w:r w:rsidRPr="00AC6EFE">
              <w:rPr>
                <w:rFonts w:ascii="Times New Roman" w:hAnsi="Times New Roman" w:cs="Times New Roman"/>
                <w:noProof/>
              </w:rPr>
              <w:lastRenderedPageBreak/>
              <w:drawing>
                <wp:inline distT="0" distB="0" distL="0" distR="0" wp14:anchorId="55C08E96" wp14:editId="641B31A7">
                  <wp:extent cx="5334000" cy="4267200"/>
                  <wp:effectExtent l="0" t="0" r="0" b="0"/>
                  <wp:docPr id="175" name="Picture" descr="A graph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Picture" descr="A graph of different colors&#10;&#10;Description automatically generated"/>
                          <pic:cNvPicPr>
                            <a:picLocks noChangeAspect="1" noChangeArrowheads="1"/>
                          </pic:cNvPicPr>
                        </pic:nvPicPr>
                        <pic:blipFill>
                          <a:blip r:embed="rId5"/>
                          <a:stretch>
                            <a:fillRect/>
                          </a:stretch>
                        </pic:blipFill>
                        <pic:spPr bwMode="auto">
                          <a:xfrm>
                            <a:off x="0" y="0"/>
                            <a:ext cx="5334000" cy="4267200"/>
                          </a:xfrm>
                          <a:prstGeom prst="rect">
                            <a:avLst/>
                          </a:prstGeom>
                          <a:noFill/>
                          <a:ln w="9525">
                            <a:noFill/>
                            <a:headEnd/>
                            <a:tailEnd/>
                          </a:ln>
                        </pic:spPr>
                      </pic:pic>
                    </a:graphicData>
                  </a:graphic>
                </wp:inline>
              </w:drawing>
            </w:r>
          </w:p>
          <w:p w14:paraId="58741795" w14:textId="77777777" w:rsidR="00C10FF9" w:rsidRPr="00AC6EFE" w:rsidRDefault="00C10FF9" w:rsidP="00340B77">
            <w:pPr>
              <w:pStyle w:val="ImageCaption"/>
              <w:spacing w:before="200"/>
              <w:rPr>
                <w:rFonts w:ascii="Times New Roman" w:hAnsi="Times New Roman" w:cs="Times New Roman"/>
              </w:rPr>
            </w:pPr>
            <w:r w:rsidRPr="00AC6EFE">
              <w:rPr>
                <w:rFonts w:ascii="Times New Roman" w:hAnsi="Times New Roman" w:cs="Times New Roman"/>
              </w:rPr>
              <w:t>Fig 5— Perceived chromatic contrasts between ramps.</w:t>
            </w:r>
          </w:p>
        </w:tc>
        <w:bookmarkEnd w:id="7"/>
      </w:tr>
    </w:tbl>
    <w:p w14:paraId="03F5DF2C"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C10FF9" w:rsidRPr="00AC6EFE" w14:paraId="72FD687B" w14:textId="77777777" w:rsidTr="00340B77">
        <w:tc>
          <w:tcPr>
            <w:tcW w:w="0" w:type="auto"/>
          </w:tcPr>
          <w:p w14:paraId="0A7F3EBB" w14:textId="77777777" w:rsidR="00C10FF9" w:rsidRPr="00AC6EFE" w:rsidRDefault="00C10FF9" w:rsidP="00340B77">
            <w:pPr>
              <w:jc w:val="center"/>
              <w:rPr>
                <w:rFonts w:ascii="Times New Roman" w:hAnsi="Times New Roman" w:cs="Times New Roman"/>
              </w:rPr>
            </w:pPr>
            <w:bookmarkStart w:id="8" w:name="fig-perceived2"/>
            <w:r w:rsidRPr="00AC6EFE">
              <w:rPr>
                <w:rFonts w:ascii="Times New Roman" w:hAnsi="Times New Roman" w:cs="Times New Roman"/>
                <w:noProof/>
              </w:rPr>
              <w:lastRenderedPageBreak/>
              <w:drawing>
                <wp:inline distT="0" distB="0" distL="0" distR="0" wp14:anchorId="233EBE22" wp14:editId="024CC783">
                  <wp:extent cx="5334000" cy="4267200"/>
                  <wp:effectExtent l="0" t="0" r="0" b="0"/>
                  <wp:docPr id="179" name="Picture" descr="A diagram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Picture" descr="A diagram of different colors and sizes&#10;&#10;Description automatically generated"/>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4E9631B2" w14:textId="77777777" w:rsidR="00C10FF9" w:rsidRPr="00AC6EFE" w:rsidRDefault="00C10FF9" w:rsidP="00340B77">
            <w:pPr>
              <w:pStyle w:val="ImageCaption"/>
              <w:spacing w:before="200"/>
              <w:rPr>
                <w:rFonts w:ascii="Times New Roman" w:hAnsi="Times New Roman" w:cs="Times New Roman"/>
              </w:rPr>
            </w:pPr>
            <w:r w:rsidRPr="00AC6EFE">
              <w:rPr>
                <w:rFonts w:ascii="Times New Roman" w:hAnsi="Times New Roman" w:cs="Times New Roman"/>
              </w:rPr>
              <w:t>Fig 6— Perceived achromatic contrasts between feeders.</w:t>
            </w:r>
          </w:p>
        </w:tc>
        <w:bookmarkEnd w:id="8"/>
      </w:tr>
    </w:tbl>
    <w:p w14:paraId="7E9E2952"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14A42B8C" w14:textId="77777777" w:rsidR="00C10FF9" w:rsidRPr="00AC6EFE" w:rsidRDefault="00C10FF9" w:rsidP="00C10FF9">
      <w:pPr>
        <w:pStyle w:val="Heading4"/>
        <w:rPr>
          <w:rFonts w:ascii="Times New Roman" w:hAnsi="Times New Roman" w:cs="Times New Roman"/>
        </w:rPr>
      </w:pPr>
      <w:bookmarkStart w:id="9" w:name="checking-the-models-plots"/>
      <w:bookmarkEnd w:id="5"/>
      <w:r w:rsidRPr="00AC6EFE">
        <w:rPr>
          <w:rFonts w:ascii="Times New Roman" w:hAnsi="Times New Roman" w:cs="Times New Roman"/>
        </w:rPr>
        <w:lastRenderedPageBreak/>
        <w:t>Checking the models plots</w:t>
      </w:r>
    </w:p>
    <w:p w14:paraId="79275DF7" w14:textId="77777777" w:rsidR="00C10FF9" w:rsidRPr="00AC6EFE" w:rsidRDefault="00C10FF9" w:rsidP="00C10FF9">
      <w:pPr>
        <w:pStyle w:val="FirstParagraph"/>
        <w:rPr>
          <w:rFonts w:ascii="Times New Roman" w:hAnsi="Times New Roman" w:cs="Times New Roman"/>
        </w:rPr>
      </w:pPr>
      <w:r w:rsidRPr="00AC6EFE">
        <w:rPr>
          <w:rFonts w:ascii="Times New Roman" w:hAnsi="Times New Roman" w:cs="Times New Roman"/>
        </w:rPr>
        <w:t>Model formula for task is:</w:t>
      </w:r>
      <w:r w:rsidRPr="00AC6EFE">
        <w:rPr>
          <w:rFonts w:ascii="Times New Roman" w:hAnsi="Times New Roman" w:cs="Times New Roman"/>
        </w:rPr>
        <w:br/>
        <w:t>Choice ~ Trial * cort * temp + (1 + Trial|lizard_id)</w:t>
      </w:r>
      <w:r w:rsidRPr="00AC6EFE">
        <w:rPr>
          <w:rFonts w:ascii="Times New Roman" w:hAnsi="Times New Roman" w:cs="Times New Roman"/>
        </w:rPr>
        <w:br/>
        <w:t>Plots for the different models of the associative task:</w:t>
      </w:r>
      <w:r w:rsidRPr="00AC6EFE">
        <w:rPr>
          <w:rFonts w:ascii="Times New Roman" w:hAnsi="Times New Roman" w:cs="Times New Roman"/>
        </w:rPr>
        <w:br/>
        <w:t xml:space="preserve">1.- </w:t>
      </w:r>
      <w:r w:rsidRPr="00AC6EFE">
        <w:rPr>
          <w:rFonts w:ascii="Times New Roman" w:hAnsi="Times New Roman" w:cs="Times New Roman"/>
          <w:i/>
          <w:iCs/>
        </w:rPr>
        <w:t>L. delicata</w:t>
      </w:r>
      <w:r w:rsidRPr="00AC6EFE">
        <w:rPr>
          <w:rFonts w:ascii="Times New Roman" w:hAnsi="Times New Roman" w:cs="Times New Roman"/>
        </w:rPr>
        <w:br/>
        <w:t>1.a.- Red</w:t>
      </w:r>
    </w:p>
    <w:p w14:paraId="764CD133" w14:textId="77777777" w:rsidR="00C10FF9" w:rsidRPr="00AC6EFE" w:rsidRDefault="00C10FF9" w:rsidP="00C10FF9">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0.1695644 0.02196313 0.1255778 0.2110525</w:t>
      </w:r>
    </w:p>
    <w:tbl>
      <w:tblPr>
        <w:tblStyle w:val="Table"/>
        <w:tblW w:w="5000" w:type="pct"/>
        <w:tblLook w:val="0000" w:firstRow="0" w:lastRow="0" w:firstColumn="0" w:lastColumn="0" w:noHBand="0" w:noVBand="0"/>
      </w:tblPr>
      <w:tblGrid>
        <w:gridCol w:w="9360"/>
      </w:tblGrid>
      <w:tr w:rsidR="00C10FF9" w:rsidRPr="00AC6EFE" w14:paraId="7EC5AFC5" w14:textId="77777777" w:rsidTr="00340B77">
        <w:tc>
          <w:tcPr>
            <w:tcW w:w="0" w:type="auto"/>
          </w:tcPr>
          <w:p w14:paraId="7C02971F"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56D851F8" wp14:editId="43CD7B59">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1.png"/>
                          <pic:cNvPicPr>
                            <a:picLocks noChangeAspect="1" noChangeArrowheads="1"/>
                          </pic:cNvPicPr>
                        </pic:nvPicPr>
                        <pic:blipFill>
                          <a:blip r:embed="rId7"/>
                          <a:stretch>
                            <a:fillRect/>
                          </a:stretch>
                        </pic:blipFill>
                        <pic:spPr bwMode="auto">
                          <a:xfrm>
                            <a:off x="0" y="0"/>
                            <a:ext cx="3733800" cy="2987040"/>
                          </a:xfrm>
                          <a:prstGeom prst="rect">
                            <a:avLst/>
                          </a:prstGeom>
                          <a:noFill/>
                          <a:ln w="9525">
                            <a:noFill/>
                            <a:headEnd/>
                            <a:tailEnd/>
                          </a:ln>
                        </pic:spPr>
                      </pic:pic>
                    </a:graphicData>
                  </a:graphic>
                </wp:inline>
              </w:drawing>
            </w:r>
          </w:p>
          <w:p w14:paraId="0A6C7B5F"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7D8C2BF5" w14:textId="77777777" w:rsidTr="00340B77">
        <w:tc>
          <w:tcPr>
            <w:tcW w:w="0" w:type="auto"/>
          </w:tcPr>
          <w:p w14:paraId="00F5049E"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3D01E085" wp14:editId="0C0F2A55">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r-2.png"/>
                          <pic:cNvPicPr>
                            <a:picLocks noChangeAspect="1" noChangeArrowheads="1"/>
                          </pic:cNvPicPr>
                        </pic:nvPicPr>
                        <pic:blipFill>
                          <a:blip r:embed="rId8"/>
                          <a:stretch>
                            <a:fillRect/>
                          </a:stretch>
                        </pic:blipFill>
                        <pic:spPr bwMode="auto">
                          <a:xfrm>
                            <a:off x="0" y="0"/>
                            <a:ext cx="3733800" cy="2987040"/>
                          </a:xfrm>
                          <a:prstGeom prst="rect">
                            <a:avLst/>
                          </a:prstGeom>
                          <a:noFill/>
                          <a:ln w="9525">
                            <a:noFill/>
                            <a:headEnd/>
                            <a:tailEnd/>
                          </a:ln>
                        </pic:spPr>
                      </pic:pic>
                    </a:graphicData>
                  </a:graphic>
                </wp:inline>
              </w:drawing>
            </w:r>
          </w:p>
          <w:p w14:paraId="52BED207"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6DFB8AD2" w14:textId="77777777" w:rsidTr="00340B77">
        <w:tc>
          <w:tcPr>
            <w:tcW w:w="0" w:type="auto"/>
          </w:tcPr>
          <w:p w14:paraId="057F645F"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3CD7B474" wp14:editId="3A329B1C">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r-3.png"/>
                          <pic:cNvPicPr>
                            <a:picLocks noChangeAspect="1" noChangeArrowheads="1"/>
                          </pic:cNvPicPr>
                        </pic:nvPicPr>
                        <pic:blipFill>
                          <a:blip r:embed="rId9"/>
                          <a:stretch>
                            <a:fillRect/>
                          </a:stretch>
                        </pic:blipFill>
                        <pic:spPr bwMode="auto">
                          <a:xfrm>
                            <a:off x="0" y="0"/>
                            <a:ext cx="3733800" cy="2987040"/>
                          </a:xfrm>
                          <a:prstGeom prst="rect">
                            <a:avLst/>
                          </a:prstGeom>
                          <a:noFill/>
                          <a:ln w="9525">
                            <a:noFill/>
                            <a:headEnd/>
                            <a:tailEnd/>
                          </a:ln>
                        </pic:spPr>
                      </pic:pic>
                    </a:graphicData>
                  </a:graphic>
                </wp:inline>
              </w:drawing>
            </w:r>
          </w:p>
          <w:p w14:paraId="033A487D" w14:textId="77777777" w:rsidR="00C10FF9" w:rsidRPr="00AC6EFE" w:rsidRDefault="00C10FF9" w:rsidP="00340B77">
            <w:pPr>
              <w:pStyle w:val="ImageCaption"/>
              <w:spacing w:before="200"/>
              <w:rPr>
                <w:rFonts w:ascii="Times New Roman" w:hAnsi="Times New Roman" w:cs="Times New Roman"/>
              </w:rPr>
            </w:pPr>
          </w:p>
        </w:tc>
      </w:tr>
    </w:tbl>
    <w:p w14:paraId="660988F5"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16D81AB7"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1.b.- Blue</w:t>
      </w:r>
    </w:p>
    <w:p w14:paraId="7B858DAF" w14:textId="77777777" w:rsidR="00C10FF9" w:rsidRPr="00AC6EFE" w:rsidRDefault="00C10FF9" w:rsidP="00C10FF9">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0.07757601 0.02088415 0.03926128 0.1200952</w:t>
      </w:r>
    </w:p>
    <w:tbl>
      <w:tblPr>
        <w:tblStyle w:val="Table"/>
        <w:tblW w:w="5000" w:type="pct"/>
        <w:tblLook w:val="0000" w:firstRow="0" w:lastRow="0" w:firstColumn="0" w:lastColumn="0" w:noHBand="0" w:noVBand="0"/>
      </w:tblPr>
      <w:tblGrid>
        <w:gridCol w:w="9360"/>
      </w:tblGrid>
      <w:tr w:rsidR="00C10FF9" w:rsidRPr="00AC6EFE" w14:paraId="26C481B3" w14:textId="77777777" w:rsidTr="00340B77">
        <w:tc>
          <w:tcPr>
            <w:tcW w:w="0" w:type="auto"/>
          </w:tcPr>
          <w:p w14:paraId="4D995D0C"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42755A43" wp14:editId="2B14950E">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1.png"/>
                          <pic:cNvPicPr>
                            <a:picLocks noChangeAspect="1" noChangeArrowheads="1"/>
                          </pic:cNvPicPr>
                        </pic:nvPicPr>
                        <pic:blipFill>
                          <a:blip r:embed="rId10"/>
                          <a:stretch>
                            <a:fillRect/>
                          </a:stretch>
                        </pic:blipFill>
                        <pic:spPr bwMode="auto">
                          <a:xfrm>
                            <a:off x="0" y="0"/>
                            <a:ext cx="3733800" cy="2987040"/>
                          </a:xfrm>
                          <a:prstGeom prst="rect">
                            <a:avLst/>
                          </a:prstGeom>
                          <a:noFill/>
                          <a:ln w="9525">
                            <a:noFill/>
                            <a:headEnd/>
                            <a:tailEnd/>
                          </a:ln>
                        </pic:spPr>
                      </pic:pic>
                    </a:graphicData>
                  </a:graphic>
                </wp:inline>
              </w:drawing>
            </w:r>
          </w:p>
          <w:p w14:paraId="0F93738C"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71C067BC" w14:textId="77777777" w:rsidTr="00340B77">
        <w:tc>
          <w:tcPr>
            <w:tcW w:w="0" w:type="auto"/>
          </w:tcPr>
          <w:p w14:paraId="5BB08093"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4FA71652" wp14:editId="581038A1">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dab-2.png"/>
                          <pic:cNvPicPr>
                            <a:picLocks noChangeAspect="1" noChangeArrowheads="1"/>
                          </pic:cNvPicPr>
                        </pic:nvPicPr>
                        <pic:blipFill>
                          <a:blip r:embed="rId11"/>
                          <a:stretch>
                            <a:fillRect/>
                          </a:stretch>
                        </pic:blipFill>
                        <pic:spPr bwMode="auto">
                          <a:xfrm>
                            <a:off x="0" y="0"/>
                            <a:ext cx="3733800" cy="2987040"/>
                          </a:xfrm>
                          <a:prstGeom prst="rect">
                            <a:avLst/>
                          </a:prstGeom>
                          <a:noFill/>
                          <a:ln w="9525">
                            <a:noFill/>
                            <a:headEnd/>
                            <a:tailEnd/>
                          </a:ln>
                        </pic:spPr>
                      </pic:pic>
                    </a:graphicData>
                  </a:graphic>
                </wp:inline>
              </w:drawing>
            </w:r>
          </w:p>
          <w:p w14:paraId="1D416B5C"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66663734" w14:textId="77777777" w:rsidTr="00340B77">
        <w:tc>
          <w:tcPr>
            <w:tcW w:w="0" w:type="auto"/>
          </w:tcPr>
          <w:p w14:paraId="7D5883CA"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01596776" wp14:editId="5DE2CDB7">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dab-3.png"/>
                          <pic:cNvPicPr>
                            <a:picLocks noChangeAspect="1" noChangeArrowheads="1"/>
                          </pic:cNvPicPr>
                        </pic:nvPicPr>
                        <pic:blipFill>
                          <a:blip r:embed="rId12"/>
                          <a:stretch>
                            <a:fillRect/>
                          </a:stretch>
                        </pic:blipFill>
                        <pic:spPr bwMode="auto">
                          <a:xfrm>
                            <a:off x="0" y="0"/>
                            <a:ext cx="3733800" cy="2987040"/>
                          </a:xfrm>
                          <a:prstGeom prst="rect">
                            <a:avLst/>
                          </a:prstGeom>
                          <a:noFill/>
                          <a:ln w="9525">
                            <a:noFill/>
                            <a:headEnd/>
                            <a:tailEnd/>
                          </a:ln>
                        </pic:spPr>
                      </pic:pic>
                    </a:graphicData>
                  </a:graphic>
                </wp:inline>
              </w:drawing>
            </w:r>
          </w:p>
          <w:p w14:paraId="47C4DD2F" w14:textId="77777777" w:rsidR="00C10FF9" w:rsidRPr="00AC6EFE" w:rsidRDefault="00C10FF9" w:rsidP="00340B77">
            <w:pPr>
              <w:pStyle w:val="ImageCaption"/>
              <w:spacing w:before="200"/>
              <w:rPr>
                <w:rFonts w:ascii="Times New Roman" w:hAnsi="Times New Roman" w:cs="Times New Roman"/>
              </w:rPr>
            </w:pPr>
          </w:p>
        </w:tc>
      </w:tr>
    </w:tbl>
    <w:p w14:paraId="7A60ABA4"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69A5A60A"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 xml:space="preserve">2.- </w:t>
      </w:r>
      <w:r w:rsidRPr="00AC6EFE">
        <w:rPr>
          <w:rFonts w:ascii="Times New Roman" w:hAnsi="Times New Roman" w:cs="Times New Roman"/>
          <w:i/>
          <w:iCs/>
        </w:rPr>
        <w:t>L. guichenoti</w:t>
      </w:r>
      <w:r w:rsidRPr="00AC6EFE">
        <w:rPr>
          <w:rFonts w:ascii="Times New Roman" w:hAnsi="Times New Roman" w:cs="Times New Roman"/>
        </w:rPr>
        <w:br/>
        <w:t>2.a.- Red</w:t>
      </w:r>
    </w:p>
    <w:p w14:paraId="12DFCA64" w14:textId="77777777" w:rsidR="00C10FF9" w:rsidRPr="00AC6EFE" w:rsidRDefault="00C10FF9" w:rsidP="00C10FF9">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0.1858621 0.02466494 0.1359576 0.2330882</w:t>
      </w:r>
    </w:p>
    <w:tbl>
      <w:tblPr>
        <w:tblStyle w:val="Table"/>
        <w:tblW w:w="5000" w:type="pct"/>
        <w:tblLook w:val="0000" w:firstRow="0" w:lastRow="0" w:firstColumn="0" w:lastColumn="0" w:noHBand="0" w:noVBand="0"/>
      </w:tblPr>
      <w:tblGrid>
        <w:gridCol w:w="9360"/>
      </w:tblGrid>
      <w:tr w:rsidR="00C10FF9" w:rsidRPr="00AC6EFE" w14:paraId="25070774" w14:textId="77777777" w:rsidTr="00340B77">
        <w:tc>
          <w:tcPr>
            <w:tcW w:w="0" w:type="auto"/>
          </w:tcPr>
          <w:p w14:paraId="2E64225D"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60FAD9FE" wp14:editId="1289DBE3">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1.png"/>
                          <pic:cNvPicPr>
                            <a:picLocks noChangeAspect="1" noChangeArrowheads="1"/>
                          </pic:cNvPicPr>
                        </pic:nvPicPr>
                        <pic:blipFill>
                          <a:blip r:embed="rId13"/>
                          <a:stretch>
                            <a:fillRect/>
                          </a:stretch>
                        </pic:blipFill>
                        <pic:spPr bwMode="auto">
                          <a:xfrm>
                            <a:off x="0" y="0"/>
                            <a:ext cx="3733800" cy="2987040"/>
                          </a:xfrm>
                          <a:prstGeom prst="rect">
                            <a:avLst/>
                          </a:prstGeom>
                          <a:noFill/>
                          <a:ln w="9525">
                            <a:noFill/>
                            <a:headEnd/>
                            <a:tailEnd/>
                          </a:ln>
                        </pic:spPr>
                      </pic:pic>
                    </a:graphicData>
                  </a:graphic>
                </wp:inline>
              </w:drawing>
            </w:r>
          </w:p>
          <w:p w14:paraId="528720ED"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355F7B0A" w14:textId="77777777" w:rsidTr="00340B77">
        <w:tc>
          <w:tcPr>
            <w:tcW w:w="0" w:type="auto"/>
          </w:tcPr>
          <w:p w14:paraId="19B5C170"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4DC55B8C" wp14:editId="2755D9A9">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r-2.png"/>
                          <pic:cNvPicPr>
                            <a:picLocks noChangeAspect="1" noChangeArrowheads="1"/>
                          </pic:cNvPicPr>
                        </pic:nvPicPr>
                        <pic:blipFill>
                          <a:blip r:embed="rId14"/>
                          <a:stretch>
                            <a:fillRect/>
                          </a:stretch>
                        </pic:blipFill>
                        <pic:spPr bwMode="auto">
                          <a:xfrm>
                            <a:off x="0" y="0"/>
                            <a:ext cx="3733800" cy="2987040"/>
                          </a:xfrm>
                          <a:prstGeom prst="rect">
                            <a:avLst/>
                          </a:prstGeom>
                          <a:noFill/>
                          <a:ln w="9525">
                            <a:noFill/>
                            <a:headEnd/>
                            <a:tailEnd/>
                          </a:ln>
                        </pic:spPr>
                      </pic:pic>
                    </a:graphicData>
                  </a:graphic>
                </wp:inline>
              </w:drawing>
            </w:r>
          </w:p>
          <w:p w14:paraId="6CCAA66C"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23169231" w14:textId="77777777" w:rsidTr="00340B77">
        <w:tc>
          <w:tcPr>
            <w:tcW w:w="0" w:type="auto"/>
          </w:tcPr>
          <w:p w14:paraId="2B000793"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238BED08" wp14:editId="4A110E11">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r-3.png"/>
                          <pic:cNvPicPr>
                            <a:picLocks noChangeAspect="1" noChangeArrowheads="1"/>
                          </pic:cNvPicPr>
                        </pic:nvPicPr>
                        <pic:blipFill>
                          <a:blip r:embed="rId15"/>
                          <a:stretch>
                            <a:fillRect/>
                          </a:stretch>
                        </pic:blipFill>
                        <pic:spPr bwMode="auto">
                          <a:xfrm>
                            <a:off x="0" y="0"/>
                            <a:ext cx="3733800" cy="2987040"/>
                          </a:xfrm>
                          <a:prstGeom prst="rect">
                            <a:avLst/>
                          </a:prstGeom>
                          <a:noFill/>
                          <a:ln w="9525">
                            <a:noFill/>
                            <a:headEnd/>
                            <a:tailEnd/>
                          </a:ln>
                        </pic:spPr>
                      </pic:pic>
                    </a:graphicData>
                  </a:graphic>
                </wp:inline>
              </w:drawing>
            </w:r>
          </w:p>
          <w:p w14:paraId="3B2F5D2E" w14:textId="77777777" w:rsidR="00C10FF9" w:rsidRPr="00AC6EFE" w:rsidRDefault="00C10FF9" w:rsidP="00340B77">
            <w:pPr>
              <w:pStyle w:val="ImageCaption"/>
              <w:spacing w:before="200"/>
              <w:rPr>
                <w:rFonts w:ascii="Times New Roman" w:hAnsi="Times New Roman" w:cs="Times New Roman"/>
              </w:rPr>
            </w:pPr>
          </w:p>
        </w:tc>
      </w:tr>
    </w:tbl>
    <w:p w14:paraId="33F32B88"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12D9D00F"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2.b.- Blue</w:t>
      </w:r>
    </w:p>
    <w:p w14:paraId="490F8626" w14:textId="77777777" w:rsidR="00C10FF9" w:rsidRPr="00AC6EFE" w:rsidRDefault="00C10FF9" w:rsidP="00C10FF9">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0.1367205 0.02551682 0.08796974 0.1865906</w:t>
      </w:r>
    </w:p>
    <w:tbl>
      <w:tblPr>
        <w:tblStyle w:val="Table"/>
        <w:tblW w:w="5000" w:type="pct"/>
        <w:tblLook w:val="0000" w:firstRow="0" w:lastRow="0" w:firstColumn="0" w:lastColumn="0" w:noHBand="0" w:noVBand="0"/>
      </w:tblPr>
      <w:tblGrid>
        <w:gridCol w:w="9360"/>
      </w:tblGrid>
      <w:tr w:rsidR="00C10FF9" w:rsidRPr="00AC6EFE" w14:paraId="74EC6AF2" w14:textId="77777777" w:rsidTr="00340B77">
        <w:tc>
          <w:tcPr>
            <w:tcW w:w="0" w:type="auto"/>
          </w:tcPr>
          <w:p w14:paraId="739A2A35"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0B558AEE" wp14:editId="6BBF7D63">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1.png"/>
                          <pic:cNvPicPr>
                            <a:picLocks noChangeAspect="1" noChangeArrowheads="1"/>
                          </pic:cNvPicPr>
                        </pic:nvPicPr>
                        <pic:blipFill>
                          <a:blip r:embed="rId16"/>
                          <a:stretch>
                            <a:fillRect/>
                          </a:stretch>
                        </pic:blipFill>
                        <pic:spPr bwMode="auto">
                          <a:xfrm>
                            <a:off x="0" y="0"/>
                            <a:ext cx="3733800" cy="2987040"/>
                          </a:xfrm>
                          <a:prstGeom prst="rect">
                            <a:avLst/>
                          </a:prstGeom>
                          <a:noFill/>
                          <a:ln w="9525">
                            <a:noFill/>
                            <a:headEnd/>
                            <a:tailEnd/>
                          </a:ln>
                        </pic:spPr>
                      </pic:pic>
                    </a:graphicData>
                  </a:graphic>
                </wp:inline>
              </w:drawing>
            </w:r>
          </w:p>
          <w:p w14:paraId="7C521B40"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649DF1CB" w14:textId="77777777" w:rsidTr="00340B77">
        <w:tc>
          <w:tcPr>
            <w:tcW w:w="0" w:type="auto"/>
          </w:tcPr>
          <w:p w14:paraId="2CCFBA21"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drawing>
                <wp:inline distT="0" distB="0" distL="0" distR="0" wp14:anchorId="2C3A3042" wp14:editId="4F5A2007">
                  <wp:extent cx="3733800" cy="298704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ms_files/figure-docx/plotmod_gab-2.png"/>
                          <pic:cNvPicPr>
                            <a:picLocks noChangeAspect="1" noChangeArrowheads="1"/>
                          </pic:cNvPicPr>
                        </pic:nvPicPr>
                        <pic:blipFill>
                          <a:blip r:embed="rId17"/>
                          <a:stretch>
                            <a:fillRect/>
                          </a:stretch>
                        </pic:blipFill>
                        <pic:spPr bwMode="auto">
                          <a:xfrm>
                            <a:off x="0" y="0"/>
                            <a:ext cx="3733800" cy="2987040"/>
                          </a:xfrm>
                          <a:prstGeom prst="rect">
                            <a:avLst/>
                          </a:prstGeom>
                          <a:noFill/>
                          <a:ln w="9525">
                            <a:noFill/>
                            <a:headEnd/>
                            <a:tailEnd/>
                          </a:ln>
                        </pic:spPr>
                      </pic:pic>
                    </a:graphicData>
                  </a:graphic>
                </wp:inline>
              </w:drawing>
            </w:r>
          </w:p>
          <w:p w14:paraId="38245357" w14:textId="77777777" w:rsidR="00C10FF9" w:rsidRPr="00AC6EFE" w:rsidRDefault="00C10FF9" w:rsidP="00340B77">
            <w:pPr>
              <w:pStyle w:val="ImageCaption"/>
              <w:spacing w:before="200"/>
              <w:rPr>
                <w:rFonts w:ascii="Times New Roman" w:hAnsi="Times New Roman" w:cs="Times New Roman"/>
              </w:rPr>
            </w:pPr>
          </w:p>
        </w:tc>
      </w:tr>
      <w:tr w:rsidR="00C10FF9" w:rsidRPr="00AC6EFE" w14:paraId="7C4F6D1D" w14:textId="77777777" w:rsidTr="00340B77">
        <w:tc>
          <w:tcPr>
            <w:tcW w:w="0" w:type="auto"/>
          </w:tcPr>
          <w:p w14:paraId="1A51D3A3" w14:textId="77777777" w:rsidR="00C10FF9" w:rsidRPr="00AC6EFE" w:rsidRDefault="00C10FF9" w:rsidP="00340B77">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4F8B9465" wp14:editId="38C8B717">
                  <wp:extent cx="3733800" cy="298704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ms_files/figure-docx/plotmod_gab-3.png"/>
                          <pic:cNvPicPr>
                            <a:picLocks noChangeAspect="1" noChangeArrowheads="1"/>
                          </pic:cNvPicPr>
                        </pic:nvPicPr>
                        <pic:blipFill>
                          <a:blip r:embed="rId18"/>
                          <a:stretch>
                            <a:fillRect/>
                          </a:stretch>
                        </pic:blipFill>
                        <pic:spPr bwMode="auto">
                          <a:xfrm>
                            <a:off x="0" y="0"/>
                            <a:ext cx="3733800" cy="2987040"/>
                          </a:xfrm>
                          <a:prstGeom prst="rect">
                            <a:avLst/>
                          </a:prstGeom>
                          <a:noFill/>
                          <a:ln w="9525">
                            <a:noFill/>
                            <a:headEnd/>
                            <a:tailEnd/>
                          </a:ln>
                        </pic:spPr>
                      </pic:pic>
                    </a:graphicData>
                  </a:graphic>
                </wp:inline>
              </w:drawing>
            </w:r>
          </w:p>
          <w:p w14:paraId="5030D45A" w14:textId="77777777" w:rsidR="00C10FF9" w:rsidRPr="00AC6EFE" w:rsidRDefault="00C10FF9" w:rsidP="00340B77">
            <w:pPr>
              <w:pStyle w:val="ImageCaption"/>
              <w:spacing w:before="200"/>
              <w:rPr>
                <w:rFonts w:ascii="Times New Roman" w:hAnsi="Times New Roman" w:cs="Times New Roman"/>
              </w:rPr>
            </w:pPr>
          </w:p>
        </w:tc>
      </w:tr>
    </w:tbl>
    <w:p w14:paraId="0E19EB5F"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13675C54" w14:textId="77777777" w:rsidR="00C10FF9" w:rsidRPr="00AC6EFE" w:rsidRDefault="00C10FF9" w:rsidP="00C10FF9">
      <w:pPr>
        <w:pStyle w:val="Heading4"/>
        <w:rPr>
          <w:rFonts w:ascii="Times New Roman" w:hAnsi="Times New Roman" w:cs="Times New Roman"/>
        </w:rPr>
      </w:pPr>
      <w:bookmarkStart w:id="10" w:name="models-with-age-included"/>
      <w:bookmarkEnd w:id="9"/>
      <w:r w:rsidRPr="00AC6EFE">
        <w:rPr>
          <w:rFonts w:ascii="Times New Roman" w:hAnsi="Times New Roman" w:cs="Times New Roman"/>
        </w:rPr>
        <w:lastRenderedPageBreak/>
        <w:t>Models with age included</w:t>
      </w:r>
    </w:p>
    <w:p w14:paraId="7F4DBA8F" w14:textId="77777777" w:rsidR="00C10FF9" w:rsidRPr="00AC6EFE" w:rsidRDefault="00C10FF9" w:rsidP="00C10FF9">
      <w:pPr>
        <w:pStyle w:val="FirstParagraph"/>
        <w:rPr>
          <w:rFonts w:ascii="Times New Roman" w:hAnsi="Times New Roman" w:cs="Times New Roman"/>
        </w:rPr>
      </w:pPr>
      <w:r w:rsidRPr="00AC6EFE">
        <w:rPr>
          <w:rFonts w:ascii="Times New Roman" w:hAnsi="Times New Roman" w:cs="Times New Roman"/>
        </w:rPr>
        <w:t xml:space="preserve">Table 3. Results for </w:t>
      </w:r>
      <w:r w:rsidRPr="00AC6EFE">
        <w:rPr>
          <w:rFonts w:ascii="Times New Roman" w:hAnsi="Times New Roman" w:cs="Times New Roman"/>
          <w:i/>
          <w:iCs/>
        </w:rPr>
        <w:t>L. delicata</w:t>
      </w:r>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10FF9" w:rsidRPr="00AC6EFE" w14:paraId="2FF867A0"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FAFB0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11" w:name="tbl-agedeli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7E32B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C35C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58D0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423AA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0CED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F4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E0AF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C10FF9" w:rsidRPr="00AC6EFE" w14:paraId="09D54B84" w14:textId="77777777" w:rsidTr="00340B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C253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B87E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90D6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4A8A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B06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7BBE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1891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59D0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3887.20</w:t>
            </w:r>
          </w:p>
        </w:tc>
      </w:tr>
      <w:tr w:rsidR="00C10FF9" w:rsidRPr="00AC6EFE" w14:paraId="1816D6B7"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ECF1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C3BF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44D1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D47C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D63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1E0E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E17D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4B09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5776.45</w:t>
            </w:r>
          </w:p>
        </w:tc>
      </w:tr>
      <w:tr w:rsidR="00C10FF9" w:rsidRPr="00AC6EFE" w14:paraId="74A2EEDB"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7DFC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FCE9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4A09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27E4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479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A2A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A8C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29D8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4207.48</w:t>
            </w:r>
          </w:p>
        </w:tc>
      </w:tr>
      <w:tr w:rsidR="00C10FF9" w:rsidRPr="00AC6EFE" w14:paraId="62864A3D"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2301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7E7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066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643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D19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B95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F64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CDA0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3890.41</w:t>
            </w:r>
          </w:p>
        </w:tc>
      </w:tr>
      <w:tr w:rsidR="00C10FF9" w:rsidRPr="00AC6EFE" w14:paraId="3E0DD927"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AE95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7818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0213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6C4F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E57D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C004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4BB8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BFCC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3471.54</w:t>
            </w:r>
          </w:p>
        </w:tc>
      </w:tr>
      <w:tr w:rsidR="00C10FF9" w:rsidRPr="00AC6EFE" w14:paraId="77659DB1"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08C1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BB79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FA04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5B8D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1B8C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955A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7881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D8CF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4634.15</w:t>
            </w:r>
          </w:p>
        </w:tc>
      </w:tr>
      <w:tr w:rsidR="00C10FF9" w:rsidRPr="00AC6EFE" w14:paraId="6E59801C"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F97D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02B2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5600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97A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2BFF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B8E0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2CF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BC7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4356.48</w:t>
            </w:r>
          </w:p>
        </w:tc>
      </w:tr>
      <w:tr w:rsidR="00C10FF9" w:rsidRPr="00AC6EFE" w14:paraId="03E5A19A"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4A76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8318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FF62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43A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6754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E972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AD73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F3D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4021.52</w:t>
            </w:r>
          </w:p>
        </w:tc>
      </w:tr>
      <w:tr w:rsidR="00C10FF9" w:rsidRPr="00AC6EFE" w14:paraId="591E1ABF" w14:textId="77777777" w:rsidTr="00340B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753A3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47C67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6C08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65563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A9148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67B9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40B1F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9181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4183.50</w:t>
            </w:r>
          </w:p>
        </w:tc>
      </w:tr>
    </w:tbl>
    <w:p w14:paraId="72F4FCE8" w14:textId="77777777" w:rsidR="00C10FF9" w:rsidRPr="00AC6EFE" w:rsidRDefault="00C10FF9" w:rsidP="00C10FF9">
      <w:pPr>
        <w:pStyle w:val="BodyText"/>
        <w:rPr>
          <w:rFonts w:ascii="Times New Roman" w:hAnsi="Times New Roman" w:cs="Times New Roman"/>
        </w:rPr>
      </w:pPr>
    </w:p>
    <w:bookmarkEnd w:id="11"/>
    <w:p w14:paraId="3B974339"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34FAAD9C"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 xml:space="preserve">Table 4. Results for </w:t>
      </w:r>
      <w:r w:rsidRPr="00AC6EFE">
        <w:rPr>
          <w:rFonts w:ascii="Times New Roman" w:hAnsi="Times New Roman" w:cs="Times New Roman"/>
          <w:i/>
          <w:iCs/>
        </w:rPr>
        <w:t>L. delicata</w:t>
      </w:r>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10FF9" w:rsidRPr="00AC6EFE" w14:paraId="3AD466A2"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3139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12" w:name="tbl-agedeli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33A2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89FFA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0455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1C90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5987A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5EC6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3B2A5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C10FF9" w:rsidRPr="00AC6EFE" w14:paraId="37A1C119" w14:textId="77777777" w:rsidTr="00340B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2279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4FA4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1973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B54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EF44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D4F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D2FF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6986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4311.87</w:t>
            </w:r>
          </w:p>
        </w:tc>
      </w:tr>
      <w:tr w:rsidR="00C10FF9" w:rsidRPr="00AC6EFE" w14:paraId="459426F4"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A4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72E8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13EA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D29F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C36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7CB4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A84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8AA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5710.61</w:t>
            </w:r>
          </w:p>
        </w:tc>
      </w:tr>
      <w:tr w:rsidR="00C10FF9" w:rsidRPr="00AC6EFE" w14:paraId="138C31AF"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72E2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EA3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29F8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F320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CF3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F81C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2E6F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8D1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4168.88</w:t>
            </w:r>
          </w:p>
        </w:tc>
      </w:tr>
      <w:tr w:rsidR="00C10FF9" w:rsidRPr="00AC6EFE" w14:paraId="3CAEE36B"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AB72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03B7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5185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3CDF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9EE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D9C1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64A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867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3815.82</w:t>
            </w:r>
          </w:p>
        </w:tc>
      </w:tr>
      <w:tr w:rsidR="00C10FF9" w:rsidRPr="00AC6EFE" w14:paraId="4C3DADE1"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7455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8FF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ED88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4F50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7F1E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893F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810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1F84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3477.53</w:t>
            </w:r>
          </w:p>
        </w:tc>
      </w:tr>
      <w:tr w:rsidR="00C10FF9" w:rsidRPr="00AC6EFE" w14:paraId="0C5E1A56"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4698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1433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DB49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68DA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5165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7A75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2E8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229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3893.50</w:t>
            </w:r>
          </w:p>
        </w:tc>
      </w:tr>
      <w:tr w:rsidR="00C10FF9" w:rsidRPr="00AC6EFE" w14:paraId="7AAEEF64"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105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7F5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E6E3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61BE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8448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ACFC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2F1F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92B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3764.25</w:t>
            </w:r>
          </w:p>
        </w:tc>
      </w:tr>
      <w:tr w:rsidR="00C10FF9" w:rsidRPr="00AC6EFE" w14:paraId="32CA9EEF"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2B8E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4D3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ADB8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555E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DB37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BDF8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60C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CECF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3924.03</w:t>
            </w:r>
          </w:p>
        </w:tc>
      </w:tr>
      <w:tr w:rsidR="00C10FF9" w:rsidRPr="00AC6EFE" w14:paraId="1C851E97" w14:textId="77777777" w:rsidTr="00340B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0184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F14E3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3553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F8539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AC1F2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32E2D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35589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4E79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4091.36</w:t>
            </w:r>
          </w:p>
        </w:tc>
      </w:tr>
    </w:tbl>
    <w:p w14:paraId="39F34A11" w14:textId="77777777" w:rsidR="00C10FF9" w:rsidRPr="00AC6EFE" w:rsidRDefault="00C10FF9" w:rsidP="00C10FF9">
      <w:pPr>
        <w:pStyle w:val="BodyText"/>
        <w:rPr>
          <w:rFonts w:ascii="Times New Roman" w:hAnsi="Times New Roman" w:cs="Times New Roman"/>
        </w:rPr>
      </w:pPr>
    </w:p>
    <w:bookmarkEnd w:id="12"/>
    <w:p w14:paraId="456D4564"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0C0BF7A8"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 xml:space="preserve">Table 5. Results for </w:t>
      </w:r>
      <w:r w:rsidRPr="00AC6EFE">
        <w:rPr>
          <w:rFonts w:ascii="Times New Roman" w:hAnsi="Times New Roman" w:cs="Times New Roman"/>
          <w:i/>
          <w:iCs/>
        </w:rPr>
        <w:t>L. guichenoti</w:t>
      </w:r>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10FF9" w:rsidRPr="00AC6EFE" w14:paraId="542C7556"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91D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13" w:name="tbl-ageguich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6FCC9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8440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76AF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00B3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FBAD6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9040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BE9F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C10FF9" w:rsidRPr="00AC6EFE" w14:paraId="7E7DAA4B" w14:textId="77777777" w:rsidTr="00340B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E49B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E094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5E96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697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1D70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35CF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803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1733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2963.70</w:t>
            </w:r>
          </w:p>
        </w:tc>
      </w:tr>
      <w:tr w:rsidR="00C10FF9" w:rsidRPr="00AC6EFE" w14:paraId="28DDFEC5"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AEA9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947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7E77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6625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8903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115D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0028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D763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5309.44</w:t>
            </w:r>
          </w:p>
        </w:tc>
      </w:tr>
      <w:tr w:rsidR="00C10FF9" w:rsidRPr="00AC6EFE" w14:paraId="4F755D44"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381A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2362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3E5A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F45E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9E59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9CBE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0A5B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2A29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2897.00</w:t>
            </w:r>
          </w:p>
        </w:tc>
      </w:tr>
      <w:tr w:rsidR="00C10FF9" w:rsidRPr="00AC6EFE" w14:paraId="700B9235"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D9A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029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A2F0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BA5F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EC7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4F0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2D7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1D09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3043.41</w:t>
            </w:r>
          </w:p>
        </w:tc>
      </w:tr>
      <w:tr w:rsidR="00C10FF9" w:rsidRPr="00AC6EFE" w14:paraId="6AE2E121"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4F04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33C7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2BB0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DDEA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523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3BB4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3CFA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243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2802.60</w:t>
            </w:r>
          </w:p>
        </w:tc>
      </w:tr>
      <w:tr w:rsidR="00C10FF9" w:rsidRPr="00AC6EFE" w14:paraId="399FE203"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91F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3AEF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CD5D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52A5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742F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20B3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57AB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0FB9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3222.97</w:t>
            </w:r>
          </w:p>
        </w:tc>
      </w:tr>
      <w:tr w:rsidR="00C10FF9" w:rsidRPr="00AC6EFE" w14:paraId="1D5541A0"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E5BF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BDD0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AFB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370A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5452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DF0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CDEF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1722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2466.35</w:t>
            </w:r>
          </w:p>
        </w:tc>
      </w:tr>
      <w:tr w:rsidR="00C10FF9" w:rsidRPr="00AC6EFE" w14:paraId="328FB37E"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3497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6A98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9D6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B4D9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8DE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F31F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D45F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CC8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3274.21</w:t>
            </w:r>
          </w:p>
        </w:tc>
      </w:tr>
      <w:tr w:rsidR="00C10FF9" w:rsidRPr="00AC6EFE" w14:paraId="3BFDEB4F" w14:textId="77777777" w:rsidTr="00340B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5A83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74003A"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9A9A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2D695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019D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5CD72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B7B36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6AA9B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3341.04</w:t>
            </w:r>
          </w:p>
        </w:tc>
      </w:tr>
    </w:tbl>
    <w:p w14:paraId="17390C05" w14:textId="77777777" w:rsidR="00C10FF9" w:rsidRPr="00AC6EFE" w:rsidRDefault="00C10FF9" w:rsidP="00C10FF9">
      <w:pPr>
        <w:pStyle w:val="BodyText"/>
        <w:rPr>
          <w:rFonts w:ascii="Times New Roman" w:hAnsi="Times New Roman" w:cs="Times New Roman"/>
        </w:rPr>
      </w:pPr>
    </w:p>
    <w:bookmarkEnd w:id="13"/>
    <w:p w14:paraId="028ED8E3"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p w14:paraId="3D23315D" w14:textId="77777777" w:rsidR="00C10FF9" w:rsidRPr="00AC6EFE" w:rsidRDefault="00C10FF9" w:rsidP="00C10FF9">
      <w:pPr>
        <w:pStyle w:val="BodyText"/>
        <w:rPr>
          <w:rFonts w:ascii="Times New Roman" w:hAnsi="Times New Roman" w:cs="Times New Roman"/>
        </w:rPr>
      </w:pPr>
      <w:r w:rsidRPr="00AC6EFE">
        <w:rPr>
          <w:rFonts w:ascii="Times New Roman" w:hAnsi="Times New Roman" w:cs="Times New Roman"/>
        </w:rPr>
        <w:lastRenderedPageBreak/>
        <w:t xml:space="preserve">Table 6. Results for </w:t>
      </w:r>
      <w:r w:rsidRPr="00AC6EFE">
        <w:rPr>
          <w:rFonts w:ascii="Times New Roman" w:hAnsi="Times New Roman" w:cs="Times New Roman"/>
          <w:i/>
          <w:iCs/>
        </w:rPr>
        <w:t>L. guichenoti</w:t>
      </w:r>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10FF9" w:rsidRPr="00AC6EFE" w14:paraId="46FB61C7" w14:textId="77777777" w:rsidTr="00340B77">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99FC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14" w:name="tbl-ageguich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E3110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0DF7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961E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D789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D80FF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A8CF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2FC09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C10FF9" w:rsidRPr="00AC6EFE" w14:paraId="0D0F9C30" w14:textId="77777777" w:rsidTr="00340B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2E6B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932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761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A52D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94585"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CCE5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B7D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A050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4928.86</w:t>
            </w:r>
          </w:p>
        </w:tc>
      </w:tr>
      <w:tr w:rsidR="00C10FF9" w:rsidRPr="00AC6EFE" w14:paraId="47B81EF4"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8B3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BC8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0A6E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010C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D3B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918C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7435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FF07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5181.70</w:t>
            </w:r>
          </w:p>
        </w:tc>
      </w:tr>
      <w:tr w:rsidR="00C10FF9" w:rsidRPr="00AC6EFE" w14:paraId="18732638"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852E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4C3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8C8F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1EC9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D4BC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191C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2296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316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4029.03</w:t>
            </w:r>
          </w:p>
        </w:tc>
      </w:tr>
      <w:tr w:rsidR="00C10FF9" w:rsidRPr="00AC6EFE" w14:paraId="40F70262"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F81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3DB6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4F61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13A2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B32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B598"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4AF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E30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4199.07</w:t>
            </w:r>
          </w:p>
        </w:tc>
      </w:tr>
      <w:tr w:rsidR="00C10FF9" w:rsidRPr="00AC6EFE" w14:paraId="3A9F1B3E"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3374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D6CA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EB4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13F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88B2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09C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3D54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9272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4399.38</w:t>
            </w:r>
          </w:p>
        </w:tc>
      </w:tr>
      <w:tr w:rsidR="00C10FF9" w:rsidRPr="00AC6EFE" w14:paraId="31ACE93E"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4F5D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7E43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F04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3FB1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2BCC"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E2E0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216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218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3686.90</w:t>
            </w:r>
          </w:p>
        </w:tc>
      </w:tr>
      <w:tr w:rsidR="00C10FF9" w:rsidRPr="00AC6EFE" w14:paraId="3ECA11E1"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BCC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DC2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5D24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0305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BC8A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CC3D1"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286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6E9F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4011.10</w:t>
            </w:r>
          </w:p>
        </w:tc>
      </w:tr>
      <w:tr w:rsidR="00C10FF9" w:rsidRPr="00AC6EFE" w14:paraId="74FB7AF2" w14:textId="77777777" w:rsidTr="00340B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CAF37"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ABFF4"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2A77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05AED"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FAE2"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18033"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0050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025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4053.85</w:t>
            </w:r>
          </w:p>
        </w:tc>
      </w:tr>
      <w:tr w:rsidR="00C10FF9" w:rsidRPr="00AC6EFE" w14:paraId="3CBDA340" w14:textId="77777777" w:rsidTr="00340B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8857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15AB5B"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B9CA6"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9556E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4E55E"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501920"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E08929"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FACDFF" w14:textId="77777777" w:rsidR="00C10FF9" w:rsidRPr="00AC6EFE" w:rsidRDefault="00C10FF9" w:rsidP="00340B7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4029.47</w:t>
            </w:r>
          </w:p>
        </w:tc>
      </w:tr>
    </w:tbl>
    <w:p w14:paraId="522CB294" w14:textId="77777777" w:rsidR="00C10FF9" w:rsidRPr="00AC6EFE" w:rsidRDefault="00C10FF9" w:rsidP="00C10FF9">
      <w:pPr>
        <w:pStyle w:val="BodyText"/>
        <w:rPr>
          <w:rFonts w:ascii="Times New Roman" w:hAnsi="Times New Roman" w:cs="Times New Roman"/>
        </w:rPr>
      </w:pPr>
    </w:p>
    <w:bookmarkEnd w:id="14"/>
    <w:p w14:paraId="17CBB9ED" w14:textId="77777777" w:rsidR="00C10FF9" w:rsidRPr="00AC6EFE" w:rsidRDefault="00C10FF9" w:rsidP="00C10FF9">
      <w:pPr>
        <w:rPr>
          <w:rFonts w:ascii="Times New Roman" w:hAnsi="Times New Roman" w:cs="Times New Roman"/>
        </w:rPr>
      </w:pPr>
      <w:r w:rsidRPr="00AC6EFE">
        <w:rPr>
          <w:rFonts w:ascii="Times New Roman" w:hAnsi="Times New Roman" w:cs="Times New Roman"/>
        </w:rPr>
        <w:br w:type="page"/>
      </w:r>
    </w:p>
    <w:tbl>
      <w:tblPr>
        <w:tblStyle w:val="Table"/>
        <w:tblW w:w="5000" w:type="pct"/>
        <w:tblLook w:val="0000" w:firstRow="0" w:lastRow="0" w:firstColumn="0" w:lastColumn="0" w:noHBand="0" w:noVBand="0"/>
      </w:tblPr>
      <w:tblGrid>
        <w:gridCol w:w="9360"/>
      </w:tblGrid>
      <w:tr w:rsidR="00C10FF9" w:rsidRPr="00AC6EFE" w14:paraId="04C09223" w14:textId="77777777" w:rsidTr="00340B77">
        <w:tc>
          <w:tcPr>
            <w:tcW w:w="0" w:type="auto"/>
          </w:tcPr>
          <w:p w14:paraId="7DA86A9F" w14:textId="77777777" w:rsidR="00C10FF9" w:rsidRPr="00AC6EFE" w:rsidRDefault="00C10FF9" w:rsidP="00340B77">
            <w:pPr>
              <w:jc w:val="center"/>
              <w:rPr>
                <w:rFonts w:ascii="Times New Roman" w:hAnsi="Times New Roman" w:cs="Times New Roman"/>
              </w:rPr>
            </w:pPr>
            <w:bookmarkStart w:id="15" w:name="fig-age"/>
            <w:r w:rsidRPr="00AC6EFE">
              <w:rPr>
                <w:rFonts w:ascii="Times New Roman" w:hAnsi="Times New Roman" w:cs="Times New Roman"/>
                <w:noProof/>
              </w:rPr>
              <w:lastRenderedPageBreak/>
              <w:drawing>
                <wp:inline distT="0" distB="0" distL="0" distR="0" wp14:anchorId="0724C360" wp14:editId="2868016F">
                  <wp:extent cx="5334000" cy="3839938"/>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output/figures/plot_age.png"/>
                          <pic:cNvPicPr>
                            <a:picLocks noChangeAspect="1" noChangeArrowheads="1"/>
                          </pic:cNvPicPr>
                        </pic:nvPicPr>
                        <pic:blipFill>
                          <a:blip r:embed="rId19"/>
                          <a:stretch>
                            <a:fillRect/>
                          </a:stretch>
                        </pic:blipFill>
                        <pic:spPr bwMode="auto">
                          <a:xfrm>
                            <a:off x="0" y="0"/>
                            <a:ext cx="5334000" cy="3839938"/>
                          </a:xfrm>
                          <a:prstGeom prst="rect">
                            <a:avLst/>
                          </a:prstGeom>
                          <a:noFill/>
                          <a:ln w="9525">
                            <a:noFill/>
                            <a:headEnd/>
                            <a:tailEnd/>
                          </a:ln>
                        </pic:spPr>
                      </pic:pic>
                    </a:graphicData>
                  </a:graphic>
                </wp:inline>
              </w:drawing>
            </w:r>
          </w:p>
          <w:p w14:paraId="410F5870" w14:textId="77777777" w:rsidR="00C10FF9" w:rsidRPr="00AC6EFE" w:rsidRDefault="00C10FF9" w:rsidP="00340B77">
            <w:pPr>
              <w:pStyle w:val="ImageCaption"/>
              <w:spacing w:before="200"/>
              <w:rPr>
                <w:rFonts w:ascii="Times New Roman" w:hAnsi="Times New Roman" w:cs="Times New Roman"/>
              </w:rPr>
            </w:pPr>
            <w:r w:rsidRPr="00AC6EFE">
              <w:rPr>
                <w:rFonts w:ascii="Times New Roman" w:hAnsi="Times New Roman" w:cs="Times New Roman"/>
              </w:rPr>
              <w:t>Fig 7— Distribution of the age of the lizards by treatment and species</w:t>
            </w:r>
          </w:p>
        </w:tc>
        <w:bookmarkEnd w:id="15"/>
      </w:tr>
      <w:bookmarkEnd w:id="0"/>
      <w:bookmarkEnd w:id="10"/>
    </w:tbl>
    <w:p w14:paraId="6AB30D32" w14:textId="77777777" w:rsidR="00C10FF9" w:rsidRPr="00AC6EFE" w:rsidRDefault="00C10FF9" w:rsidP="00C10FF9">
      <w:pPr>
        <w:rPr>
          <w:rFonts w:ascii="Times New Roman" w:hAnsi="Times New Roman" w:cs="Times New Roman"/>
        </w:rPr>
      </w:pPr>
    </w:p>
    <w:p w14:paraId="07F466DA" w14:textId="77777777" w:rsidR="009D03E2" w:rsidRDefault="009D03E2"/>
    <w:sectPr w:rsidR="009D03E2" w:rsidSect="00C10FF9">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F9"/>
    <w:rsid w:val="000071C6"/>
    <w:rsid w:val="00063405"/>
    <w:rsid w:val="000C0C27"/>
    <w:rsid w:val="000C306A"/>
    <w:rsid w:val="000D2FCD"/>
    <w:rsid w:val="001301E3"/>
    <w:rsid w:val="00146908"/>
    <w:rsid w:val="00161A46"/>
    <w:rsid w:val="00166022"/>
    <w:rsid w:val="00172A06"/>
    <w:rsid w:val="001B6EF5"/>
    <w:rsid w:val="00206DBF"/>
    <w:rsid w:val="002277DA"/>
    <w:rsid w:val="002428D1"/>
    <w:rsid w:val="002612E2"/>
    <w:rsid w:val="00291206"/>
    <w:rsid w:val="002C026B"/>
    <w:rsid w:val="002E4B2F"/>
    <w:rsid w:val="003614B7"/>
    <w:rsid w:val="003948E6"/>
    <w:rsid w:val="003D575A"/>
    <w:rsid w:val="003F0376"/>
    <w:rsid w:val="00442021"/>
    <w:rsid w:val="00483AF0"/>
    <w:rsid w:val="00494B6A"/>
    <w:rsid w:val="004D2CC9"/>
    <w:rsid w:val="005315FA"/>
    <w:rsid w:val="00540951"/>
    <w:rsid w:val="0056673A"/>
    <w:rsid w:val="005A561A"/>
    <w:rsid w:val="005B7E73"/>
    <w:rsid w:val="00600891"/>
    <w:rsid w:val="00627529"/>
    <w:rsid w:val="0063632F"/>
    <w:rsid w:val="00702D4D"/>
    <w:rsid w:val="00770E95"/>
    <w:rsid w:val="00781A0D"/>
    <w:rsid w:val="007B3078"/>
    <w:rsid w:val="007B653B"/>
    <w:rsid w:val="007C16CC"/>
    <w:rsid w:val="008219EF"/>
    <w:rsid w:val="008227BB"/>
    <w:rsid w:val="008362C0"/>
    <w:rsid w:val="0086038B"/>
    <w:rsid w:val="008609DF"/>
    <w:rsid w:val="00924015"/>
    <w:rsid w:val="009350E5"/>
    <w:rsid w:val="009927F8"/>
    <w:rsid w:val="009D03E2"/>
    <w:rsid w:val="00A1450D"/>
    <w:rsid w:val="00A33ED1"/>
    <w:rsid w:val="00A4160B"/>
    <w:rsid w:val="00AB3DCE"/>
    <w:rsid w:val="00AE46FF"/>
    <w:rsid w:val="00AF319A"/>
    <w:rsid w:val="00B527F3"/>
    <w:rsid w:val="00B869E5"/>
    <w:rsid w:val="00B92739"/>
    <w:rsid w:val="00BA4D08"/>
    <w:rsid w:val="00C03660"/>
    <w:rsid w:val="00C10FF9"/>
    <w:rsid w:val="00C366A4"/>
    <w:rsid w:val="00CA069D"/>
    <w:rsid w:val="00CF6F14"/>
    <w:rsid w:val="00D83E13"/>
    <w:rsid w:val="00DA6A16"/>
    <w:rsid w:val="00DF412E"/>
    <w:rsid w:val="00E256D4"/>
    <w:rsid w:val="00E9576F"/>
    <w:rsid w:val="00FB4AC9"/>
    <w:rsid w:val="00FF1C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B46560B"/>
  <w15:chartTrackingRefBased/>
  <w15:docId w15:val="{C723AA97-77FA-8D4D-A2A2-EE04DC4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F9"/>
    <w:pPr>
      <w:spacing w:after="200"/>
    </w:pPr>
    <w:rPr>
      <w:kern w:val="0"/>
      <w:lang w:val="en-US"/>
      <w14:ligatures w14:val="none"/>
    </w:rPr>
  </w:style>
  <w:style w:type="paragraph" w:styleId="Heading1">
    <w:name w:val="heading 1"/>
    <w:basedOn w:val="Normal"/>
    <w:next w:val="Normal"/>
    <w:link w:val="Heading1Char"/>
    <w:uiPriority w:val="9"/>
    <w:qFormat/>
    <w:rsid w:val="00C10FF9"/>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AU"/>
      <w14:ligatures w14:val="standardContextual"/>
    </w:rPr>
  </w:style>
  <w:style w:type="paragraph" w:styleId="Heading2">
    <w:name w:val="heading 2"/>
    <w:basedOn w:val="Normal"/>
    <w:next w:val="Normal"/>
    <w:link w:val="Heading2Char"/>
    <w:uiPriority w:val="9"/>
    <w:semiHidden/>
    <w:unhideWhenUsed/>
    <w:qFormat/>
    <w:rsid w:val="00C10FF9"/>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AU"/>
      <w14:ligatures w14:val="standardContextual"/>
    </w:rPr>
  </w:style>
  <w:style w:type="paragraph" w:styleId="Heading3">
    <w:name w:val="heading 3"/>
    <w:basedOn w:val="Normal"/>
    <w:next w:val="Normal"/>
    <w:link w:val="Heading3Char"/>
    <w:uiPriority w:val="9"/>
    <w:semiHidden/>
    <w:unhideWhenUsed/>
    <w:qFormat/>
    <w:rsid w:val="00C10FF9"/>
    <w:pPr>
      <w:keepNext/>
      <w:keepLines/>
      <w:spacing w:before="160" w:after="80"/>
      <w:outlineLvl w:val="2"/>
    </w:pPr>
    <w:rPr>
      <w:rFonts w:eastAsiaTheme="majorEastAsia" w:cstheme="majorBidi"/>
      <w:color w:val="0F4761" w:themeColor="accent1" w:themeShade="BF"/>
      <w:kern w:val="2"/>
      <w:sz w:val="28"/>
      <w:szCs w:val="28"/>
      <w:lang w:val="en-AU"/>
      <w14:ligatures w14:val="standardContextual"/>
    </w:rPr>
  </w:style>
  <w:style w:type="paragraph" w:styleId="Heading4">
    <w:name w:val="heading 4"/>
    <w:basedOn w:val="Normal"/>
    <w:next w:val="Normal"/>
    <w:link w:val="Heading4Char"/>
    <w:uiPriority w:val="9"/>
    <w:unhideWhenUsed/>
    <w:qFormat/>
    <w:rsid w:val="00C10FF9"/>
    <w:pPr>
      <w:keepNext/>
      <w:keepLines/>
      <w:spacing w:before="80" w:after="40"/>
      <w:outlineLvl w:val="3"/>
    </w:pPr>
    <w:rPr>
      <w:rFonts w:eastAsiaTheme="majorEastAsia" w:cstheme="majorBidi"/>
      <w:i/>
      <w:iCs/>
      <w:color w:val="0F4761" w:themeColor="accent1" w:themeShade="BF"/>
      <w:kern w:val="2"/>
      <w:lang w:val="en-AU"/>
      <w14:ligatures w14:val="standardContextual"/>
    </w:rPr>
  </w:style>
  <w:style w:type="paragraph" w:styleId="Heading5">
    <w:name w:val="heading 5"/>
    <w:basedOn w:val="Normal"/>
    <w:next w:val="Normal"/>
    <w:link w:val="Heading5Char"/>
    <w:uiPriority w:val="9"/>
    <w:semiHidden/>
    <w:unhideWhenUsed/>
    <w:qFormat/>
    <w:rsid w:val="00C10FF9"/>
    <w:pPr>
      <w:keepNext/>
      <w:keepLines/>
      <w:spacing w:before="80" w:after="40"/>
      <w:outlineLvl w:val="4"/>
    </w:pPr>
    <w:rPr>
      <w:rFonts w:eastAsiaTheme="majorEastAsia" w:cstheme="majorBidi"/>
      <w:color w:val="0F4761" w:themeColor="accent1" w:themeShade="BF"/>
      <w:kern w:val="2"/>
      <w:lang w:val="en-AU"/>
      <w14:ligatures w14:val="standardContextual"/>
    </w:rPr>
  </w:style>
  <w:style w:type="paragraph" w:styleId="Heading6">
    <w:name w:val="heading 6"/>
    <w:basedOn w:val="Normal"/>
    <w:next w:val="Normal"/>
    <w:link w:val="Heading6Char"/>
    <w:uiPriority w:val="9"/>
    <w:semiHidden/>
    <w:unhideWhenUsed/>
    <w:qFormat/>
    <w:rsid w:val="00C10FF9"/>
    <w:pPr>
      <w:keepNext/>
      <w:keepLines/>
      <w:spacing w:before="40" w:after="0"/>
      <w:outlineLvl w:val="5"/>
    </w:pPr>
    <w:rPr>
      <w:rFonts w:eastAsiaTheme="majorEastAsia" w:cstheme="majorBidi"/>
      <w:i/>
      <w:iCs/>
      <w:color w:val="595959" w:themeColor="text1" w:themeTint="A6"/>
      <w:kern w:val="2"/>
      <w:lang w:val="en-AU"/>
      <w14:ligatures w14:val="standardContextual"/>
    </w:rPr>
  </w:style>
  <w:style w:type="paragraph" w:styleId="Heading7">
    <w:name w:val="heading 7"/>
    <w:basedOn w:val="Normal"/>
    <w:next w:val="Normal"/>
    <w:link w:val="Heading7Char"/>
    <w:uiPriority w:val="9"/>
    <w:semiHidden/>
    <w:unhideWhenUsed/>
    <w:qFormat/>
    <w:rsid w:val="00C10FF9"/>
    <w:pPr>
      <w:keepNext/>
      <w:keepLines/>
      <w:spacing w:before="40" w:after="0"/>
      <w:outlineLvl w:val="6"/>
    </w:pPr>
    <w:rPr>
      <w:rFonts w:eastAsiaTheme="majorEastAsia" w:cstheme="majorBidi"/>
      <w:color w:val="595959" w:themeColor="text1" w:themeTint="A6"/>
      <w:kern w:val="2"/>
      <w:lang w:val="en-AU"/>
      <w14:ligatures w14:val="standardContextual"/>
    </w:rPr>
  </w:style>
  <w:style w:type="paragraph" w:styleId="Heading8">
    <w:name w:val="heading 8"/>
    <w:basedOn w:val="Normal"/>
    <w:next w:val="Normal"/>
    <w:link w:val="Heading8Char"/>
    <w:uiPriority w:val="9"/>
    <w:semiHidden/>
    <w:unhideWhenUsed/>
    <w:qFormat/>
    <w:rsid w:val="00C10FF9"/>
    <w:pPr>
      <w:keepNext/>
      <w:keepLines/>
      <w:spacing w:after="0"/>
      <w:outlineLvl w:val="7"/>
    </w:pPr>
    <w:rPr>
      <w:rFonts w:eastAsiaTheme="majorEastAsia" w:cstheme="majorBidi"/>
      <w:i/>
      <w:iCs/>
      <w:color w:val="272727" w:themeColor="text1" w:themeTint="D8"/>
      <w:kern w:val="2"/>
      <w:lang w:val="en-AU"/>
      <w14:ligatures w14:val="standardContextual"/>
    </w:rPr>
  </w:style>
  <w:style w:type="paragraph" w:styleId="Heading9">
    <w:name w:val="heading 9"/>
    <w:basedOn w:val="Normal"/>
    <w:next w:val="Normal"/>
    <w:link w:val="Heading9Char"/>
    <w:uiPriority w:val="9"/>
    <w:semiHidden/>
    <w:unhideWhenUsed/>
    <w:qFormat/>
    <w:rsid w:val="00C10FF9"/>
    <w:pPr>
      <w:keepNext/>
      <w:keepLines/>
      <w:spacing w:after="0"/>
      <w:outlineLvl w:val="8"/>
    </w:pPr>
    <w:rPr>
      <w:rFonts w:eastAsiaTheme="majorEastAsia" w:cstheme="majorBidi"/>
      <w:color w:val="272727" w:themeColor="text1" w:themeTint="D8"/>
      <w:kern w:val="2"/>
      <w:lang w:val="en-AU"/>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F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0F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0F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0F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0F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0F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F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F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FF9"/>
    <w:rPr>
      <w:rFonts w:eastAsiaTheme="majorEastAsia" w:cstheme="majorBidi"/>
      <w:color w:val="272727" w:themeColor="text1" w:themeTint="D8"/>
    </w:rPr>
  </w:style>
  <w:style w:type="paragraph" w:styleId="Title">
    <w:name w:val="Title"/>
    <w:basedOn w:val="Normal"/>
    <w:next w:val="Normal"/>
    <w:link w:val="TitleChar"/>
    <w:uiPriority w:val="10"/>
    <w:qFormat/>
    <w:rsid w:val="00C10FF9"/>
    <w:pPr>
      <w:spacing w:after="80"/>
      <w:contextualSpacing/>
    </w:pPr>
    <w:rPr>
      <w:rFonts w:asciiTheme="majorHAnsi" w:eastAsiaTheme="majorEastAsia" w:hAnsiTheme="majorHAnsi" w:cstheme="majorBidi"/>
      <w:spacing w:val="-10"/>
      <w:kern w:val="28"/>
      <w:sz w:val="56"/>
      <w:szCs w:val="56"/>
      <w:lang w:val="en-AU"/>
      <w14:ligatures w14:val="standardContextual"/>
    </w:rPr>
  </w:style>
  <w:style w:type="character" w:customStyle="1" w:styleId="TitleChar">
    <w:name w:val="Title Char"/>
    <w:basedOn w:val="DefaultParagraphFont"/>
    <w:link w:val="Title"/>
    <w:uiPriority w:val="10"/>
    <w:rsid w:val="00C10F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FF9"/>
    <w:pPr>
      <w:numPr>
        <w:ilvl w:val="1"/>
      </w:numPr>
      <w:spacing w:after="160"/>
    </w:pPr>
    <w:rPr>
      <w:rFonts w:eastAsiaTheme="majorEastAsia" w:cstheme="majorBidi"/>
      <w:color w:val="595959" w:themeColor="text1" w:themeTint="A6"/>
      <w:spacing w:val="15"/>
      <w:kern w:val="2"/>
      <w:sz w:val="28"/>
      <w:szCs w:val="28"/>
      <w:lang w:val="en-AU"/>
      <w14:ligatures w14:val="standardContextual"/>
    </w:rPr>
  </w:style>
  <w:style w:type="character" w:customStyle="1" w:styleId="SubtitleChar">
    <w:name w:val="Subtitle Char"/>
    <w:basedOn w:val="DefaultParagraphFont"/>
    <w:link w:val="Subtitle"/>
    <w:uiPriority w:val="11"/>
    <w:rsid w:val="00C10F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FF9"/>
    <w:pPr>
      <w:spacing w:before="160" w:after="160"/>
      <w:jc w:val="center"/>
    </w:pPr>
    <w:rPr>
      <w:i/>
      <w:iCs/>
      <w:color w:val="404040" w:themeColor="text1" w:themeTint="BF"/>
      <w:kern w:val="2"/>
      <w:lang w:val="en-AU"/>
      <w14:ligatures w14:val="standardContextual"/>
    </w:rPr>
  </w:style>
  <w:style w:type="character" w:customStyle="1" w:styleId="QuoteChar">
    <w:name w:val="Quote Char"/>
    <w:basedOn w:val="DefaultParagraphFont"/>
    <w:link w:val="Quote"/>
    <w:uiPriority w:val="29"/>
    <w:rsid w:val="00C10FF9"/>
    <w:rPr>
      <w:i/>
      <w:iCs/>
      <w:color w:val="404040" w:themeColor="text1" w:themeTint="BF"/>
    </w:rPr>
  </w:style>
  <w:style w:type="paragraph" w:styleId="ListParagraph">
    <w:name w:val="List Paragraph"/>
    <w:basedOn w:val="Normal"/>
    <w:uiPriority w:val="34"/>
    <w:qFormat/>
    <w:rsid w:val="00C10FF9"/>
    <w:pPr>
      <w:spacing w:after="0"/>
      <w:ind w:left="720"/>
      <w:contextualSpacing/>
    </w:pPr>
    <w:rPr>
      <w:kern w:val="2"/>
      <w:lang w:val="en-AU"/>
      <w14:ligatures w14:val="standardContextual"/>
    </w:rPr>
  </w:style>
  <w:style w:type="character" w:styleId="IntenseEmphasis">
    <w:name w:val="Intense Emphasis"/>
    <w:basedOn w:val="DefaultParagraphFont"/>
    <w:uiPriority w:val="21"/>
    <w:qFormat/>
    <w:rsid w:val="00C10FF9"/>
    <w:rPr>
      <w:i/>
      <w:iCs/>
      <w:color w:val="0F4761" w:themeColor="accent1" w:themeShade="BF"/>
    </w:rPr>
  </w:style>
  <w:style w:type="paragraph" w:styleId="IntenseQuote">
    <w:name w:val="Intense Quote"/>
    <w:basedOn w:val="Normal"/>
    <w:next w:val="Normal"/>
    <w:link w:val="IntenseQuoteChar"/>
    <w:uiPriority w:val="30"/>
    <w:qFormat/>
    <w:rsid w:val="00C10F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en-AU"/>
      <w14:ligatures w14:val="standardContextual"/>
    </w:rPr>
  </w:style>
  <w:style w:type="character" w:customStyle="1" w:styleId="IntenseQuoteChar">
    <w:name w:val="Intense Quote Char"/>
    <w:basedOn w:val="DefaultParagraphFont"/>
    <w:link w:val="IntenseQuote"/>
    <w:uiPriority w:val="30"/>
    <w:rsid w:val="00C10FF9"/>
    <w:rPr>
      <w:i/>
      <w:iCs/>
      <w:color w:val="0F4761" w:themeColor="accent1" w:themeShade="BF"/>
    </w:rPr>
  </w:style>
  <w:style w:type="character" w:styleId="IntenseReference">
    <w:name w:val="Intense Reference"/>
    <w:basedOn w:val="DefaultParagraphFont"/>
    <w:uiPriority w:val="32"/>
    <w:qFormat/>
    <w:rsid w:val="00C10FF9"/>
    <w:rPr>
      <w:b/>
      <w:bCs/>
      <w:smallCaps/>
      <w:color w:val="0F4761" w:themeColor="accent1" w:themeShade="BF"/>
      <w:spacing w:val="5"/>
    </w:rPr>
  </w:style>
  <w:style w:type="paragraph" w:styleId="BodyText">
    <w:name w:val="Body Text"/>
    <w:basedOn w:val="Normal"/>
    <w:link w:val="BodyTextChar"/>
    <w:qFormat/>
    <w:rsid w:val="00C10FF9"/>
    <w:pPr>
      <w:spacing w:before="180" w:after="180"/>
    </w:pPr>
  </w:style>
  <w:style w:type="character" w:customStyle="1" w:styleId="BodyTextChar">
    <w:name w:val="Body Text Char"/>
    <w:basedOn w:val="DefaultParagraphFont"/>
    <w:link w:val="BodyText"/>
    <w:rsid w:val="00C10FF9"/>
    <w:rPr>
      <w:kern w:val="0"/>
      <w:lang w:val="en-US"/>
      <w14:ligatures w14:val="none"/>
    </w:rPr>
  </w:style>
  <w:style w:type="paragraph" w:customStyle="1" w:styleId="FirstParagraph">
    <w:name w:val="First Paragraph"/>
    <w:basedOn w:val="BodyText"/>
    <w:next w:val="BodyText"/>
    <w:qFormat/>
    <w:rsid w:val="00C10FF9"/>
  </w:style>
  <w:style w:type="table" w:customStyle="1" w:styleId="Table">
    <w:name w:val="Table"/>
    <w:semiHidden/>
    <w:unhideWhenUsed/>
    <w:qFormat/>
    <w:rsid w:val="00C10FF9"/>
    <w:pPr>
      <w:spacing w:after="200"/>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C10FF9"/>
    <w:pPr>
      <w:spacing w:after="120"/>
    </w:pPr>
    <w:rPr>
      <w:iCs w:val="0"/>
      <w:color w:val="auto"/>
      <w:sz w:val="24"/>
      <w:szCs w:val="24"/>
    </w:rPr>
  </w:style>
  <w:style w:type="character" w:customStyle="1" w:styleId="VerbatimChar">
    <w:name w:val="Verbatim Char"/>
    <w:basedOn w:val="DefaultParagraphFont"/>
    <w:link w:val="SourceCode"/>
    <w:rsid w:val="00C10FF9"/>
    <w:rPr>
      <w:rFonts w:ascii="Consolas" w:hAnsi="Consolas"/>
      <w:sz w:val="22"/>
      <w:shd w:val="clear" w:color="auto" w:fill="F1F3F5"/>
    </w:rPr>
  </w:style>
  <w:style w:type="character" w:styleId="Hyperlink">
    <w:name w:val="Hyperlink"/>
    <w:basedOn w:val="DefaultParagraphFont"/>
    <w:rsid w:val="00C10FF9"/>
    <w:rPr>
      <w:color w:val="156082" w:themeColor="accent1"/>
    </w:rPr>
  </w:style>
  <w:style w:type="paragraph" w:customStyle="1" w:styleId="SourceCode">
    <w:name w:val="Source Code"/>
    <w:basedOn w:val="Normal"/>
    <w:link w:val="VerbatimChar"/>
    <w:rsid w:val="00C10FF9"/>
    <w:pPr>
      <w:shd w:val="clear" w:color="auto" w:fill="F1F3F5"/>
      <w:wordWrap w:val="0"/>
    </w:pPr>
    <w:rPr>
      <w:rFonts w:ascii="Consolas" w:hAnsi="Consolas"/>
      <w:kern w:val="2"/>
      <w:sz w:val="22"/>
      <w:lang w:val="en-AU"/>
      <w14:ligatures w14:val="standardContextual"/>
    </w:rPr>
  </w:style>
  <w:style w:type="paragraph" w:styleId="Caption">
    <w:name w:val="caption"/>
    <w:basedOn w:val="Normal"/>
    <w:next w:val="Normal"/>
    <w:uiPriority w:val="35"/>
    <w:semiHidden/>
    <w:unhideWhenUsed/>
    <w:qFormat/>
    <w:rsid w:val="00C10FF9"/>
    <w:rPr>
      <w:i/>
      <w:iCs/>
      <w:color w:val="0E2841" w:themeColor="text2"/>
      <w:sz w:val="18"/>
      <w:szCs w:val="18"/>
    </w:rPr>
  </w:style>
  <w:style w:type="character" w:styleId="LineNumber">
    <w:name w:val="line number"/>
    <w:basedOn w:val="DefaultParagraphFont"/>
    <w:uiPriority w:val="99"/>
    <w:semiHidden/>
    <w:unhideWhenUsed/>
    <w:rsid w:val="00C10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1107</Words>
  <Characters>6310</Characters>
  <Application>Microsoft Office Word</Application>
  <DocSecurity>0</DocSecurity>
  <Lines>52</Lines>
  <Paragraphs>14</Paragraphs>
  <ScaleCrop>false</ScaleCrop>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Recio Santiago</dc:creator>
  <cp:keywords/>
  <dc:description/>
  <cp:lastModifiedBy>Pablo Recio Santiago</cp:lastModifiedBy>
  <cp:revision>1</cp:revision>
  <dcterms:created xsi:type="dcterms:W3CDTF">2024-10-31T23:53:00Z</dcterms:created>
  <dcterms:modified xsi:type="dcterms:W3CDTF">2024-10-31T23:53:00Z</dcterms:modified>
</cp:coreProperties>
</file>