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*PASEO DE CITY BUGGY*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📍Salida de la posada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Pasamos por 👇🏻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☀️Orlabardo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☀️Praia Armação/3 pescadores/JK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☀️Plaza dos Ossos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☀️playa de João Fernandes y João Fernandinho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☀️Ponta do criminosso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☀️En Joao Fernandes nos detenemos  para fotos durante 10 minutos. 📸🏝️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☀️Vista de Brava con parada para una postal en el Buggy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☀️PlayaForno con parada para fotos y baño de 15 minutos.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☀️Praia da foca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☀️Mirrante do Forno con parada para fotos y vídeos. 📸🎉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☀️ Praia da Ferdura con parada y si quieres quedarte en la playa tenemos sillas y  🏖️⛱️sombrillas disponibles a través de una asociación. Por lo que pueden consumir algo del menú. 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📍Regreso a la posada o a algún lugar de su agrado.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🙌🏻Tiempo total máximo de viaje de 1h20min a 1h30min Pasando por 8 playas y 3 miradores en un maravilloso recorrido por nuestra península de Búzios. Con parada para un chapuzón en dos playas *Forno* y *Ferradurra* 👙🏊‍♀️🏊🏼 🏝️🏖️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