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s090b8t6lqo9" w:id="0"/>
      <w:bookmarkEnd w:id="0"/>
      <w:r w:rsidDel="00000000" w:rsidR="00000000" w:rsidRPr="00000000">
        <w:rPr>
          <w:rtl w:val="0"/>
        </w:rPr>
        <w:t xml:space="preserve">Restricciones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“Un SGBD debe ayudar a prevenir el ingreso incorrecto de datos”</w:t>
      </w:r>
    </w:p>
    <w:p w:rsidR="00000000" w:rsidDel="00000000" w:rsidP="00000000" w:rsidRDefault="00000000" w:rsidRPr="00000000" w14:paraId="00000003">
      <w:pPr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119313" cy="237776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237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CREATE TABLE AREA (</w:t>
      </w:r>
    </w:p>
    <w:p w:rsidR="00000000" w:rsidDel="00000000" w:rsidP="00000000" w:rsidRDefault="00000000" w:rsidRPr="00000000" w14:paraId="00000010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tipo_area char(2)  NOT NULL,</w:t>
      </w:r>
    </w:p>
    <w:p w:rsidR="00000000" w:rsidDel="00000000" w:rsidP="00000000" w:rsidRDefault="00000000" w:rsidRPr="00000000" w14:paraId="00000011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id_area int  NOT NULL,</w:t>
      </w:r>
    </w:p>
    <w:p w:rsidR="00000000" w:rsidDel="00000000" w:rsidP="00000000" w:rsidRDefault="00000000" w:rsidRPr="00000000" w14:paraId="00000012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descripcion varchar(50) NOT NULL,</w:t>
      </w:r>
    </w:p>
    <w:p w:rsidR="00000000" w:rsidDel="00000000" w:rsidP="00000000" w:rsidRDefault="00000000" w:rsidRPr="00000000" w14:paraId="00000013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CONSTRAINT PK_AREA PRIMARY KEY (tipo_area,id_area));</w:t>
      </w:r>
    </w:p>
    <w:p w:rsidR="00000000" w:rsidDel="00000000" w:rsidP="00000000" w:rsidRDefault="00000000" w:rsidRPr="00000000" w14:paraId="00000014">
      <w:pPr>
        <w:widowControl w:val="0"/>
        <w:spacing w:before="81.6" w:line="216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CREATE TABLE EMPLEADO (</w:t>
      </w:r>
    </w:p>
    <w:p w:rsidR="00000000" w:rsidDel="00000000" w:rsidP="00000000" w:rsidRDefault="00000000" w:rsidRPr="00000000" w14:paraId="00000016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id_empleado int  NOT NULL,</w:t>
      </w:r>
    </w:p>
    <w:p w:rsidR="00000000" w:rsidDel="00000000" w:rsidP="00000000" w:rsidRDefault="00000000" w:rsidRPr="00000000" w14:paraId="00000017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nombre varchar(50)  NOT NULL,</w:t>
      </w:r>
    </w:p>
    <w:p w:rsidR="00000000" w:rsidDel="00000000" w:rsidP="00000000" w:rsidRDefault="00000000" w:rsidRPr="00000000" w14:paraId="00000018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apellido varchar(50)  NOT NULL,</w:t>
      </w:r>
    </w:p>
    <w:p w:rsidR="00000000" w:rsidDel="00000000" w:rsidP="00000000" w:rsidRDefault="00000000" w:rsidRPr="00000000" w14:paraId="00000019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fecha_nac date  NOT NULL,</w:t>
      </w:r>
    </w:p>
    <w:p w:rsidR="00000000" w:rsidDel="00000000" w:rsidP="00000000" w:rsidRDefault="00000000" w:rsidRPr="00000000" w14:paraId="0000001A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tipo_area char(2)  NULL,</w:t>
      </w:r>
    </w:p>
    <w:p w:rsidR="00000000" w:rsidDel="00000000" w:rsidP="00000000" w:rsidRDefault="00000000" w:rsidRPr="00000000" w14:paraId="0000001B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id_area int  NULL,</w:t>
      </w:r>
    </w:p>
    <w:p w:rsidR="00000000" w:rsidDel="00000000" w:rsidP="00000000" w:rsidRDefault="00000000" w:rsidRPr="00000000" w14:paraId="0000001C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CONSTRAINT PK_EMPLEADO PRIMARY KEY (id_empleado));</w:t>
      </w:r>
    </w:p>
    <w:p w:rsidR="00000000" w:rsidDel="00000000" w:rsidP="00000000" w:rsidRDefault="00000000" w:rsidRPr="00000000" w14:paraId="0000001D">
      <w:pPr>
        <w:widowControl w:val="0"/>
        <w:spacing w:before="81.6" w:line="216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  <w:b w:val="1"/>
          <w:color w:val="0b5394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ALTER TABLE </w:t>
      </w:r>
      <w:r w:rsidDel="00000000" w:rsidR="00000000" w:rsidRPr="00000000">
        <w:rPr>
          <w:rFonts w:ascii="Tahoma" w:cs="Tahoma" w:eastAsia="Tahoma" w:hAnsi="Tahoma"/>
          <w:b w:val="1"/>
          <w:color w:val="0b5394"/>
          <w:rtl w:val="0"/>
        </w:rPr>
        <w:t xml:space="preserve">EMPLEADO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ADD CONSTRAINT </w:t>
      </w:r>
      <w:r w:rsidDel="00000000" w:rsidR="00000000" w:rsidRPr="00000000">
        <w:rPr>
          <w:rFonts w:ascii="Tahoma" w:cs="Tahoma" w:eastAsia="Tahoma" w:hAnsi="Tahoma"/>
          <w:b w:val="1"/>
          <w:color w:val="0b5394"/>
          <w:rtl w:val="0"/>
        </w:rPr>
        <w:t xml:space="preserve">FK_EMPLEADO_AREA</w:t>
      </w:r>
    </w:p>
    <w:p w:rsidR="00000000" w:rsidDel="00000000" w:rsidP="00000000" w:rsidRDefault="00000000" w:rsidRPr="00000000" w14:paraId="0000001F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</w:t>
      </w:r>
      <w:r w:rsidDel="00000000" w:rsidR="00000000" w:rsidRPr="00000000">
        <w:rPr>
          <w:rFonts w:ascii="Tahoma" w:cs="Tahoma" w:eastAsia="Tahoma" w:hAnsi="Tahoma"/>
          <w:b w:val="1"/>
          <w:color w:val="0b5394"/>
          <w:rtl w:val="0"/>
        </w:rPr>
        <w:t xml:space="preserve">FOREIGN KEY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(tipo_area, id_area)</w:t>
      </w:r>
    </w:p>
    <w:p w:rsidR="00000000" w:rsidDel="00000000" w:rsidP="00000000" w:rsidRDefault="00000000" w:rsidRPr="00000000" w14:paraId="00000020">
      <w:pPr>
        <w:widowControl w:val="0"/>
        <w:spacing w:before="81.6" w:line="216" w:lineRule="auto"/>
        <w:ind w:left="180" w:firstLine="0"/>
        <w:rPr>
          <w:rFonts w:ascii="Tahoma" w:cs="Tahoma" w:eastAsia="Tahoma" w:hAnsi="Tahoma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</w:t>
      </w:r>
      <w:r w:rsidDel="00000000" w:rsidR="00000000" w:rsidRPr="00000000">
        <w:rPr>
          <w:rFonts w:ascii="Tahoma" w:cs="Tahoma" w:eastAsia="Tahoma" w:hAnsi="Tahoma"/>
          <w:b w:val="1"/>
          <w:color w:val="0b5394"/>
          <w:rtl w:val="0"/>
        </w:rPr>
        <w:t xml:space="preserve">REFERENCES AREA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(tipo_area, id_area) ;</w:t>
      </w:r>
    </w:p>
    <w:p w:rsidR="00000000" w:rsidDel="00000000" w:rsidP="00000000" w:rsidRDefault="00000000" w:rsidRPr="00000000" w14:paraId="00000021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Las claves extranjeras (FOREIGN KEY) especifican relaciones entre tablas y permiten mantener la consistencia entre registros de esas tablas.</w:t>
      </w:r>
    </w:p>
    <w:p w:rsidR="00000000" w:rsidDel="00000000" w:rsidP="00000000" w:rsidRDefault="00000000" w:rsidRPr="00000000" w14:paraId="00000023">
      <w:pPr>
        <w:pStyle w:val="Heading3"/>
        <w:widowControl w:val="0"/>
        <w:spacing w:before="81.6" w:line="216" w:lineRule="auto"/>
        <w:rPr/>
      </w:pPr>
      <w:bookmarkStart w:colFirst="0" w:colLast="0" w:name="_37mehjlbalu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widowControl w:val="0"/>
        <w:spacing w:before="81.6" w:line="216" w:lineRule="auto"/>
        <w:rPr/>
      </w:pPr>
      <w:bookmarkStart w:colFirst="0" w:colLast="0" w:name="_x2hdywub61lg" w:id="2"/>
      <w:bookmarkEnd w:id="2"/>
      <w:r w:rsidDel="00000000" w:rsidR="00000000" w:rsidRPr="00000000">
        <w:rPr>
          <w:rtl w:val="0"/>
        </w:rPr>
        <w:t xml:space="preserve">Delete /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ALTER TABLE EMPLEADO ADD CONSTRAINT</w:t>
      </w:r>
    </w:p>
    <w:p w:rsidR="00000000" w:rsidDel="00000000" w:rsidP="00000000" w:rsidRDefault="00000000" w:rsidRPr="00000000" w14:paraId="00000027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FK_EMPLEADO_AREA</w:t>
      </w:r>
    </w:p>
    <w:p w:rsidR="00000000" w:rsidDel="00000000" w:rsidP="00000000" w:rsidRDefault="00000000" w:rsidRPr="00000000" w14:paraId="00000028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FOREIGN KEY (tipo_area, id_area)</w:t>
      </w:r>
    </w:p>
    <w:p w:rsidR="00000000" w:rsidDel="00000000" w:rsidP="00000000" w:rsidRDefault="00000000" w:rsidRPr="00000000" w14:paraId="00000029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REFERENCES AREA (tipo_area, id_area)</w:t>
      </w:r>
    </w:p>
    <w:p w:rsidR="00000000" w:rsidDel="00000000" w:rsidP="00000000" w:rsidRDefault="00000000" w:rsidRPr="00000000" w14:paraId="0000002A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ON DELETE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acción referencial para borrado</w:t>
      </w:r>
    </w:p>
    <w:p w:rsidR="00000000" w:rsidDel="00000000" w:rsidP="00000000" w:rsidRDefault="00000000" w:rsidRPr="00000000" w14:paraId="0000002B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ON UPDATE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acción referencial para modificación;</w:t>
      </w:r>
    </w:p>
    <w:p w:rsidR="00000000" w:rsidDel="00000000" w:rsidP="00000000" w:rsidRDefault="00000000" w:rsidRPr="00000000" w14:paraId="0000002C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-Cuando se borre/modifique un área hace tal cosa…</w:t>
      </w:r>
    </w:p>
    <w:p w:rsidR="00000000" w:rsidDel="00000000" w:rsidP="00000000" w:rsidRDefault="00000000" w:rsidRPr="00000000" w14:paraId="0000002E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Cascade se borran los empleados que están referenciados en área.</w:t>
      </w:r>
    </w:p>
    <w:p w:rsidR="00000000" w:rsidDel="00000000" w:rsidP="00000000" w:rsidRDefault="00000000" w:rsidRPr="00000000" w14:paraId="0000002F">
      <w:pPr>
        <w:widowControl w:val="0"/>
        <w:spacing w:before="81.6" w:line="21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widowControl w:val="0"/>
        <w:spacing w:before="81.6" w:line="216" w:lineRule="auto"/>
        <w:rPr/>
      </w:pPr>
      <w:bookmarkStart w:colFirst="0" w:colLast="0" w:name="_ef44prrwf45i" w:id="3"/>
      <w:bookmarkEnd w:id="3"/>
      <w:r w:rsidDel="00000000" w:rsidR="00000000" w:rsidRPr="00000000">
        <w:rPr>
          <w:rtl w:val="0"/>
        </w:rPr>
        <w:t xml:space="preserve">Tipos de delete/update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Borrar </w:t>
      </w:r>
      <w:r w:rsidDel="00000000" w:rsidR="00000000" w:rsidRPr="00000000">
        <w:rPr>
          <w:rtl w:val="0"/>
        </w:rPr>
        <w:t xml:space="preserve">(delete) un registro en la tabla AREA que está siendo referenciado en la tabla EMPLEADO por la FK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Opciones 1 - Rechazo de la operación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ACTION: no permite borrar un registro cuya clave primaria está siendo referenciada por un registro en la Tabla EMPLEADO (es la opción por defecto)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RESTRICT : misma semántica que NO ACTION, pero se chequea antes de las otras RI.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Opciones 2 - Acepta la operación y realiza acciones reparadoras adicionales: borra el registro en la tabla AREA y si es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CASCADE: se propaga el borrado a todos los registros que referencian a dicha clave primaria mediante la FK en la tabla EMPLEADO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NULL: les coloca nulos en la FK de los registros que referencian a dicha clave primaria en la tabla EMPLEADO (sólo si admite nulos)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DEFAULT: les coloca el valor por defecto en la FK de los registros que referencian a dicha clave primaria en la tabla EMPLEADO (si es posible)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Modificar </w:t>
      </w:r>
      <w:r w:rsidDel="00000000" w:rsidR="00000000" w:rsidRPr="00000000">
        <w:rPr>
          <w:rtl w:val="0"/>
        </w:rPr>
        <w:t xml:space="preserve">(update) la clave primaria de un registro en la tabla AREA que está siendo referenciada en tabla EMPLEADO por la FK?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Opciones 1 - Rechazo de la operación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ACTION: no permite modificar un registro cuya clave primaria está siendo referenciada por un registro en la Tabla EMPLEADO (es la opción por defecto)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RESTRICT : misma semántica que NO ACTION, pero se chequea antes de las otras RI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Opciones 2 - Acepta la operación y realiza acciones reparadoras adicionales: modifica la clave primaria del registro en la tabla AREA 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CASCADE: propaga la modificación a todos los registros que referencian a dicha clave primaria mediante la FK en la tabla EMPLEADO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NULL: coloca nulos en la FK de los registros que referencian a dicha clave primaria en la tabla EMPLEADO (sólo si admite nulos)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DEFAULT: coloca el valor por defecto en la FK de los registros que referencian a dicha clave primaria en la tabla EMPLEADO (si es posible)</w:t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ow9ppmk9qhyj" w:id="4"/>
      <w:bookmarkEnd w:id="4"/>
      <w:r w:rsidDel="00000000" w:rsidR="00000000" w:rsidRPr="00000000">
        <w:rPr>
          <w:rtl w:val="0"/>
        </w:rPr>
        <w:t xml:space="preserve">Tipos de matching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La integridad referencial se satisface si para cada registro en la tabla referenciante se verifica lo siguiente: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1- Ninguno de los valores de las columnas de la FK es NULL y existe un registro en la tabla referenciada cuyos valores de clave coinciden con los de tales columnas,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2- Al menos un valor en una de las columnas de la FK es NULL y puede o NO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el resto de los valores de las columnas hacer referencia a la PK (MATCH SIMPLE)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- Los valores de las columnas no nulos de la FK se corresponden con los correspondientes valores de clave en al menos en un registro de la tabla referenciada (MATCH PARTIAL)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-Todas las columnas de la FK son NULL (MATCH FULL) o hacen referencia a la PK completa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rPr/>
      </w:pPr>
      <w:bookmarkStart w:colFirst="0" w:colLast="0" w:name="_1p18kkcc2nsi" w:id="5"/>
      <w:bookmarkEnd w:id="5"/>
      <w:r w:rsidDel="00000000" w:rsidR="00000000" w:rsidRPr="00000000">
        <w:rPr>
          <w:rtl w:val="0"/>
        </w:rPr>
        <w:t xml:space="preserve">Restricciones declarativas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especificación declarativa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RI sigue la estructura jerárquica del modelo relacional (atributo→tupla→tabla→BD):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 Dominio o de atributo (DOMAIN o CHECK de atributo)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 de tabla asociada a uno ó más atributos (CHECK de registro)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 de tabla asociada a varias tuplas (CHECK de tabla)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 generales (más de una tabla involucrada) de la base de datos (ASSERTION)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Se activan siempre que se realice alguna operación sobre los datos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afectados por la restricción. Su incumplimiento promueve el rechazo de la operación</w:t>
      </w:r>
    </w:p>
    <w:p w:rsidR="00000000" w:rsidDel="00000000" w:rsidP="00000000" w:rsidRDefault="00000000" w:rsidRPr="00000000" w14:paraId="0000005C">
      <w:pPr>
        <w:pStyle w:val="Heading5"/>
        <w:rPr/>
      </w:pPr>
      <w:bookmarkStart w:colFirst="0" w:colLast="0" w:name="_al6p9mp1pock" w:id="6"/>
      <w:bookmarkEnd w:id="6"/>
      <w:r w:rsidDel="00000000" w:rsidR="00000000" w:rsidRPr="00000000">
        <w:rPr>
          <w:rtl w:val="0"/>
        </w:rPr>
        <w:t xml:space="preserve">Restricciones procedimentales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Otra alternativa para especificar RI → SQL Procedural: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DISPARADORES (TRIGGERS): Es una pieza de código almacenada en la BD que “se dispara” automáticamente ante la ocurrencia de algún evento: procedimientos-funciones.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Recurso útil ante la imposibilidad de definir en los DBMS: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restricciones complejas en forma declarativa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ciertas acciones referenciales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acciones específicas de reparación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4"/>
        <w:rPr/>
      </w:pPr>
      <w:bookmarkStart w:colFirst="0" w:colLast="0" w:name="_8z5kf4o8h4z2" w:id="7"/>
      <w:bookmarkEnd w:id="7"/>
      <w:r w:rsidDel="00000000" w:rsidR="00000000" w:rsidRPr="00000000">
        <w:rPr>
          <w:rtl w:val="0"/>
        </w:rPr>
        <w:t xml:space="preserve">CHECK ATRIBUTO</w:t>
      </w:r>
    </w:p>
    <w:p w:rsidR="00000000" w:rsidDel="00000000" w:rsidP="00000000" w:rsidRDefault="00000000" w:rsidRPr="00000000" w14:paraId="000000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ALTER TABLE nombre_tabla ADD CONSTRAINT ck_tabla_atributo CHECK (condición);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062413" cy="255351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3165" l="21594" r="55149" t="22613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553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 DE ATRIBUTO: Las especialidades de los ingenieros pueden ser "INTELIGENCIA EMPRESARIAL" , "TECNOLOGÍAS MOVILES" , "GESTIÓN IT" o "DESARROLLO"</w:t>
      </w:r>
    </w:p>
    <w:p w:rsidR="00000000" w:rsidDel="00000000" w:rsidP="00000000" w:rsidRDefault="00000000" w:rsidRPr="00000000" w14:paraId="0000006A">
      <w:pPr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ALTER TABLE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ej_ingeniero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ADD CONSTRAINT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ck_ej_ingeniero_especialidad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CHECK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especialidad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'INTELIGENCIA EMPRESARIAL'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'TECNOLOGÍAS MOVILES'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'GESTIÓN IT'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'DESARROLLO'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La remuneración de un ingeniero debe ser mayor o igual a 25000$ y menor o igual a 250.000$</w:t>
      </w:r>
    </w:p>
    <w:p w:rsidR="00000000" w:rsidDel="00000000" w:rsidP="00000000" w:rsidRDefault="00000000" w:rsidRPr="00000000" w14:paraId="0000006D">
      <w:pPr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ALTER TABLE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ej_ingeniero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ADD CONSTRAINT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ck_ej_ingeniero_remuneracion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CHECK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remuneracion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25000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remuneracion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250000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widowControl w:val="0"/>
        <w:spacing w:before="360" w:line="240" w:lineRule="auto"/>
        <w:rPr>
          <w:color w:val="323232"/>
        </w:rPr>
      </w:pPr>
      <w:bookmarkStart w:colFirst="0" w:colLast="0" w:name="_h72d2k2597zp" w:id="8"/>
      <w:bookmarkEnd w:id="8"/>
      <w:r w:rsidDel="00000000" w:rsidR="00000000" w:rsidRPr="00000000">
        <w:rPr>
          <w:color w:val="003366"/>
          <w:rtl w:val="0"/>
        </w:rPr>
        <w:t xml:space="preserve">Test de Nulidad</w:t>
      </w:r>
      <w:r w:rsidDel="00000000" w:rsidR="00000000" w:rsidRPr="00000000">
        <w:rPr>
          <w:color w:val="323232"/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IS [NOT] NULL  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Ej: FechaIngreso IS NOT NULL 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AND, OR  se utilizan para concatenar distintas condiciones.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Se antepone NOT para negarlas.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Pueden plantearse distinto tipo de condiciones: 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Comparación simple: operadores (=,&lt;,&gt;,&lt;=,&gt;=,&lt;&gt;)  Ej: Sueldo&gt;0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Rango: [NOT] BETWEEN (incluye extremos)  Ej: nota BETWEEN 0 AND 10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Pertenencia:  [NOT] IN    Ej: Area IN (‘Académica’, ‘Posgrado’, ‘Extensión’)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Semejanza de Patrones:  [NOT] LIKE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% (para 0 o más caracteres) Ej: LIKE ‘s%’  - (para un carácter simple) Ej: LIKE ‘s_’</w:t>
      </w:r>
    </w:p>
    <w:p w:rsidR="00000000" w:rsidDel="00000000" w:rsidP="00000000" w:rsidRDefault="00000000" w:rsidRPr="00000000" w14:paraId="0000007A">
      <w:pPr>
        <w:pStyle w:val="Heading4"/>
        <w:rPr/>
      </w:pPr>
      <w:bookmarkStart w:colFirst="0" w:colLast="0" w:name="_1elc3vc1jh9" w:id="9"/>
      <w:bookmarkEnd w:id="9"/>
      <w:r w:rsidDel="00000000" w:rsidR="00000000" w:rsidRPr="00000000">
        <w:rPr>
          <w:rtl w:val="0"/>
        </w:rPr>
        <w:t xml:space="preserve">CHECK DE TUPLA (filas)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280942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809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Los tipos de especialidad DESARROLLO sólo pueden tener id_ingeniero que van del 1 al 7 para el resto no habría controles.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(CHECK TUPLA, dos atributos en la misma tabla)</w:t>
      </w:r>
    </w:p>
    <w:p w:rsidR="00000000" w:rsidDel="00000000" w:rsidP="00000000" w:rsidRDefault="00000000" w:rsidRPr="00000000" w14:paraId="0000007F">
      <w:pPr>
        <w:shd w:fill="2b2b2b" w:val="clear"/>
        <w:ind w:left="0" w:firstLine="0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ALTER TABLE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ej_ingeniero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ADD CONSTRAINT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ck_ej_ingeniero_especialidad_id_ingeniero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CHECK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id_ingeniero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BETWEEN 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proyectos sin </w:t>
      </w:r>
      <w:r w:rsidDel="00000000" w:rsidR="00000000" w:rsidRPr="00000000">
        <w:rPr>
          <w:b w:val="1"/>
          <w:rtl w:val="0"/>
        </w:rPr>
        <w:t xml:space="preserve">fecha de finalización</w:t>
      </w:r>
      <w:r w:rsidDel="00000000" w:rsidR="00000000" w:rsidRPr="00000000">
        <w:rPr>
          <w:rtl w:val="0"/>
        </w:rPr>
        <w:t xml:space="preserve"> asignada no deben superar $100.000 de </w:t>
      </w:r>
      <w:r w:rsidDel="00000000" w:rsidR="00000000" w:rsidRPr="00000000">
        <w:rPr>
          <w:b w:val="1"/>
          <w:rtl w:val="0"/>
        </w:rPr>
        <w:t xml:space="preserve">presupuesto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(CHECK TUPLA. Tabla ej_proyecto atributos fecha_fin y presupuesto)</w:t>
      </w:r>
    </w:p>
    <w:p w:rsidR="00000000" w:rsidDel="00000000" w:rsidP="00000000" w:rsidRDefault="00000000" w:rsidRPr="00000000" w14:paraId="00000083">
      <w:pPr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ALTER TABLE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ej_proyecto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ADD CONSTRAINT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ck_ej_proyecto_fecha_fin_presupuesto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CHECK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fecha_fin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IS NULL AND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presupuesto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fecha_fin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IS NOT NULL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Le agregamos (fecha_fin IS NOT NULL) porque sino se queja de las filas que no cumplen con is NULL.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pStyle w:val="Heading4"/>
        <w:rPr/>
      </w:pPr>
      <w:bookmarkStart w:colFirst="0" w:colLast="0" w:name="_sd3xjmm9cgy4" w:id="10"/>
      <w:bookmarkEnd w:id="10"/>
      <w:r w:rsidDel="00000000" w:rsidR="00000000" w:rsidRPr="00000000">
        <w:rPr>
          <w:rtl w:val="0"/>
        </w:rPr>
        <w:t xml:space="preserve">CHECK TABLA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Representa una restricción que afecta diferentes tuplas de una misma tabla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Ámbito de la restricción: tabla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Casos particulares: PRIMARY KEY, UNIQUE (a nivel tabla)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251158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511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En cada proyecto pueden trabajar 10 ingenieros como máximo.</w:t>
      </w:r>
    </w:p>
    <w:p w:rsidR="00000000" w:rsidDel="00000000" w:rsidP="00000000" w:rsidRDefault="00000000" w:rsidRPr="00000000" w14:paraId="0000008E">
      <w:pPr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ALTER TABLE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ej_trabaja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ADD CONSTRAINT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ck_trabaja_cant_ingenieros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CHECK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NOT 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rtl w:val="0"/>
        </w:rPr>
        <w:t xml:space="preserve">EXISTS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id_sector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nro_proyecto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ej_trabaja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id_sector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nro_proyecto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HAVING 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)&gt;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4"/>
        <w:rPr/>
      </w:pPr>
      <w:bookmarkStart w:colFirst="0" w:colLast="0" w:name="_jcom0m9zjoht" w:id="11"/>
      <w:bookmarkEnd w:id="11"/>
      <w:r w:rsidDel="00000000" w:rsidR="00000000" w:rsidRPr="00000000">
        <w:rPr>
          <w:rtl w:val="0"/>
        </w:rPr>
        <w:t xml:space="preserve">CHECK GLOBALES 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Permiten definir restricciones sobre un número arbitrario de atributos de un número arbitrario de tablas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Ámbito de la restricción: base de datos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No están asociadas a un elemento (tabla o dominio) en particular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CREATE ASSERTION  NomAssertion CHECK (condición);</w:t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Su activación se daría ante actualizaciones sobre las tablas involucradas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Requerirían alto costo para comprobación y mantenimiento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→ los DBMS comerciales no soportan ASSERTIONS !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2919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9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director asignado a un proyecto debe haber trabajado al menos en 5 proyectos ya finalizados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agrupar por director, contar proyectos que tengan fecha_fin nulos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SQL no proporciona un mecanismo para expresar la condición «para todo X, P(X)»</w:t>
      </w:r>
    </w:p>
    <w:p w:rsidR="00000000" w:rsidDel="00000000" w:rsidP="00000000" w:rsidRDefault="00000000" w:rsidRPr="00000000" w14:paraId="0000009E">
      <w:pPr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(P=predicado) → se debe utilizar su equivalente «no existe X tal que no P(X)»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Nuevamente la pregunta que me tengo que hacer es…. Cómo busco lo que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está mal.. cómo selecciono los proyectos que tienen un director que trabajan en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menos de 5 proyectos?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SELECT P.director, COUNT(*) AS "cantidad proyectos"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FROM EJ_PROYECTO P JOIN EJ_TRABAJA T ON (P.director = T.id_ingeniero)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JOIN EJ_PROYECTO PP ON (PP.id_sector = T.id_sector AND PP.nro_proyecto = T.nro_proyecto) WHERE PP.fecha_fin IS NOT NULL GROUP BY P.director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HAVING COUNT(*) &lt; 5;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CREATE ASSERTION CK_PROY_DIRE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CHECK ( NOT EXISTS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(SELECT P.director, COUNT(*) AS "cantidad proyectos" FROM EJ_PROYECTO P JOIN EJ_TRABAJA T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ON (P.director = T.id_ingeniero) JOIN EJ_PROYECTO PP ON (PP.id_sector = T.id_sector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AND PP.nro_proyecto = T.nro_proyecto) WHERE PP.fecha_fin IS NOT NULL GROUP BY P.director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HAVING COUNT(*) &lt; 5));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