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Consultas SQL - Consultas Avanzadas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Utilizando los mismos esquemas de la Parte 1 del Práctico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resuelva las siguientes consultas.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sy7easuxljxi" w:id="0"/>
      <w:bookmarkEnd w:id="0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Consultas con anidamiento (usando IN, NOT IN, EXISTS, NOT EXISTS):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1.1. Listar todas las películas que poseen entregas de películas de idioma inglés durante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año 2006. (P)</w:t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DISTINCT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titulo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idioma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fecha_entrega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ANIO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pelicula p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renglon_entrega r</w:t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codigo_pelicula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=r.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codigo_pelicula</w:t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entrega 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nro_entrega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=e.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nro_entrega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idioma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'Inglés'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fecha_entrega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2006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titulo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Trae 44 registros (Ok)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1.2. Indicar la cantidad de películas que han sido entregadas en 2006 por un distribuidor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nacional. Trate de resolverlo utilizando ensambles.(P)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DISTINCT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codigo_pelicula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unc_esq_peliculas.renglon_entrega r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unc_esq_peliculas.entrega 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ON</w:t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(r.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nro_entrega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=e.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nro_entrega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unc_esq_peliculas.distribuidor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 on 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id_distribuidor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e.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id_distribuidor</w:t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EXTRACT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fecha_entrega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2006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AND 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Trae 1866 (Ok)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1.3. Indicar los departamentos que no posean empleados cuya diferencia de sueldo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máximo y mínimo (asociado a la tarea que realiza) no supere el 40% del sueldo máximo.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(P) (Probar con 10% para que retorne valores)</w:t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i w:val="1"/>
          <w:color w:val="ffc66d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DISTINCT 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id_departamento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unc_esq_peliculas.departamento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 WHERE NOT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EXISTS</w:t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unc_esq_peliculas.empleado 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WHERE 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id_departamento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=e.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id_departamento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id_departamento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sueldo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MIN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sueldo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)&lt;=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sueldo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Trae 100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id_departamento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unc_esq_peliculas.empleado 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unc_esq_peliculas.departamento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 on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id_departamento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e.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id_departamento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unc_esq_peliculas.tarea t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id_tarea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e.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id_tarea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sueldo_maximo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sueldo_minimo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&gt; 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sueldo_maximo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id_departamento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--resolución compartida por whatsapp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Esta consulta devuelve el nombre de los departamentos que no tienen empleados cuya diferencia de sueldo máximo y mínimo es mayor al 40% del sueldo máximo. La subconsulta encuentra los empleados de cada departamento y calcula la diferencia entre sus sueldos máximo y mínimo. Luego, la cláusula `NOT EXISTS` selecciona los departamentos que no tienen ningún empleado que cumpla con la condición especificada.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1.4. Liste las películas que nunca han sido entregadas por un distribuidor nacional.(P)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codigo_pelicula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tipo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renglon_entrega r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entrega 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nro_entrega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=e.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nro_entrega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distribuidor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 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id_distribuidor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id_distribuidor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1.5. Determinar los jefes que poseen personal a cargo y cuyos departamentos (los del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jefe) se encuentren en la Argentina.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DISTINCT 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jefe_departamento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unc_esq_peliculas.departamento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 WHERE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id_ciudad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i w:val="1"/>
          <w:color w:val="ffc66d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c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id_ciudad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unc_esq_peliculas.ciudad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 WHERE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id_pais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'AR'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EXISTS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unc_esq_peliculas.empleado 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id_empleado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IS NOT NULL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Trae 6 filas (Ok)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Esta consulta utiliza una subconsulta en la cláusula WHERE para verificar si existe al menos un empleado en cada departamento que pertenece a un jefe en Argentina. Si existe al menos un empleado, entonces se devuelve el ID del jefe del departamento.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1.6. Liste el apellido y nombre de los empleados que pertenecen a aquellos departamentos de Argentina y donde el jefe de departamento posee una comisión de más del 10% de la que posee su empleado a cargo.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id_departamento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id_distribuidor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jefe_departamento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unc_esq_peliculas.empleado 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unc_esq_peliculas.departamento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 ON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id_departamento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id_departamento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id_distribuidor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id_distribuidor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unc_esq_peliculas.empleado e2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jefe_departamento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e2.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id_empleado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WHERE 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id_ciudad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c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id_ciudad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unc_esq_peliculas.ciudad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 WHERE c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id_pais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'AR'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e2.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porc_comision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&gt; (e.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porc_comision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Trae 17 filas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idpdz8cahb3g" w:id="1"/>
      <w:bookmarkEnd w:id="1"/>
      <w:r w:rsidDel="00000000" w:rsidR="00000000" w:rsidRPr="00000000">
        <w:rPr>
          <w:rtl w:val="0"/>
        </w:rPr>
        <w:t xml:space="preserve">Consultas que involucran agrupamiento: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1.7. Indicar la cantidad de películas entregadas a partir del 2010, por género.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nro_entrega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genero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unc_esq_peliculas.entrega 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unc_esq_peliculas.renglon_entrega r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ON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e.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nro_entrega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=r.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nro_entrega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unc_esq_peliculas.pelicula p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codigo_pelicula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=p.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codigo_pelicula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WHERE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fecha_entrega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)&gt;=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2010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cantidad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unc_esq_peliculas.entrega 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unc_esq_peliculas.renglon_entrega r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ON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e.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nro_entrega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=r.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nro_entrega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unc_esq_peliculas.pelicula p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codigo_pelicula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=p.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codigo_pelicula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WHERE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fecha_entrega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)&gt;=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2010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trae 23 filas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1.8. Realizar un resumen de entregas por día, indicando el video club al cual se le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realizó la entrega y la cantidad entregada. Ordenar el resultado por fecha.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SELECT 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rtl w:val="0"/>
        </w:rPr>
        <w:t xml:space="preserve">fecha_entrega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cantidad_entregada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unc_esq_peliculas.distribuidor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 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unc_esq_peliculas.entrega e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b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ON 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rtl w:val="0"/>
        </w:rPr>
        <w:t xml:space="preserve">id_distribuidor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= e.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rtl w:val="0"/>
        </w:rPr>
        <w:t xml:space="preserve">id_distribuidor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unc_esq_peliculas.renglon_entrega r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rtl w:val="0"/>
        </w:rPr>
        <w:t xml:space="preserve">nro_entrega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= r.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rtl w:val="0"/>
        </w:rPr>
        <w:t xml:space="preserve">nro_entrega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GROUP BY  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rtl w:val="0"/>
        </w:rPr>
        <w:t xml:space="preserve">fecha_entrega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rtl w:val="0"/>
        </w:rPr>
        <w:t xml:space="preserve">fecha_entrega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trae 5022 filas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Suponiendo que tenemos dos tablas llamadas "Entregas" y "VideoClubs", donde la tabla "Entregas" tiene una columna "Fecha" que representa la fecha de cada entrega y una columna "IdVideoClub" que indica a cuál video club se realizó la entrega, la consulta SQL para obtener un resumen de entregas por día podría ser la siguiente: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e.Fecha, v.NombreVideoClub, COUNT(*) as CantidadEntregada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Entregas 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INNER JOIN VideoClubs v ON e.IdVideoClub = v.IdVideoClub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GROUP BY e.Fecha, v.NombreVideoClub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ORDER BY e.Fecha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Esta consulta une las tablas "Entregas" y "VideoClubs" mediante la columna "IdVideoClub" y agrupa los resultados por fecha y nombre del video club. Luego, la función de agregación `COUNT(*)` cuenta la cantidad de entregas realizadas para cada combinación de fecha y video club. Finalmente, la cláusula `ORDER BY` ordena los resultados por fecha de entrega.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1.9. Listar, para cada ciudad, el nombre de la ciudad y la cantidad de empleados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mayores de edad que desempeñan tareas en departamentos de la misma y que posean al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menos 30 empleados.</w:t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c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nombre_ciudad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id_empleado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unc_esq_peliculas.ciudad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 INNER 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unc_esq_peliculas.departamento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ON c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id_ciudad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id_ciudad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unc_esq_peliculas.empleado e</w:t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id_departamento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=e.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id_departamento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AND 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id_distribuidor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=e.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id_distribuidor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fecha_nacimiento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)))&gt;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18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GROUP BY c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nombre_ciudad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)&gt;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Trae 726 (OK)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Considere la base de Voluntarios del Práctico 3 y resuelva las siguientes consultas (pueden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Involucrar anidamiento y/o agrupamiento).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2.1. Muestre, para cada institución, su nombre y la cantidad de voluntarios que realizan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aportes. Ordene el resultado por nombre de institución.</w:t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nombre_institucion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nro_voluntario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unc_esq_voluntario.institucion i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INNER JOIN</w:t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unc_esq_voluntario.voluntario v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id_institucion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=v.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id_institucion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horas_aportadas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nombre_institucion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Trae 11 filas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2.2. Determine la cantidad de coordinadores en cada país, agrupados por nombre de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país y nombre de continente.Etiquete la primer columna como Número de coordinadores.</w:t>
      </w:r>
    </w:p>
    <w:p w:rsidR="00000000" w:rsidDel="00000000" w:rsidP="00000000" w:rsidRDefault="00000000" w:rsidRPr="00000000" w14:paraId="0000007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id_coordinador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"Número de coordinadores"</w:t>
      </w:r>
    </w:p>
    <w:p w:rsidR="00000000" w:rsidDel="00000000" w:rsidP="00000000" w:rsidRDefault="00000000" w:rsidRPr="00000000" w14:paraId="00000076">
      <w:pPr>
        <w:shd w:fill="2b2b2b" w:val="clear"/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nombre_pais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nombre_continente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unc_esq_voluntario.voluntario v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unc_esq_voluntario.institucion i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id_institucion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=i.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id_institucion</w:t>
      </w:r>
    </w:p>
    <w:p w:rsidR="00000000" w:rsidDel="00000000" w:rsidP="00000000" w:rsidRDefault="00000000" w:rsidRPr="00000000" w14:paraId="0000007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unc_esq_voluntario.direccion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 ON 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id_direccion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i.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id_direccion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unc_esq_voluntario.pais p</w:t>
      </w:r>
    </w:p>
    <w:p w:rsidR="00000000" w:rsidDel="00000000" w:rsidP="00000000" w:rsidRDefault="00000000" w:rsidRPr="00000000" w14:paraId="00000078">
      <w:pPr>
        <w:shd w:fill="2b2b2b" w:val="clear"/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id_pais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id_pais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unc_esq_voluntario.continente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 ON c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id_continente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p.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id_continente</w:t>
      </w:r>
    </w:p>
    <w:p w:rsidR="00000000" w:rsidDel="00000000" w:rsidP="00000000" w:rsidRDefault="00000000" w:rsidRPr="00000000" w14:paraId="00000079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nombre_pais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nombre_continente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b2b2b" w:val="clear"/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"Número de coordinadores"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nombre_pais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nombre_continente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unc_esq_voluntario.voluntario v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unc_esq_voluntario.institucion i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id_institucion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=i.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id_institucion</w:t>
      </w:r>
    </w:p>
    <w:p w:rsidR="00000000" w:rsidDel="00000000" w:rsidP="00000000" w:rsidRDefault="00000000" w:rsidRPr="00000000" w14:paraId="0000007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unc_esq_voluntario.direccion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 ON 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id_direccion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i.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id_direccion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unc_esq_voluntario.pais p</w:t>
      </w:r>
    </w:p>
    <w:p w:rsidR="00000000" w:rsidDel="00000000" w:rsidP="00000000" w:rsidRDefault="00000000" w:rsidRPr="00000000" w14:paraId="0000007E">
      <w:pPr>
        <w:shd w:fill="2b2b2b" w:val="clear"/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id_pais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id_pais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unc_esq_voluntario.continente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 ON c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id_continente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p.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id_continente</w:t>
      </w:r>
    </w:p>
    <w:p w:rsidR="00000000" w:rsidDel="00000000" w:rsidP="00000000" w:rsidRDefault="00000000" w:rsidRPr="00000000" w14:paraId="0000007F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nombre_pais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nombre_continente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Trae 4 filas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2.3. Escriba una consulta para mostrar el apellido, nombre y fecha de nacimiento de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cualquier voluntario que trabaje en la misma institución que el Sr. de apellido Zlotkey.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Excluya del resultado a Zlotkey.</w:t>
      </w:r>
    </w:p>
    <w:p w:rsidR="00000000" w:rsidDel="00000000" w:rsidP="00000000" w:rsidRDefault="00000000" w:rsidRPr="00000000" w14:paraId="00000087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fecha_nacimiento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unc_esq_voluntario.voluntario v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unc_esq_voluntario.institucion i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ON</w:t>
      </w:r>
    </w:p>
    <w:p w:rsidR="00000000" w:rsidDel="00000000" w:rsidP="00000000" w:rsidRDefault="00000000" w:rsidRPr="00000000" w14:paraId="00000088">
      <w:pPr>
        <w:shd w:fill="2b2b2b" w:val="clear"/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id_institucion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=i.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id_institucion</w:t>
      </w:r>
    </w:p>
    <w:p w:rsidR="00000000" w:rsidDel="00000000" w:rsidP="00000000" w:rsidRDefault="00000000" w:rsidRPr="00000000" w14:paraId="00000089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nombre_institucion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nombre_institucion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unc_esq_voluntario.institucion i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unc_esq_voluntario.voluntario v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ON</w:t>
      </w:r>
    </w:p>
    <w:p w:rsidR="00000000" w:rsidDel="00000000" w:rsidP="00000000" w:rsidRDefault="00000000" w:rsidRPr="00000000" w14:paraId="0000008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id_institucion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=v.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id_institucion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'Zlotkey'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fecha_nacimiento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unc_esq_voluntario.voluntario</w:t>
      </w:r>
    </w:p>
    <w:p w:rsidR="00000000" w:rsidDel="00000000" w:rsidP="00000000" w:rsidRDefault="00000000" w:rsidRPr="00000000" w14:paraId="0000008B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'Zlotkey'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Trae 33 filas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2.4. Cree una consulta para mostrar los números de voluntarios y los apellidos de todos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los voluntarios cuya cantidad de horas aportadas sea mayor que la media de las horas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aportadas. Ordene los resultados por horas aportadas en orden ascendente.</w:t>
      </w:r>
    </w:p>
    <w:p w:rsidR="00000000" w:rsidDel="00000000" w:rsidP="00000000" w:rsidRDefault="00000000" w:rsidRPr="00000000" w14:paraId="0000009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nro_voluntario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apellido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unc_esq_voluntario.voluntario v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horas_aportadas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horas_aportadas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unc_esq_voluntario.voluntario)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horas_aportadas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ASC;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Trae 51 filas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Dada la siguiente tabla y basándose en el esquema de películas,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CREATE TABLE DistribuidorNac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id_distribuidor numeric(5,0) NOT NULL,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nombre character varying(80) NOT NULL,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direccion character varying(120) NOT NULL,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telefono character varying(20),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nro_inscripcion numeric(8,0) NOT NULL,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encargado character varying(60) NOT NULL,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id_distrib_mayorista numeric(5,0),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CONSTRAINT pk_distribuidorNac PRIMARY KEY (id_distribuidor)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3.1 Se solicita llenarla con la información correspondiente a los datos completos de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todos los distribuidores nacionales.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3.2 Agregar a la definición de la tabla DistribuidorNac, el campo &amp;quot;codigo_pais&amp;quot; que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indica el código de país del distribuidor mayorista que atiende a cada distribuidor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nacional.(codigo_pais character varying(5) NULL)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3.3. Para todos los registros de la tabla DistribuidorNac, llenar el nuevo campo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&amp;quot;codigo_pais&amp;quot; con el valor correspondiente existente en la tabla &amp;quot;Internacional&amp;quot;.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3.4. Eliminar de la tabla DistribuidorNac los registros que no tienen asociado un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distribuidor mayorista.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CONSULTAS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Seleccionar: nro_voluntario, nombre, id_insitucion y nombre_insitucion cuya institución se llame BOSQUEDUCA.</w:t>
      </w:r>
    </w:p>
    <w:p w:rsidR="00000000" w:rsidDel="00000000" w:rsidP="00000000" w:rsidRDefault="00000000" w:rsidRPr="00000000" w14:paraId="000000B7">
      <w:pPr>
        <w:shd w:fill="2b2b2b" w:val="clear"/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nro_voluntario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id_institucion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nombre_institucion</w:t>
      </w:r>
    </w:p>
    <w:p w:rsidR="00000000" w:rsidDel="00000000" w:rsidP="00000000" w:rsidRDefault="00000000" w:rsidRPr="00000000" w14:paraId="000000B8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voluntario v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institucion i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id_institucion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i.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id_institucion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WHERE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nombre_institucion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'BOSQUEDUCA'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Traer todos los voluntarios de cada institución. Incluso los voluntarios que no tenga institución.</w:t>
      </w:r>
    </w:p>
    <w:p w:rsidR="00000000" w:rsidDel="00000000" w:rsidP="00000000" w:rsidRDefault="00000000" w:rsidRPr="00000000" w14:paraId="000000B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nro_voluntario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id_institucion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nombre_institucion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voluntario v</w:t>
      </w:r>
    </w:p>
    <w:p w:rsidR="00000000" w:rsidDel="00000000" w:rsidP="00000000" w:rsidRDefault="00000000" w:rsidRPr="00000000" w14:paraId="000000BE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LEFT 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institucion i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id_institucion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i.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id_institucion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 queda con todos los datos de la tabla de la derecha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Traeme todos los voluntarios de las instituciones aunque sean nulos voluntarios o instituciones.</w:t>
      </w:r>
    </w:p>
    <w:p w:rsidR="00000000" w:rsidDel="00000000" w:rsidP="00000000" w:rsidRDefault="00000000" w:rsidRPr="00000000" w14:paraId="000000C5">
      <w:pPr>
        <w:shd w:fill="2b2b2b" w:val="clear"/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nro_voluntario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id_institucion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nombre_institucion</w:t>
      </w:r>
    </w:p>
    <w:p w:rsidR="00000000" w:rsidDel="00000000" w:rsidP="00000000" w:rsidRDefault="00000000" w:rsidRPr="00000000" w14:paraId="000000C6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voluntario v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FULL 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institucion i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id_institucion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i.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id_institucion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Traeme todos los datos de los voluntarios de cada institución.</w:t>
      </w:r>
    </w:p>
    <w:p w:rsidR="00000000" w:rsidDel="00000000" w:rsidP="00000000" w:rsidRDefault="00000000" w:rsidRPr="00000000" w14:paraId="000000CA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v.*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voluntario v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institucion i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id_institucion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i.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id_institucion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 todos los datos de los voluntarios cuya institución se llame REGAZZO.</w:t>
      </w:r>
    </w:p>
    <w:p w:rsidR="00000000" w:rsidDel="00000000" w:rsidP="00000000" w:rsidRDefault="00000000" w:rsidRPr="00000000" w14:paraId="000000C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v.*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voluntario v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id_institucion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</w:p>
    <w:p w:rsidR="00000000" w:rsidDel="00000000" w:rsidP="00000000" w:rsidRDefault="00000000" w:rsidRPr="00000000" w14:paraId="000000CF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(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id_institucion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institucion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nombre_institucion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'%REGAZO%'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Dame todos los voluntarios que tengan fecha nacimiento  mayor a Russel</w:t>
      </w:r>
    </w:p>
    <w:p w:rsidR="00000000" w:rsidDel="00000000" w:rsidP="00000000" w:rsidRDefault="00000000" w:rsidRPr="00000000" w14:paraId="000000D2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v.*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voluntario v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fecha_nacimiento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fecha_nacimiento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voluntario v1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v1.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apellido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'%Russell'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