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BD23F" w14:textId="6C4E199C" w:rsidR="00FF2059" w:rsidRDefault="00503DF8" w:rsidP="00E77396">
      <w:pPr>
        <w:pStyle w:val="ListParagraph"/>
        <w:numPr>
          <w:ilvl w:val="0"/>
          <w:numId w:val="1"/>
        </w:numPr>
        <w:rPr>
          <w:lang w:val="es-ES"/>
        </w:rPr>
      </w:pPr>
      <w:r w:rsidRPr="00154920">
        <w:rPr>
          <w:noProof/>
          <w:u w:val="single"/>
          <w:lang w:val="es-ES"/>
        </w:rPr>
        <w:t>Cambiar directorio</w:t>
      </w:r>
      <w:r w:rsidRPr="00E77396">
        <w:rPr>
          <w:noProof/>
          <w:lang w:val="es-ES"/>
        </w:rPr>
        <w:t xml:space="preserve">: </w:t>
      </w:r>
      <w:r w:rsidR="00E77396" w:rsidRPr="00E77396">
        <w:rPr>
          <w:noProof/>
          <w:lang w:val="es-ES"/>
        </w:rPr>
        <w:t xml:space="preserve">Copiar la ruta en la que se quiere trabajar y poner en git el comando cd seguido de dicha ruta </w:t>
      </w:r>
      <w:r w:rsidR="00E77396" w:rsidRPr="00E77396">
        <w:rPr>
          <w:b/>
          <w:bCs/>
          <w:noProof/>
          <w:u w:val="single"/>
          <w:lang w:val="es-ES"/>
        </w:rPr>
        <w:t>entrecomillada</w:t>
      </w:r>
      <w:r w:rsidR="00E77396" w:rsidRPr="00E77396">
        <w:rPr>
          <w:noProof/>
          <w:lang w:val="es-ES"/>
        </w:rPr>
        <w:t xml:space="preserve">. </w:t>
      </w:r>
    </w:p>
    <w:p w14:paraId="6EEADEC5" w14:textId="77777777" w:rsidR="00154920" w:rsidRDefault="00154920" w:rsidP="00154920">
      <w:pPr>
        <w:pStyle w:val="ListParagraph"/>
        <w:rPr>
          <w:noProof/>
          <w:u w:val="single"/>
          <w:lang w:val="es-ES"/>
        </w:rPr>
      </w:pPr>
    </w:p>
    <w:p w14:paraId="053FADD4" w14:textId="77777777" w:rsidR="00B941D0" w:rsidRDefault="00154920" w:rsidP="00154920">
      <w:pPr>
        <w:pStyle w:val="ListParagraph"/>
        <w:rPr>
          <w:noProof/>
          <w:lang w:val="es-ES"/>
        </w:rPr>
      </w:pPr>
      <w:r>
        <w:rPr>
          <w:noProof/>
          <w:lang w:val="es-ES"/>
        </w:rPr>
        <w:t xml:space="preserve">Por ejemplo, para cambiar a la siguiente ruta: </w:t>
      </w:r>
    </w:p>
    <w:p w14:paraId="47638441" w14:textId="77777777" w:rsidR="00B941D0" w:rsidRPr="00C27439" w:rsidRDefault="00154920" w:rsidP="00B941D0">
      <w:pPr>
        <w:ind w:left="720"/>
        <w:rPr>
          <w:noProof/>
        </w:rPr>
      </w:pPr>
      <w:r w:rsidRPr="00C27439">
        <w:rPr>
          <w:noProof/>
        </w:rPr>
        <w:t xml:space="preserve">C:\Users\N860176\OneDrive - Santander Office 365\Documents\Mi local\2. Sesiones de Formación\Tech and Data for Daters\01_Github\Udemy </w:t>
      </w:r>
    </w:p>
    <w:p w14:paraId="0E0D0667" w14:textId="4FD587EE" w:rsidR="00154920" w:rsidRPr="00C27439" w:rsidRDefault="00B941D0" w:rsidP="00B941D0">
      <w:pPr>
        <w:ind w:left="720"/>
        <w:rPr>
          <w:noProof/>
        </w:rPr>
      </w:pPr>
      <w:r w:rsidRPr="00C27439">
        <w:rPr>
          <w:noProof/>
        </w:rPr>
        <w:t>E</w:t>
      </w:r>
      <w:r w:rsidR="00154920" w:rsidRPr="00C27439">
        <w:rPr>
          <w:noProof/>
        </w:rPr>
        <w:t>l comando sería:</w:t>
      </w:r>
    </w:p>
    <w:p w14:paraId="5F349635" w14:textId="77777777" w:rsidR="00154920" w:rsidRPr="00C27439" w:rsidRDefault="00154920" w:rsidP="00154920">
      <w:pPr>
        <w:pStyle w:val="ListParagraph"/>
        <w:rPr>
          <w:noProof/>
        </w:rPr>
      </w:pPr>
    </w:p>
    <w:p w14:paraId="078B0F95" w14:textId="2793CB5B" w:rsidR="00154920" w:rsidRPr="00154920" w:rsidRDefault="00B941D0" w:rsidP="00154920">
      <w:pPr>
        <w:pStyle w:val="ListParagraph"/>
        <w:rPr>
          <w:noProof/>
        </w:rPr>
      </w:pPr>
      <w:r>
        <w:rPr>
          <w:noProof/>
        </w:rPr>
        <w:t>c</w:t>
      </w:r>
      <w:r w:rsidR="00154920">
        <w:rPr>
          <w:noProof/>
        </w:rPr>
        <w:t>d “</w:t>
      </w:r>
      <w:r w:rsidR="00154920" w:rsidRPr="00154920">
        <w:rPr>
          <w:noProof/>
        </w:rPr>
        <w:t>C:\Users\N860176\OneDrive - Santander Office 365\Documents\Mi local\2. Sesiones de Formación\Tech and Data for Daters\01_Github\Udemy</w:t>
      </w:r>
      <w:r w:rsidR="00154920">
        <w:rPr>
          <w:noProof/>
        </w:rPr>
        <w:t>”.</w:t>
      </w:r>
    </w:p>
    <w:p w14:paraId="686C6D84" w14:textId="24BB5E02" w:rsidR="00154920" w:rsidRDefault="00154920" w:rsidP="00154920">
      <w:pPr>
        <w:pStyle w:val="ListParagraph"/>
      </w:pPr>
    </w:p>
    <w:p w14:paraId="1F40BDD2" w14:textId="098E468B" w:rsidR="000B3F2A" w:rsidRDefault="000B3F2A" w:rsidP="00154920">
      <w:pPr>
        <w:pStyle w:val="ListParagraph"/>
        <w:rPr>
          <w:lang w:val="es-ES"/>
        </w:rPr>
      </w:pPr>
      <w:r w:rsidRPr="000B3F2A">
        <w:rPr>
          <w:lang w:val="es-ES"/>
        </w:rPr>
        <w:t>Una vez estemos en esa r</w:t>
      </w:r>
      <w:r>
        <w:rPr>
          <w:lang w:val="es-ES"/>
        </w:rPr>
        <w:t xml:space="preserve">uta, el comando </w:t>
      </w: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 nos mostrará los archivos que contiene. Por ejemplo, si tenemos el Word </w:t>
      </w:r>
      <w:r w:rsidR="004119D0">
        <w:rPr>
          <w:lang w:val="es-ES"/>
        </w:rPr>
        <w:t xml:space="preserve">‘Apuntes’, </w:t>
      </w:r>
      <w:proofErr w:type="spellStart"/>
      <w:r w:rsidR="004119D0">
        <w:rPr>
          <w:lang w:val="es-ES"/>
        </w:rPr>
        <w:t>ls</w:t>
      </w:r>
      <w:proofErr w:type="spellEnd"/>
      <w:r w:rsidR="004119D0">
        <w:rPr>
          <w:lang w:val="es-ES"/>
        </w:rPr>
        <w:t xml:space="preserve"> nos devolverá:</w:t>
      </w:r>
    </w:p>
    <w:p w14:paraId="35E3F696" w14:textId="77777777" w:rsidR="004119D0" w:rsidRDefault="004119D0" w:rsidP="00154920">
      <w:pPr>
        <w:pStyle w:val="ListParagraph"/>
        <w:rPr>
          <w:lang w:val="es-ES"/>
        </w:rPr>
      </w:pPr>
    </w:p>
    <w:p w14:paraId="5985F521" w14:textId="4F625060" w:rsidR="004119D0" w:rsidRDefault="004119D0" w:rsidP="00154920">
      <w:pPr>
        <w:pStyle w:val="ListParagraph"/>
        <w:rPr>
          <w:lang w:val="es-ES"/>
        </w:rPr>
      </w:pPr>
      <w:r>
        <w:rPr>
          <w:lang w:val="es-ES"/>
        </w:rPr>
        <w:t>Apuntes.docx</w:t>
      </w:r>
    </w:p>
    <w:p w14:paraId="12A5FE4C" w14:textId="77777777" w:rsidR="001F4C5A" w:rsidRDefault="001F4C5A" w:rsidP="00154920">
      <w:pPr>
        <w:pStyle w:val="ListParagraph"/>
        <w:rPr>
          <w:lang w:val="es-ES"/>
        </w:rPr>
      </w:pPr>
    </w:p>
    <w:p w14:paraId="3CDABB36" w14:textId="7FA209F6" w:rsidR="001F4C5A" w:rsidRDefault="001F4C5A" w:rsidP="001F4C5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Comenzar un proyecto nuevo.</w:t>
      </w:r>
      <w:r w:rsidR="00E31A43">
        <w:rPr>
          <w:lang w:val="es-ES"/>
        </w:rPr>
        <w:t xml:space="preserve"> Antes de nada es posible que en entornos como Visual Studio sea necesario iniciar </w:t>
      </w:r>
      <w:proofErr w:type="spellStart"/>
      <w:r w:rsidR="00E31A43">
        <w:rPr>
          <w:lang w:val="es-ES"/>
        </w:rPr>
        <w:t>git</w:t>
      </w:r>
      <w:proofErr w:type="spellEnd"/>
      <w:r w:rsidR="00E31A43">
        <w:rPr>
          <w:lang w:val="es-ES"/>
        </w:rPr>
        <w:t xml:space="preserve"> para poder empezar a controlar versiones. Para ello, simplemente se usa el comando </w:t>
      </w:r>
      <w:proofErr w:type="spellStart"/>
      <w:r w:rsidR="00E31A43">
        <w:rPr>
          <w:lang w:val="es-ES"/>
        </w:rPr>
        <w:t>git</w:t>
      </w:r>
      <w:proofErr w:type="spellEnd"/>
      <w:r w:rsidR="00E31A43">
        <w:rPr>
          <w:lang w:val="es-ES"/>
        </w:rPr>
        <w:t xml:space="preserve"> </w:t>
      </w:r>
      <w:proofErr w:type="spellStart"/>
      <w:r w:rsidR="00E31A43">
        <w:rPr>
          <w:lang w:val="es-ES"/>
        </w:rPr>
        <w:t>init</w:t>
      </w:r>
      <w:proofErr w:type="spellEnd"/>
      <w:r w:rsidR="00E31A43">
        <w:rPr>
          <w:lang w:val="es-ES"/>
        </w:rPr>
        <w:t xml:space="preserve">. </w:t>
      </w:r>
    </w:p>
    <w:p w14:paraId="708A512E" w14:textId="77777777" w:rsidR="00E31A43" w:rsidRDefault="00E31A43" w:rsidP="00E31A43">
      <w:pPr>
        <w:pStyle w:val="ListParagraph"/>
        <w:rPr>
          <w:lang w:val="es-ES"/>
        </w:rPr>
      </w:pPr>
    </w:p>
    <w:p w14:paraId="4DA2BB73" w14:textId="74F65193" w:rsidR="00E31A43" w:rsidRDefault="00E31A43" w:rsidP="00E31A43">
      <w:pPr>
        <w:pStyle w:val="ListParagraph"/>
        <w:rPr>
          <w:lang w:val="es-ES"/>
        </w:rPr>
      </w:pPr>
      <w:r>
        <w:rPr>
          <w:lang w:val="es-ES"/>
        </w:rPr>
        <w:t xml:space="preserve">Si después de editar un archivo </w:t>
      </w:r>
      <w:r w:rsidR="00FA3FDE">
        <w:rPr>
          <w:lang w:val="es-ES"/>
        </w:rPr>
        <w:t xml:space="preserve">nos sale el error: fatal: </w:t>
      </w:r>
      <w:proofErr w:type="spellStart"/>
      <w:r w:rsidR="00FA3FDE">
        <w:rPr>
          <w:lang w:val="es-ES"/>
        </w:rPr>
        <w:t>not</w:t>
      </w:r>
      <w:proofErr w:type="spellEnd"/>
      <w:r w:rsidR="00FA3FDE">
        <w:rPr>
          <w:lang w:val="es-ES"/>
        </w:rPr>
        <w:t xml:space="preserve"> a </w:t>
      </w:r>
      <w:proofErr w:type="spellStart"/>
      <w:r w:rsidR="00FA3FDE">
        <w:rPr>
          <w:lang w:val="es-ES"/>
        </w:rPr>
        <w:t>git</w:t>
      </w:r>
      <w:proofErr w:type="spellEnd"/>
      <w:r w:rsidR="00FA3FDE">
        <w:rPr>
          <w:lang w:val="es-ES"/>
        </w:rPr>
        <w:t xml:space="preserve"> </w:t>
      </w:r>
      <w:proofErr w:type="spellStart"/>
      <w:r w:rsidR="00FA3FDE">
        <w:rPr>
          <w:lang w:val="es-ES"/>
        </w:rPr>
        <w:t>repository</w:t>
      </w:r>
      <w:proofErr w:type="spellEnd"/>
      <w:r w:rsidR="00FA3FDE">
        <w:rPr>
          <w:lang w:val="es-ES"/>
        </w:rPr>
        <w:t xml:space="preserve"> es probable que debamos antes de nada </w:t>
      </w:r>
      <w:r w:rsidR="00E02D6C">
        <w:rPr>
          <w:lang w:val="es-ES"/>
        </w:rPr>
        <w:t xml:space="preserve">ejecutar </w:t>
      </w:r>
      <w:proofErr w:type="spellStart"/>
      <w:r w:rsidR="00E02D6C">
        <w:rPr>
          <w:lang w:val="es-ES"/>
        </w:rPr>
        <w:t>git</w:t>
      </w:r>
      <w:proofErr w:type="spellEnd"/>
      <w:r w:rsidR="00E02D6C">
        <w:rPr>
          <w:lang w:val="es-ES"/>
        </w:rPr>
        <w:t xml:space="preserve"> </w:t>
      </w:r>
      <w:proofErr w:type="spellStart"/>
      <w:r w:rsidR="00E02D6C">
        <w:rPr>
          <w:lang w:val="es-ES"/>
        </w:rPr>
        <w:t>init</w:t>
      </w:r>
      <w:proofErr w:type="spellEnd"/>
      <w:r w:rsidR="00E02D6C">
        <w:rPr>
          <w:lang w:val="es-ES"/>
        </w:rPr>
        <w:t xml:space="preserve">. </w:t>
      </w:r>
    </w:p>
    <w:p w14:paraId="74CFB552" w14:textId="77777777" w:rsidR="00B42FD7" w:rsidRDefault="00B42FD7" w:rsidP="00E31A43">
      <w:pPr>
        <w:pStyle w:val="ListParagraph"/>
        <w:rPr>
          <w:lang w:val="es-ES"/>
        </w:rPr>
      </w:pPr>
    </w:p>
    <w:p w14:paraId="4ED7850E" w14:textId="389AD650" w:rsidR="00B42FD7" w:rsidRDefault="00B42FD7" w:rsidP="00B42FD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Comando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 w:rsidR="007E59BB">
        <w:rPr>
          <w:lang w:val="es-ES"/>
        </w:rPr>
        <w:t xml:space="preserve">. El comando </w:t>
      </w:r>
      <w:proofErr w:type="spellStart"/>
      <w:r w:rsidR="007E59BB">
        <w:rPr>
          <w:lang w:val="es-ES"/>
        </w:rPr>
        <w:t>git</w:t>
      </w:r>
      <w:proofErr w:type="spellEnd"/>
      <w:r w:rsidR="007E59BB">
        <w:rPr>
          <w:lang w:val="es-ES"/>
        </w:rPr>
        <w:t xml:space="preserve"> </w:t>
      </w:r>
      <w:proofErr w:type="spellStart"/>
      <w:r w:rsidR="007E59BB">
        <w:rPr>
          <w:lang w:val="es-ES"/>
        </w:rPr>
        <w:t>commit</w:t>
      </w:r>
      <w:proofErr w:type="spellEnd"/>
      <w:r w:rsidR="007E59BB">
        <w:rPr>
          <w:lang w:val="es-ES"/>
        </w:rPr>
        <w:t xml:space="preserve">, sin especificar nada más, abre automáticamente </w:t>
      </w:r>
      <w:r w:rsidR="00294806">
        <w:rPr>
          <w:lang w:val="es-ES"/>
        </w:rPr>
        <w:t xml:space="preserve">un editor para que podamos introducir un mensaje de edición (que explique brevemente los cambios). </w:t>
      </w:r>
      <w:r w:rsidR="003E4D43">
        <w:rPr>
          <w:lang w:val="es-ES"/>
        </w:rPr>
        <w:t xml:space="preserve">Entonces se escribe arriba del todo el mensaje y se hace </w:t>
      </w:r>
      <w:proofErr w:type="spellStart"/>
      <w:r w:rsidR="003E4D43">
        <w:rPr>
          <w:lang w:val="es-ES"/>
        </w:rPr>
        <w:t>Esc</w:t>
      </w:r>
      <w:proofErr w:type="spellEnd"/>
      <w:r w:rsidR="003E4D43">
        <w:rPr>
          <w:lang w:val="es-ES"/>
        </w:rPr>
        <w:t xml:space="preserve"> + :</w:t>
      </w:r>
      <w:proofErr w:type="spellStart"/>
      <w:r w:rsidR="003E4D43">
        <w:rPr>
          <w:lang w:val="es-ES"/>
        </w:rPr>
        <w:t>wq</w:t>
      </w:r>
      <w:proofErr w:type="spellEnd"/>
      <w:r w:rsidR="003E4D43">
        <w:rPr>
          <w:lang w:val="es-ES"/>
        </w:rPr>
        <w:t>.</w:t>
      </w:r>
    </w:p>
    <w:p w14:paraId="07F9F209" w14:textId="178DF23A" w:rsidR="00CB6243" w:rsidRDefault="00CB6243" w:rsidP="00B42FD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Git log. Devuelve algo como esto:</w:t>
      </w:r>
    </w:p>
    <w:p w14:paraId="78886F42" w14:textId="77777777" w:rsidR="00CB6243" w:rsidRDefault="00CB6243" w:rsidP="00CB6243">
      <w:pPr>
        <w:pStyle w:val="ListParagraph"/>
        <w:rPr>
          <w:lang w:val="es-ES"/>
        </w:rPr>
      </w:pPr>
    </w:p>
    <w:p w14:paraId="0634D2B3" w14:textId="278AFFEA" w:rsidR="00CB6243" w:rsidRDefault="00C43EB6" w:rsidP="00CB6243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1A887AD1" wp14:editId="56DA373B">
            <wp:extent cx="5400040" cy="1564005"/>
            <wp:effectExtent l="0" t="0" r="0" b="0"/>
            <wp:docPr id="17465693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6935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1013" w14:textId="77777777" w:rsidR="00CB6243" w:rsidRDefault="00CB6243" w:rsidP="00CB6243">
      <w:pPr>
        <w:pStyle w:val="ListParagraph"/>
        <w:rPr>
          <w:lang w:val="es-ES"/>
        </w:rPr>
      </w:pPr>
    </w:p>
    <w:p w14:paraId="2A53C1CC" w14:textId="1AF96D40" w:rsidR="00CB6243" w:rsidRDefault="00CB6243" w:rsidP="00CB6243">
      <w:pPr>
        <w:pStyle w:val="ListParagraph"/>
        <w:rPr>
          <w:lang w:val="es-ES"/>
        </w:rPr>
      </w:pPr>
      <w:r>
        <w:rPr>
          <w:lang w:val="es-ES"/>
        </w:rPr>
        <w:t xml:space="preserve">Ahí vemos dos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efectuados</w:t>
      </w:r>
      <w:r w:rsidR="00AB255E">
        <w:rPr>
          <w:lang w:val="es-ES"/>
        </w:rPr>
        <w:t>. Pone ‘</w:t>
      </w:r>
      <w:proofErr w:type="spellStart"/>
      <w:r w:rsidR="00AB255E">
        <w:rPr>
          <w:lang w:val="es-ES"/>
        </w:rPr>
        <w:t>commit</w:t>
      </w:r>
      <w:proofErr w:type="spellEnd"/>
      <w:r w:rsidR="00AB255E">
        <w:rPr>
          <w:lang w:val="es-ES"/>
        </w:rPr>
        <w:t>’ seguido de un código SHA-1 que lo identifica unívocamente. Abajo sale el autor, la fecha y el mensaje que acompaña el cambio.</w:t>
      </w:r>
    </w:p>
    <w:p w14:paraId="3DC447DF" w14:textId="4B9C8368" w:rsidR="00C27439" w:rsidRDefault="00C27439" w:rsidP="00C2743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Git remote -</w:t>
      </w:r>
      <w:r w:rsidR="001472A6">
        <w:rPr>
          <w:lang w:val="es-ES"/>
        </w:rPr>
        <w:t>v</w:t>
      </w:r>
      <w:r>
        <w:rPr>
          <w:lang w:val="es-ES"/>
        </w:rPr>
        <w:t xml:space="preserve">. </w:t>
      </w:r>
      <w:proofErr w:type="spellStart"/>
      <w:r>
        <w:rPr>
          <w:lang w:val="es-ES"/>
        </w:rPr>
        <w:t>Comrpobar</w:t>
      </w:r>
      <w:proofErr w:type="spellEnd"/>
      <w:r>
        <w:rPr>
          <w:lang w:val="es-ES"/>
        </w:rPr>
        <w:t xml:space="preserve"> que un repositorio remoto se ha añadido correctamente.</w:t>
      </w:r>
    </w:p>
    <w:p w14:paraId="0C0D7255" w14:textId="5B52AAC7" w:rsidR="00A74707" w:rsidRDefault="00A74707" w:rsidP="00C2743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Git remote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[repositorio URL]. Añade un repositorio con el nombre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(por convención siempre se usa ese para el primero</w:t>
      </w:r>
      <w:r w:rsidR="00236A96">
        <w:rPr>
          <w:lang w:val="es-ES"/>
        </w:rPr>
        <w:t xml:space="preserve">). En general se usa </w:t>
      </w:r>
      <w:proofErr w:type="spellStart"/>
      <w:r w:rsidR="00236A96">
        <w:rPr>
          <w:lang w:val="es-ES"/>
        </w:rPr>
        <w:t>git</w:t>
      </w:r>
      <w:proofErr w:type="spellEnd"/>
      <w:r w:rsidR="00236A96">
        <w:rPr>
          <w:lang w:val="es-ES"/>
        </w:rPr>
        <w:t xml:space="preserve"> remote </w:t>
      </w:r>
      <w:proofErr w:type="spellStart"/>
      <w:r w:rsidR="00236A96">
        <w:rPr>
          <w:lang w:val="es-ES"/>
        </w:rPr>
        <w:t>add</w:t>
      </w:r>
      <w:proofErr w:type="spellEnd"/>
      <w:r w:rsidR="00236A96">
        <w:rPr>
          <w:lang w:val="es-ES"/>
        </w:rPr>
        <w:t xml:space="preserve"> [nombre] [repositorio].</w:t>
      </w:r>
    </w:p>
    <w:p w14:paraId="1B99395C" w14:textId="51F9A2D8" w:rsidR="00864364" w:rsidRPr="00864364" w:rsidRDefault="00864364" w:rsidP="00C27439">
      <w:pPr>
        <w:pStyle w:val="ListParagraph"/>
        <w:numPr>
          <w:ilvl w:val="0"/>
          <w:numId w:val="1"/>
        </w:numPr>
      </w:pPr>
      <w:r w:rsidRPr="00864364">
        <w:lastRenderedPageBreak/>
        <w:t xml:space="preserve">Git push origin master: </w:t>
      </w:r>
      <w:proofErr w:type="spellStart"/>
      <w:r w:rsidRPr="00864364">
        <w:t>pushear</w:t>
      </w:r>
      <w:proofErr w:type="spellEnd"/>
      <w:r w:rsidRPr="00864364">
        <w:t xml:space="preserve"> </w:t>
      </w:r>
      <w:proofErr w:type="spellStart"/>
      <w:r w:rsidRPr="00864364">
        <w:t>c</w:t>
      </w:r>
      <w:r>
        <w:t>ambios</w:t>
      </w:r>
      <w:proofErr w:type="spellEnd"/>
      <w:r>
        <w:t>.</w:t>
      </w:r>
    </w:p>
    <w:sectPr w:rsidR="00864364" w:rsidRPr="00864364" w:rsidSect="00C02A6A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CB1C7" w14:textId="77777777" w:rsidR="007844BB" w:rsidRDefault="007844BB" w:rsidP="004B06DA">
      <w:pPr>
        <w:spacing w:after="0" w:line="240" w:lineRule="auto"/>
      </w:pPr>
      <w:r>
        <w:separator/>
      </w:r>
    </w:p>
  </w:endnote>
  <w:endnote w:type="continuationSeparator" w:id="0">
    <w:p w14:paraId="4B6C7C29" w14:textId="77777777" w:rsidR="007844BB" w:rsidRDefault="007844BB" w:rsidP="004B0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FF547" w14:textId="77777777" w:rsidR="007844BB" w:rsidRDefault="007844BB" w:rsidP="004B06DA">
      <w:pPr>
        <w:spacing w:after="0" w:line="240" w:lineRule="auto"/>
      </w:pPr>
      <w:r>
        <w:separator/>
      </w:r>
    </w:p>
  </w:footnote>
  <w:footnote w:type="continuationSeparator" w:id="0">
    <w:p w14:paraId="3537BB8E" w14:textId="77777777" w:rsidR="007844BB" w:rsidRDefault="007844BB" w:rsidP="004B0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8CDB7" w14:textId="6DDE6059" w:rsidR="004B06DA" w:rsidRDefault="004B06D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23260E" wp14:editId="6FCDED5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880110" cy="357505"/>
              <wp:effectExtent l="0" t="0" r="15240" b="4445"/>
              <wp:wrapNone/>
              <wp:docPr id="723893831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01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14D18E" w14:textId="5DB82E91" w:rsidR="004B06DA" w:rsidRPr="004B06DA" w:rsidRDefault="004B06DA" w:rsidP="004B06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B06D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2326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69.3pt;height:28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" filled="f" stroked="f">
              <v:textbox style="mso-fit-shape-to-text:t" inset="20pt,15pt,0,0">
                <w:txbxContent>
                  <w:p w14:paraId="7414D18E" w14:textId="5DB82E91" w:rsidR="004B06DA" w:rsidRPr="004B06DA" w:rsidRDefault="004B06DA" w:rsidP="004B06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B06D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53F4B" w14:textId="50495372" w:rsidR="004B06DA" w:rsidRDefault="004B06D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130E16" wp14:editId="675238E6">
              <wp:simplePos x="1083129" y="451757"/>
              <wp:positionH relativeFrom="page">
                <wp:align>left</wp:align>
              </wp:positionH>
              <wp:positionV relativeFrom="page">
                <wp:align>top</wp:align>
              </wp:positionV>
              <wp:extent cx="880110" cy="357505"/>
              <wp:effectExtent l="0" t="0" r="15240" b="4445"/>
              <wp:wrapNone/>
              <wp:docPr id="1351444607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01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044CC6" w14:textId="3401ED8B" w:rsidR="004B06DA" w:rsidRPr="004B06DA" w:rsidRDefault="004B06DA" w:rsidP="004B06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B06D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130E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69.3pt;height:28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" filled="f" stroked="f">
              <v:textbox style="mso-fit-shape-to-text:t" inset="20pt,15pt,0,0">
                <w:txbxContent>
                  <w:p w14:paraId="04044CC6" w14:textId="3401ED8B" w:rsidR="004B06DA" w:rsidRPr="004B06DA" w:rsidRDefault="004B06DA" w:rsidP="004B06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B06D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B07BB" w14:textId="23CD3E93" w:rsidR="004B06DA" w:rsidRDefault="004B06D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E64860" wp14:editId="0AB681A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880110" cy="357505"/>
              <wp:effectExtent l="0" t="0" r="15240" b="4445"/>
              <wp:wrapNone/>
              <wp:docPr id="954255265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01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9E9C45" w14:textId="3EDDEE4A" w:rsidR="004B06DA" w:rsidRPr="004B06DA" w:rsidRDefault="004B06DA" w:rsidP="004B06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B06D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E648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69.3pt;height:28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" filled="f" stroked="f">
              <v:textbox style="mso-fit-shape-to-text:t" inset="20pt,15pt,0,0">
                <w:txbxContent>
                  <w:p w14:paraId="6B9E9C45" w14:textId="3EDDEE4A" w:rsidR="004B06DA" w:rsidRPr="004B06DA" w:rsidRDefault="004B06DA" w:rsidP="004B06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B06D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E3098"/>
    <w:multiLevelType w:val="hybridMultilevel"/>
    <w:tmpl w:val="F0F0BDD2"/>
    <w:lvl w:ilvl="0" w:tplc="D82824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64205"/>
    <w:multiLevelType w:val="hybridMultilevel"/>
    <w:tmpl w:val="A134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60A43"/>
    <w:multiLevelType w:val="hybridMultilevel"/>
    <w:tmpl w:val="21A64EEE"/>
    <w:lvl w:ilvl="0" w:tplc="D82824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8235694">
    <w:abstractNumId w:val="1"/>
  </w:num>
  <w:num w:numId="2" w16cid:durableId="679048966">
    <w:abstractNumId w:val="2"/>
  </w:num>
  <w:num w:numId="3" w16cid:durableId="1063915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46"/>
    <w:rsid w:val="000B3F2A"/>
    <w:rsid w:val="001472A6"/>
    <w:rsid w:val="00154920"/>
    <w:rsid w:val="001F4C5A"/>
    <w:rsid w:val="00236A96"/>
    <w:rsid w:val="00294806"/>
    <w:rsid w:val="003C0E46"/>
    <w:rsid w:val="003E4D43"/>
    <w:rsid w:val="004119D0"/>
    <w:rsid w:val="004B06DA"/>
    <w:rsid w:val="00503DF8"/>
    <w:rsid w:val="006302FA"/>
    <w:rsid w:val="007844BB"/>
    <w:rsid w:val="007E59BB"/>
    <w:rsid w:val="0085027E"/>
    <w:rsid w:val="00864364"/>
    <w:rsid w:val="00A74707"/>
    <w:rsid w:val="00AB255E"/>
    <w:rsid w:val="00B42FD7"/>
    <w:rsid w:val="00B941D0"/>
    <w:rsid w:val="00C02A6A"/>
    <w:rsid w:val="00C27439"/>
    <w:rsid w:val="00C43EB6"/>
    <w:rsid w:val="00C90DBF"/>
    <w:rsid w:val="00CB6243"/>
    <w:rsid w:val="00D87C91"/>
    <w:rsid w:val="00E02D6C"/>
    <w:rsid w:val="00E31A43"/>
    <w:rsid w:val="00E77396"/>
    <w:rsid w:val="00F77C92"/>
    <w:rsid w:val="00FA3FDE"/>
    <w:rsid w:val="00F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FD7E"/>
  <w15:chartTrackingRefBased/>
  <w15:docId w15:val="{E9440284-F7F0-4E9F-90FC-316991B9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E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06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ESQUER CASTILLO PABLO</dc:creator>
  <cp:keywords/>
  <dc:description/>
  <cp:lastModifiedBy>ESQUER CASTILLO PABLO</cp:lastModifiedBy>
  <cp:revision>26</cp:revision>
  <dcterms:created xsi:type="dcterms:W3CDTF">2025-01-19T10:26:00Z</dcterms:created>
  <dcterms:modified xsi:type="dcterms:W3CDTF">2025-01-19T12:03:00Z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38e0c7a1,2b25be47,508d687f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3c41c091-3cbc-4dba-8b59-ce62f19500db_Enabled">
    <vt:lpwstr>true</vt:lpwstr>
  </property>
  <property fmtid="{D5CDD505-2E9C-101B-9397-08002B2CF9AE}" pid="6" name="MSIP_Label_3c41c091-3cbc-4dba-8b59-ce62f19500db_SetDate">
    <vt:lpwstr>2025-01-19T10:26:50Z</vt:lpwstr>
  </property>
  <property fmtid="{D5CDD505-2E9C-101B-9397-08002B2CF9AE}" pid="7" name="MSIP_Label_3c41c091-3cbc-4dba-8b59-ce62f19500db_Method">
    <vt:lpwstr>Privileged</vt:lpwstr>
  </property>
  <property fmtid="{D5CDD505-2E9C-101B-9397-08002B2CF9AE}" pid="8" name="MSIP_Label_3c41c091-3cbc-4dba-8b59-ce62f19500db_Name">
    <vt:lpwstr>Confidential_0_1</vt:lpwstr>
  </property>
  <property fmtid="{D5CDD505-2E9C-101B-9397-08002B2CF9AE}" pid="9" name="MSIP_Label_3c41c091-3cbc-4dba-8b59-ce62f19500db_SiteId">
    <vt:lpwstr>35595a02-4d6d-44ac-99e1-f9ab4cd872db</vt:lpwstr>
  </property>
  <property fmtid="{D5CDD505-2E9C-101B-9397-08002B2CF9AE}" pid="10" name="MSIP_Label_3c41c091-3cbc-4dba-8b59-ce62f19500db_ActionId">
    <vt:lpwstr>dcc2d5a5-6658-45ae-8bad-2175f13ff03b</vt:lpwstr>
  </property>
  <property fmtid="{D5CDD505-2E9C-101B-9397-08002B2CF9AE}" pid="11" name="MSIP_Label_3c41c091-3cbc-4dba-8b59-ce62f19500db_ContentBits">
    <vt:lpwstr>1</vt:lpwstr>
  </property>
</Properties>
</file>