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0C5AA" w14:textId="44007DD5" w:rsidR="00A24123" w:rsidRPr="00F56047" w:rsidRDefault="00A24123" w:rsidP="00AE052A">
      <w:pPr>
        <w:ind w:left="720" w:hanging="360"/>
        <w:rPr>
          <w:b/>
          <w:bCs/>
        </w:rPr>
      </w:pPr>
      <w:r>
        <w:t xml:space="preserve">                                     </w:t>
      </w:r>
      <w:r w:rsidR="00F56047">
        <w:t xml:space="preserve">     </w:t>
      </w:r>
      <w:r>
        <w:t xml:space="preserve">                </w:t>
      </w:r>
      <w:r w:rsidRPr="00F56047">
        <w:rPr>
          <w:b/>
          <w:bCs/>
        </w:rPr>
        <w:t>Data Analytics broad plan</w:t>
      </w:r>
    </w:p>
    <w:p w14:paraId="7A949D56" w14:textId="256582E1" w:rsidR="00A24123" w:rsidRDefault="00A24123" w:rsidP="00AE052A">
      <w:pPr>
        <w:ind w:left="720" w:hanging="360"/>
      </w:pPr>
    </w:p>
    <w:p w14:paraId="523E7633" w14:textId="6DB8C86E" w:rsidR="00C2701D" w:rsidRDefault="000B2491" w:rsidP="00AE052A">
      <w:pPr>
        <w:pStyle w:val="ListParagraph"/>
        <w:numPr>
          <w:ilvl w:val="0"/>
          <w:numId w:val="3"/>
        </w:numPr>
      </w:pPr>
      <w:r>
        <w:t xml:space="preserve">New York Stock </w:t>
      </w:r>
      <w:r w:rsidR="00803DDC">
        <w:t>E</w:t>
      </w:r>
      <w:r>
        <w:t>xchange Data</w:t>
      </w:r>
      <w:r w:rsidR="00BC5314">
        <w:t>set</w:t>
      </w:r>
      <w:r>
        <w:t>s</w:t>
      </w:r>
      <w:r w:rsidR="00803DDC">
        <w:t xml:space="preserve"> (4)</w:t>
      </w:r>
      <w:r w:rsidR="00BC5314">
        <w:t xml:space="preserve">. </w:t>
      </w:r>
    </w:p>
    <w:p w14:paraId="64EE231D" w14:textId="77777777" w:rsidR="0080390B" w:rsidRDefault="0080390B" w:rsidP="0080390B">
      <w:pPr>
        <w:pStyle w:val="ListParagraph"/>
      </w:pPr>
    </w:p>
    <w:p w14:paraId="5662C742" w14:textId="33AB794F" w:rsidR="00AE4754" w:rsidRDefault="00C2701D" w:rsidP="00C91882">
      <w:pPr>
        <w:pStyle w:val="ListParagraph"/>
        <w:numPr>
          <w:ilvl w:val="0"/>
          <w:numId w:val="3"/>
        </w:numPr>
      </w:pPr>
      <w:r w:rsidRPr="0080390B">
        <w:rPr>
          <w:b/>
          <w:bCs/>
        </w:rPr>
        <w:t>Intro</w:t>
      </w:r>
      <w:r w:rsidR="00A24123" w:rsidRPr="0080390B">
        <w:rPr>
          <w:b/>
          <w:bCs/>
        </w:rPr>
        <w:t>duction</w:t>
      </w:r>
      <w:r w:rsidRPr="0080390B">
        <w:rPr>
          <w:b/>
          <w:bCs/>
        </w:rPr>
        <w:t>:</w:t>
      </w:r>
      <w:r>
        <w:t xml:space="preserve"> This </w:t>
      </w:r>
      <w:r w:rsidR="00F56047">
        <w:t xml:space="preserve">public dataset </w:t>
      </w:r>
      <w:r>
        <w:t xml:space="preserve">has </w:t>
      </w:r>
      <w:r w:rsidR="000B2491">
        <w:t>stock exchange market data available for all corporate shares that sold through New York Stock Exchange market. The</w:t>
      </w:r>
      <w:r w:rsidR="0080390B">
        <w:t xml:space="preserve"> end-of-day</w:t>
      </w:r>
      <w:r w:rsidR="000B2491">
        <w:t xml:space="preserve"> </w:t>
      </w:r>
      <w:r w:rsidR="00076D1B">
        <w:t xml:space="preserve">financial </w:t>
      </w:r>
      <w:r w:rsidR="000B2491">
        <w:t xml:space="preserve">data is historical </w:t>
      </w:r>
      <w:r w:rsidR="00803DDC">
        <w:t xml:space="preserve">for corporations whose stocks are sold through NYSE over period of 2012 </w:t>
      </w:r>
      <w:r w:rsidR="000B2491">
        <w:t xml:space="preserve">through </w:t>
      </w:r>
      <w:r w:rsidR="00803DDC">
        <w:t xml:space="preserve">2016. There are 4 datasets (comma separated) which are called 1. Fundamentals.csv, 2. Prices-split-adjusted.csv, 3. Prices.csv, 4. Securities.csv. The first </w:t>
      </w:r>
      <w:r w:rsidR="00CB4BBA">
        <w:t>dataset</w:t>
      </w:r>
      <w:r w:rsidR="00803DDC">
        <w:t xml:space="preserve"> </w:t>
      </w:r>
      <w:r w:rsidR="00CB4BBA">
        <w:t>(</w:t>
      </w:r>
      <w:r w:rsidR="00803DDC">
        <w:t>Fundamentals.csv</w:t>
      </w:r>
      <w:r w:rsidR="00CB4BBA">
        <w:t>)</w:t>
      </w:r>
      <w:r w:rsidR="00803DDC">
        <w:t xml:space="preserve"> has 79 columns of various financial data</w:t>
      </w:r>
      <w:r w:rsidR="00796C8D">
        <w:t xml:space="preserve"> (10-K)</w:t>
      </w:r>
      <w:r w:rsidR="00803DDC">
        <w:t xml:space="preserve"> </w:t>
      </w:r>
      <w:r w:rsidR="00CB4BBA">
        <w:t xml:space="preserve">about participating corporations </w:t>
      </w:r>
      <w:r w:rsidR="00803DDC">
        <w:t xml:space="preserve">that were filed </w:t>
      </w:r>
      <w:r w:rsidR="00CB4BBA">
        <w:t>over</w:t>
      </w:r>
      <w:r w:rsidR="004C13FA">
        <w:t xml:space="preserve"> quarters during</w:t>
      </w:r>
      <w:r w:rsidR="00CB4BBA">
        <w:t xml:space="preserve"> years 2012 </w:t>
      </w:r>
      <w:r w:rsidR="00803DDC">
        <w:t>through 201</w:t>
      </w:r>
      <w:r w:rsidR="00CB4BBA">
        <w:t xml:space="preserve">6. The second dataset (Prices-split-adjusted.csv) </w:t>
      </w:r>
      <w:r w:rsidR="00076D1B">
        <w:t>has information about prices, adjustments and splits on stock</w:t>
      </w:r>
      <w:r w:rsidR="00CB2CED">
        <w:t xml:space="preserve"> for each day</w:t>
      </w:r>
      <w:r w:rsidR="00076D1B">
        <w:t xml:space="preserve"> in 7 columns. The third dataset (prices.csv) has </w:t>
      </w:r>
      <w:r w:rsidR="00CB2CED">
        <w:t xml:space="preserve">US Dollar </w:t>
      </w:r>
      <w:r w:rsidR="00076D1B">
        <w:t xml:space="preserve">prices </w:t>
      </w:r>
      <w:r w:rsidR="00CB2CED">
        <w:t xml:space="preserve">(opening, closing, highest and lowest) and volume of stock units of various corporations for each day in 7 columns. The fourth dataset (securities.csv) has </w:t>
      </w:r>
      <w:r w:rsidR="004C13FA">
        <w:t>further non-financial information about each client company. Each client company</w:t>
      </w:r>
      <w:r w:rsidR="00757CB2">
        <w:t xml:space="preserve"> whose stock sells in this market has a unique ticker symbol using which the client can be identified. </w:t>
      </w:r>
    </w:p>
    <w:p w14:paraId="2B010941" w14:textId="77777777" w:rsidR="0080390B" w:rsidRDefault="0080390B" w:rsidP="0080390B">
      <w:pPr>
        <w:pStyle w:val="ListParagraph"/>
      </w:pPr>
    </w:p>
    <w:p w14:paraId="71ED68BA" w14:textId="4CA0EC87" w:rsidR="00BC5314" w:rsidRDefault="00BC5314" w:rsidP="00AE052A">
      <w:pPr>
        <w:pStyle w:val="ListParagraph"/>
        <w:numPr>
          <w:ilvl w:val="0"/>
          <w:numId w:val="3"/>
        </w:numPr>
      </w:pPr>
      <w:r>
        <w:t xml:space="preserve">The web-link is : </w:t>
      </w:r>
      <w:hyperlink r:id="rId8" w:anchor="prices-split-adjusted.csv" w:history="1">
        <w:r w:rsidR="0080390B">
          <w:rPr>
            <w:rStyle w:val="Hyperlink"/>
          </w:rPr>
          <w:t>https://www.kaggle.com/dgawlik/nyse#prices-split-adjusted.csv</w:t>
        </w:r>
      </w:hyperlink>
    </w:p>
    <w:p w14:paraId="7A02A4BC" w14:textId="549ED1DB" w:rsidR="00BC5314" w:rsidRDefault="00BC5314" w:rsidP="00BC5314">
      <w:pPr>
        <w:pStyle w:val="ListParagraph"/>
      </w:pPr>
      <w:r>
        <w:t>In order to download, create a Kaggle account and download</w:t>
      </w:r>
      <w:r w:rsidR="00526C8D">
        <w:t xml:space="preserve"> the dataset</w:t>
      </w:r>
      <w:r w:rsidR="0080390B">
        <w:t>s</w:t>
      </w:r>
      <w:r>
        <w:t xml:space="preserve"> into S3 bucket.</w:t>
      </w:r>
    </w:p>
    <w:p w14:paraId="79E6859E" w14:textId="0099EBD7" w:rsidR="00BC5314" w:rsidRDefault="00BC5314" w:rsidP="00BC5314">
      <w:pPr>
        <w:pStyle w:val="ListParagraph"/>
      </w:pPr>
      <w:r>
        <w:t xml:space="preserve"> </w:t>
      </w:r>
    </w:p>
    <w:p w14:paraId="14281965" w14:textId="10B10B7F" w:rsidR="00BC5314" w:rsidRDefault="00A54B8D" w:rsidP="00AE052A">
      <w:pPr>
        <w:pStyle w:val="ListParagraph"/>
        <w:numPr>
          <w:ilvl w:val="0"/>
          <w:numId w:val="3"/>
        </w:numPr>
      </w:pPr>
      <w:r>
        <w:t>In Athena, c</w:t>
      </w:r>
      <w:r w:rsidR="00526C8D">
        <w:t>heck if we can query the data</w:t>
      </w:r>
      <w:r w:rsidR="00A752A2">
        <w:t xml:space="preserve"> in bucket. </w:t>
      </w:r>
    </w:p>
    <w:p w14:paraId="4FF67D78" w14:textId="77777777" w:rsidR="00077C6D" w:rsidRDefault="00077C6D" w:rsidP="00077C6D">
      <w:pPr>
        <w:pStyle w:val="ListParagraph"/>
      </w:pPr>
    </w:p>
    <w:p w14:paraId="60887A2C" w14:textId="171819FE" w:rsidR="0016414F" w:rsidRDefault="00077C6D" w:rsidP="00C823B1">
      <w:pPr>
        <w:pStyle w:val="ListParagraph"/>
        <w:numPr>
          <w:ilvl w:val="0"/>
          <w:numId w:val="3"/>
        </w:numPr>
      </w:pPr>
      <w:r>
        <w:t xml:space="preserve">The </w:t>
      </w:r>
      <w:r w:rsidR="0080390B">
        <w:t xml:space="preserve">dataset for our </w:t>
      </w:r>
      <w:r w:rsidR="00165922">
        <w:t xml:space="preserve">most common </w:t>
      </w:r>
      <w:r w:rsidR="0080390B">
        <w:t>us</w:t>
      </w:r>
      <w:r w:rsidR="00165922">
        <w:t>age</w:t>
      </w:r>
      <w:r w:rsidR="0080390B">
        <w:t xml:space="preserve"> will be</w:t>
      </w:r>
      <w:r w:rsidR="00165922">
        <w:t xml:space="preserve"> </w:t>
      </w:r>
      <w:r w:rsidR="0080390B">
        <w:t xml:space="preserve">prices.csv (or Prices-split-adjusted.csv) that carries </w:t>
      </w:r>
      <w:r w:rsidR="00165922">
        <w:t>end-of-day stock price information and volume</w:t>
      </w:r>
      <w:r w:rsidR="0086245A">
        <w:t xml:space="preserve"> (i.e. volume of stock units traded on the day)</w:t>
      </w:r>
      <w:r w:rsidR="00165922">
        <w:t>.</w:t>
      </w:r>
      <w:r w:rsidR="0086245A">
        <w:t>The detailed description of all the fields on all datasets can be found on above web-site. All data is in basic structured format.</w:t>
      </w:r>
    </w:p>
    <w:p w14:paraId="1EABE4C3" w14:textId="77777777" w:rsidR="0086245A" w:rsidRDefault="0086245A" w:rsidP="0086245A">
      <w:pPr>
        <w:pStyle w:val="ListParagraph"/>
      </w:pPr>
    </w:p>
    <w:p w14:paraId="4AA45DB6" w14:textId="77777777" w:rsidR="0086245A" w:rsidRDefault="0086245A" w:rsidP="0086245A">
      <w:pPr>
        <w:pStyle w:val="ListParagraph"/>
      </w:pPr>
    </w:p>
    <w:p w14:paraId="732C658B" w14:textId="3B76735E" w:rsidR="00AC7579" w:rsidRDefault="00077C6D" w:rsidP="00AE052A">
      <w:pPr>
        <w:pStyle w:val="ListParagraph"/>
        <w:numPr>
          <w:ilvl w:val="0"/>
          <w:numId w:val="3"/>
        </w:numPr>
      </w:pPr>
      <w:r w:rsidRPr="00077C6D">
        <w:rPr>
          <w:b/>
        </w:rPr>
        <w:t xml:space="preserve">Broad </w:t>
      </w:r>
      <w:r w:rsidR="0016414F">
        <w:rPr>
          <w:b/>
        </w:rPr>
        <w:t xml:space="preserve">steps of </w:t>
      </w:r>
      <w:r w:rsidRPr="00077C6D">
        <w:rPr>
          <w:b/>
        </w:rPr>
        <w:t>data</w:t>
      </w:r>
      <w:r w:rsidR="0016414F">
        <w:rPr>
          <w:b/>
        </w:rPr>
        <w:t xml:space="preserve"> processing</w:t>
      </w:r>
      <w:r w:rsidRPr="00077C6D">
        <w:rPr>
          <w:b/>
        </w:rPr>
        <w:t>:</w:t>
      </w:r>
      <w:r>
        <w:t xml:space="preserve"> </w:t>
      </w:r>
    </w:p>
    <w:p w14:paraId="09407764" w14:textId="77777777" w:rsidR="00AC7579" w:rsidRDefault="00AC7579" w:rsidP="00AC7579">
      <w:pPr>
        <w:pStyle w:val="ListParagraph"/>
      </w:pPr>
    </w:p>
    <w:p w14:paraId="48FEE7E0" w14:textId="298CD520" w:rsidR="007B7F1E" w:rsidRDefault="007B7F1E" w:rsidP="00D80E47">
      <w:pPr>
        <w:pStyle w:val="ListParagraph"/>
        <w:numPr>
          <w:ilvl w:val="0"/>
          <w:numId w:val="10"/>
        </w:numPr>
      </w:pPr>
      <w:r>
        <w:rPr>
          <w:b/>
          <w:noProof/>
        </w:rPr>
        <mc:AlternateContent>
          <mc:Choice Requires="wpi">
            <w:drawing>
              <wp:anchor distT="0" distB="0" distL="114300" distR="114300" simplePos="0" relativeHeight="251661312" behindDoc="0" locked="0" layoutInCell="1" allowOverlap="1" wp14:anchorId="3A98701E" wp14:editId="146CA03C">
                <wp:simplePos x="0" y="0"/>
                <wp:positionH relativeFrom="column">
                  <wp:posOffset>1733290</wp:posOffset>
                </wp:positionH>
                <wp:positionV relativeFrom="paragraph">
                  <wp:posOffset>854995</wp:posOffset>
                </wp:positionV>
                <wp:extent cx="360" cy="2880"/>
                <wp:effectExtent l="38100" t="57150" r="57150" b="54610"/>
                <wp:wrapNone/>
                <wp:docPr id="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360" cy="2880"/>
                      </w14:xfrm>
                    </w14:contentPart>
                  </a:graphicData>
                </a:graphic>
              </wp:anchor>
            </w:drawing>
          </mc:Choice>
          <mc:Fallback>
            <w:pict>
              <v:shapetype w14:anchorId="213DA93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35.8pt;margin-top:66.6pt;width:1.45pt;height: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">
                <v:imagedata r:id="rId11" o:title=""/>
              </v:shape>
            </w:pict>
          </mc:Fallback>
        </mc:AlternateContent>
      </w:r>
      <w:r w:rsidR="00EA3F0D" w:rsidRPr="007B7F1E">
        <w:rPr>
          <w:b/>
        </w:rPr>
        <w:t>Initial check:</w:t>
      </w:r>
      <w:r w:rsidR="00EA3F0D">
        <w:t xml:space="preserve"> </w:t>
      </w:r>
      <w:r w:rsidR="0086245A">
        <w:t xml:space="preserve">Data is generally clean. </w:t>
      </w:r>
    </w:p>
    <w:p w14:paraId="5B8753F9" w14:textId="77777777" w:rsidR="006C12D9" w:rsidRDefault="006C12D9" w:rsidP="006C12D9">
      <w:pPr>
        <w:pStyle w:val="ListParagraph"/>
        <w:ind w:left="1080"/>
      </w:pPr>
    </w:p>
    <w:p w14:paraId="1270FF14" w14:textId="77777777" w:rsidR="0086245A" w:rsidRDefault="0086245A" w:rsidP="00D80E47">
      <w:pPr>
        <w:pStyle w:val="ListParagraph"/>
        <w:numPr>
          <w:ilvl w:val="0"/>
          <w:numId w:val="10"/>
        </w:numPr>
      </w:pPr>
      <w:r>
        <w:rPr>
          <w:b/>
          <w:bCs/>
        </w:rPr>
        <w:t xml:space="preserve">Exploratory Analysis </w:t>
      </w:r>
      <w:r w:rsidR="00EA3F0D" w:rsidRPr="007B7F1E">
        <w:rPr>
          <w:b/>
          <w:bCs/>
        </w:rPr>
        <w:t>of data:</w:t>
      </w:r>
      <w:r w:rsidR="00EA3F0D">
        <w:t xml:space="preserve"> </w:t>
      </w:r>
    </w:p>
    <w:p w14:paraId="13F66B8C" w14:textId="77777777" w:rsidR="0086245A" w:rsidRDefault="0086245A" w:rsidP="0086245A">
      <w:pPr>
        <w:pStyle w:val="ListParagraph"/>
      </w:pPr>
    </w:p>
    <w:p w14:paraId="79A36D82" w14:textId="134FFC75" w:rsidR="0086245A" w:rsidRDefault="0086245A" w:rsidP="00E91036">
      <w:pPr>
        <w:pStyle w:val="ListParagraph"/>
        <w:numPr>
          <w:ilvl w:val="0"/>
          <w:numId w:val="10"/>
        </w:numPr>
      </w:pPr>
      <w:r w:rsidRPr="002F062E">
        <w:rPr>
          <w:b/>
          <w:bCs/>
        </w:rPr>
        <w:t>Problems using machine learning</w:t>
      </w:r>
      <w:r w:rsidR="0080463E" w:rsidRPr="002F062E">
        <w:rPr>
          <w:b/>
          <w:bCs/>
        </w:rPr>
        <w:t>:</w:t>
      </w:r>
      <w:r w:rsidR="0080463E">
        <w:t xml:space="preserve"> </w:t>
      </w:r>
      <w:r w:rsidR="002F062E">
        <w:t xml:space="preserve"> On SageMaker ML tool from AWS, we need to analyze the data.</w:t>
      </w:r>
    </w:p>
    <w:p w14:paraId="2C5B7EC5" w14:textId="77777777" w:rsidR="002F062E" w:rsidRDefault="002F062E" w:rsidP="002F062E">
      <w:pPr>
        <w:pStyle w:val="ListParagraph"/>
      </w:pPr>
    </w:p>
    <w:p w14:paraId="7E94C521" w14:textId="77777777" w:rsidR="002F062E" w:rsidRDefault="002F062E" w:rsidP="002F062E">
      <w:pPr>
        <w:pStyle w:val="ListParagraph"/>
        <w:ind w:left="1080"/>
      </w:pPr>
    </w:p>
    <w:p w14:paraId="3E27D67C" w14:textId="7BD99B5A" w:rsidR="004F3C0B" w:rsidRDefault="0086245A" w:rsidP="0086245A">
      <w:pPr>
        <w:pStyle w:val="ListParagraph"/>
        <w:numPr>
          <w:ilvl w:val="0"/>
          <w:numId w:val="14"/>
        </w:numPr>
      </w:pPr>
      <w:r>
        <w:t>Can we try to predict the closing price &amp; volume for Ticker symbol</w:t>
      </w:r>
      <w:r w:rsidR="008438BC">
        <w:t xml:space="preserve"> = ‘YHOO’ that will occur after 5 days</w:t>
      </w:r>
      <w:r>
        <w:t>?</w:t>
      </w:r>
      <w:r w:rsidR="008438BC">
        <w:t xml:space="preserve"> Train thru all the data and then predict closing price &amp; volume after five days given the opening price. Let us separate data into three parts the last part being say 20 rows of batch data (all for ‘YHOO’ ). Let us do a batch transform</w:t>
      </w:r>
      <w:r>
        <w:t xml:space="preserve"> </w:t>
      </w:r>
      <w:r w:rsidR="008438BC">
        <w:t xml:space="preserve">and see the values. </w:t>
      </w:r>
      <w:r w:rsidR="004F3C0B">
        <w:t>We may use linear regression model  for this.</w:t>
      </w:r>
    </w:p>
    <w:p w14:paraId="1AEB72B7" w14:textId="5CD2A8D2" w:rsidR="008C7327" w:rsidRDefault="00C0017B" w:rsidP="0086245A">
      <w:pPr>
        <w:pStyle w:val="ListParagraph"/>
        <w:numPr>
          <w:ilvl w:val="0"/>
          <w:numId w:val="14"/>
        </w:numPr>
      </w:pPr>
      <w:r>
        <w:lastRenderedPageBreak/>
        <w:t xml:space="preserve">Can we use </w:t>
      </w:r>
      <w:r w:rsidR="006B093B">
        <w:t>XGBR</w:t>
      </w:r>
      <w:bookmarkStart w:id="0" w:name="_GoBack"/>
      <w:bookmarkEnd w:id="0"/>
      <w:r>
        <w:t xml:space="preserve"> model instead</w:t>
      </w:r>
      <w:r w:rsidR="008C7327">
        <w:t xml:space="preserve"> of linear regression in above problem</w:t>
      </w:r>
      <w:r>
        <w:t>?</w:t>
      </w:r>
    </w:p>
    <w:p w14:paraId="1AA7A106" w14:textId="7657A1EA" w:rsidR="008438BC" w:rsidRDefault="00C0017B" w:rsidP="008C7327">
      <w:pPr>
        <w:pStyle w:val="ListParagraph"/>
        <w:ind w:left="1440"/>
      </w:pPr>
      <w:r>
        <w:t xml:space="preserve"> </w:t>
      </w:r>
    </w:p>
    <w:p w14:paraId="363753D1" w14:textId="559C8EC0" w:rsidR="004F3C0B" w:rsidRDefault="004F3C0B" w:rsidP="0086245A">
      <w:pPr>
        <w:pStyle w:val="ListParagraph"/>
        <w:numPr>
          <w:ilvl w:val="0"/>
          <w:numId w:val="14"/>
        </w:numPr>
      </w:pPr>
      <w:r>
        <w:t>Can we find top 10 profitable stocks</w:t>
      </w:r>
      <w:r w:rsidR="008C7327">
        <w:t xml:space="preserve"> as of Dec, 2016</w:t>
      </w:r>
      <w:r>
        <w:t>?</w:t>
      </w:r>
    </w:p>
    <w:p w14:paraId="67FC383D" w14:textId="77777777" w:rsidR="008C7327" w:rsidRDefault="008C7327" w:rsidP="008C7327">
      <w:pPr>
        <w:pStyle w:val="ListParagraph"/>
      </w:pPr>
    </w:p>
    <w:p w14:paraId="721D4565" w14:textId="77777777" w:rsidR="008C7327" w:rsidRDefault="008C7327" w:rsidP="008C7327">
      <w:pPr>
        <w:pStyle w:val="ListParagraph"/>
        <w:ind w:left="1440"/>
      </w:pPr>
    </w:p>
    <w:p w14:paraId="0E731103" w14:textId="724E4F06" w:rsidR="004F3C0B" w:rsidRDefault="00E4003A" w:rsidP="0086245A">
      <w:pPr>
        <w:pStyle w:val="ListParagraph"/>
        <w:numPr>
          <w:ilvl w:val="0"/>
          <w:numId w:val="14"/>
        </w:numPr>
      </w:pPr>
      <w:r w:rsidRPr="0016414F">
        <w:rPr>
          <w:b/>
          <w:bCs/>
        </w:rPr>
        <w:t>Data visualization:</w:t>
      </w:r>
      <w:r>
        <w:t xml:space="preserve"> </w:t>
      </w:r>
      <w:r w:rsidR="004F3C0B">
        <w:t>Can we plot average price for all stocks over last one year</w:t>
      </w:r>
      <w:r w:rsidR="008438BC">
        <w:t xml:space="preserve"> 2016</w:t>
      </w:r>
      <w:r w:rsidR="004F3C0B">
        <w:t>?</w:t>
      </w:r>
    </w:p>
    <w:sectPr w:rsidR="004F3C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562ED" w14:textId="77777777" w:rsidR="00CD7E15" w:rsidRDefault="00CD7E15" w:rsidP="003D0900">
      <w:pPr>
        <w:spacing w:after="0" w:line="240" w:lineRule="auto"/>
      </w:pPr>
      <w:r>
        <w:separator/>
      </w:r>
    </w:p>
  </w:endnote>
  <w:endnote w:type="continuationSeparator" w:id="0">
    <w:p w14:paraId="4E9546B4" w14:textId="77777777" w:rsidR="00CD7E15" w:rsidRDefault="00CD7E15" w:rsidP="003D0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BC773" w14:textId="77777777" w:rsidR="00CD7E15" w:rsidRDefault="00CD7E15" w:rsidP="003D0900">
      <w:pPr>
        <w:spacing w:after="0" w:line="240" w:lineRule="auto"/>
      </w:pPr>
      <w:r>
        <w:separator/>
      </w:r>
    </w:p>
  </w:footnote>
  <w:footnote w:type="continuationSeparator" w:id="0">
    <w:p w14:paraId="0523A693" w14:textId="77777777" w:rsidR="00CD7E15" w:rsidRDefault="00CD7E15" w:rsidP="003D0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13C0"/>
    <w:multiLevelType w:val="hybridMultilevel"/>
    <w:tmpl w:val="2EAE34BE"/>
    <w:lvl w:ilvl="0" w:tplc="4D3688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AC75FD"/>
    <w:multiLevelType w:val="hybridMultilevel"/>
    <w:tmpl w:val="49C0A8E2"/>
    <w:lvl w:ilvl="0" w:tplc="D0AA9AE2">
      <w:start w:val="1"/>
      <w:numFmt w:val="bullet"/>
      <w:lvlText w:val=""/>
      <w:lvlJc w:val="left"/>
      <w:pPr>
        <w:ind w:left="2225" w:hanging="360"/>
      </w:pPr>
      <w:rPr>
        <w:rFonts w:ascii="Wingdings" w:eastAsiaTheme="minorHAnsi" w:hAnsi="Wingdings" w:cstheme="minorBidi" w:hint="default"/>
      </w:rPr>
    </w:lvl>
    <w:lvl w:ilvl="1" w:tplc="04090003" w:tentative="1">
      <w:start w:val="1"/>
      <w:numFmt w:val="bullet"/>
      <w:lvlText w:val="o"/>
      <w:lvlJc w:val="left"/>
      <w:pPr>
        <w:ind w:left="2945" w:hanging="360"/>
      </w:pPr>
      <w:rPr>
        <w:rFonts w:ascii="Courier New" w:hAnsi="Courier New" w:cs="Courier New" w:hint="default"/>
      </w:rPr>
    </w:lvl>
    <w:lvl w:ilvl="2" w:tplc="04090005" w:tentative="1">
      <w:start w:val="1"/>
      <w:numFmt w:val="bullet"/>
      <w:lvlText w:val=""/>
      <w:lvlJc w:val="left"/>
      <w:pPr>
        <w:ind w:left="3665" w:hanging="360"/>
      </w:pPr>
      <w:rPr>
        <w:rFonts w:ascii="Wingdings" w:hAnsi="Wingdings" w:hint="default"/>
      </w:rPr>
    </w:lvl>
    <w:lvl w:ilvl="3" w:tplc="04090001" w:tentative="1">
      <w:start w:val="1"/>
      <w:numFmt w:val="bullet"/>
      <w:lvlText w:val=""/>
      <w:lvlJc w:val="left"/>
      <w:pPr>
        <w:ind w:left="4385" w:hanging="360"/>
      </w:pPr>
      <w:rPr>
        <w:rFonts w:ascii="Symbol" w:hAnsi="Symbol" w:hint="default"/>
      </w:rPr>
    </w:lvl>
    <w:lvl w:ilvl="4" w:tplc="04090003" w:tentative="1">
      <w:start w:val="1"/>
      <w:numFmt w:val="bullet"/>
      <w:lvlText w:val="o"/>
      <w:lvlJc w:val="left"/>
      <w:pPr>
        <w:ind w:left="5105" w:hanging="360"/>
      </w:pPr>
      <w:rPr>
        <w:rFonts w:ascii="Courier New" w:hAnsi="Courier New" w:cs="Courier New" w:hint="default"/>
      </w:rPr>
    </w:lvl>
    <w:lvl w:ilvl="5" w:tplc="04090005" w:tentative="1">
      <w:start w:val="1"/>
      <w:numFmt w:val="bullet"/>
      <w:lvlText w:val=""/>
      <w:lvlJc w:val="left"/>
      <w:pPr>
        <w:ind w:left="5825" w:hanging="360"/>
      </w:pPr>
      <w:rPr>
        <w:rFonts w:ascii="Wingdings" w:hAnsi="Wingdings" w:hint="default"/>
      </w:rPr>
    </w:lvl>
    <w:lvl w:ilvl="6" w:tplc="04090001" w:tentative="1">
      <w:start w:val="1"/>
      <w:numFmt w:val="bullet"/>
      <w:lvlText w:val=""/>
      <w:lvlJc w:val="left"/>
      <w:pPr>
        <w:ind w:left="6545" w:hanging="360"/>
      </w:pPr>
      <w:rPr>
        <w:rFonts w:ascii="Symbol" w:hAnsi="Symbol" w:hint="default"/>
      </w:rPr>
    </w:lvl>
    <w:lvl w:ilvl="7" w:tplc="04090003" w:tentative="1">
      <w:start w:val="1"/>
      <w:numFmt w:val="bullet"/>
      <w:lvlText w:val="o"/>
      <w:lvlJc w:val="left"/>
      <w:pPr>
        <w:ind w:left="7265" w:hanging="360"/>
      </w:pPr>
      <w:rPr>
        <w:rFonts w:ascii="Courier New" w:hAnsi="Courier New" w:cs="Courier New" w:hint="default"/>
      </w:rPr>
    </w:lvl>
    <w:lvl w:ilvl="8" w:tplc="04090005" w:tentative="1">
      <w:start w:val="1"/>
      <w:numFmt w:val="bullet"/>
      <w:lvlText w:val=""/>
      <w:lvlJc w:val="left"/>
      <w:pPr>
        <w:ind w:left="7985" w:hanging="360"/>
      </w:pPr>
      <w:rPr>
        <w:rFonts w:ascii="Wingdings" w:hAnsi="Wingdings" w:hint="default"/>
      </w:rPr>
    </w:lvl>
  </w:abstractNum>
  <w:abstractNum w:abstractNumId="2" w15:restartNumberingAfterBreak="0">
    <w:nsid w:val="109557D5"/>
    <w:multiLevelType w:val="hybridMultilevel"/>
    <w:tmpl w:val="66645FAA"/>
    <w:lvl w:ilvl="0" w:tplc="E822ED4E">
      <w:start w:val="1"/>
      <w:numFmt w:val="lowerLetter"/>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3" w15:restartNumberingAfterBreak="0">
    <w:nsid w:val="15D01392"/>
    <w:multiLevelType w:val="hybridMultilevel"/>
    <w:tmpl w:val="1442669A"/>
    <w:lvl w:ilvl="0" w:tplc="F06AC604">
      <w:start w:val="1"/>
      <w:numFmt w:val="lowerLetter"/>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4" w15:restartNumberingAfterBreak="0">
    <w:nsid w:val="259F081D"/>
    <w:multiLevelType w:val="hybridMultilevel"/>
    <w:tmpl w:val="DD8E3794"/>
    <w:lvl w:ilvl="0" w:tplc="255A73FA">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D02BD6"/>
    <w:multiLevelType w:val="hybridMultilevel"/>
    <w:tmpl w:val="116CB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C5058"/>
    <w:multiLevelType w:val="hybridMultilevel"/>
    <w:tmpl w:val="A816CA76"/>
    <w:lvl w:ilvl="0" w:tplc="BD5C09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F1156B"/>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7E20B6"/>
    <w:multiLevelType w:val="hybridMultilevel"/>
    <w:tmpl w:val="2EAE34BE"/>
    <w:lvl w:ilvl="0" w:tplc="4D3688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CEE405D"/>
    <w:multiLevelType w:val="hybridMultilevel"/>
    <w:tmpl w:val="20F24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4D7A39"/>
    <w:multiLevelType w:val="hybridMultilevel"/>
    <w:tmpl w:val="081098BC"/>
    <w:lvl w:ilvl="0" w:tplc="67E06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10470BD"/>
    <w:multiLevelType w:val="hybridMultilevel"/>
    <w:tmpl w:val="E7B4814C"/>
    <w:lvl w:ilvl="0" w:tplc="1D825546">
      <w:start w:val="1"/>
      <w:numFmt w:val="bullet"/>
      <w:lvlText w:val=""/>
      <w:lvlJc w:val="left"/>
      <w:pPr>
        <w:ind w:left="2585" w:hanging="360"/>
      </w:pPr>
      <w:rPr>
        <w:rFonts w:ascii="Wingdings" w:eastAsiaTheme="minorHAnsi" w:hAnsi="Wingdings" w:cstheme="minorBidi"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12" w15:restartNumberingAfterBreak="0">
    <w:nsid w:val="7E5C6EA5"/>
    <w:multiLevelType w:val="multilevel"/>
    <w:tmpl w:val="CD0241E2"/>
    <w:lvl w:ilvl="0">
      <w:start w:val="1"/>
      <w:numFmt w:val="decimal"/>
      <w:lvlText w:val="%1."/>
      <w:lvlJc w:val="left"/>
      <w:pPr>
        <w:ind w:left="36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7EFA1685"/>
    <w:multiLevelType w:val="hybridMultilevel"/>
    <w:tmpl w:val="84040604"/>
    <w:lvl w:ilvl="0" w:tplc="473A0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9"/>
  </w:num>
  <w:num w:numId="4">
    <w:abstractNumId w:val="0"/>
  </w:num>
  <w:num w:numId="5">
    <w:abstractNumId w:val="8"/>
  </w:num>
  <w:num w:numId="6">
    <w:abstractNumId w:val="1"/>
  </w:num>
  <w:num w:numId="7">
    <w:abstractNumId w:val="11"/>
  </w:num>
  <w:num w:numId="8">
    <w:abstractNumId w:val="4"/>
  </w:num>
  <w:num w:numId="9">
    <w:abstractNumId w:val="7"/>
  </w:num>
  <w:num w:numId="10">
    <w:abstractNumId w:val="13"/>
  </w:num>
  <w:num w:numId="11">
    <w:abstractNumId w:val="12"/>
  </w:num>
  <w:num w:numId="12">
    <w:abstractNumId w:val="2"/>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A77"/>
    <w:rsid w:val="000002D5"/>
    <w:rsid w:val="000059B3"/>
    <w:rsid w:val="0002227F"/>
    <w:rsid w:val="00026603"/>
    <w:rsid w:val="0003163E"/>
    <w:rsid w:val="00044E82"/>
    <w:rsid w:val="00046112"/>
    <w:rsid w:val="00060408"/>
    <w:rsid w:val="0006092A"/>
    <w:rsid w:val="00072891"/>
    <w:rsid w:val="00076D1B"/>
    <w:rsid w:val="00077C6D"/>
    <w:rsid w:val="000910BD"/>
    <w:rsid w:val="000B2491"/>
    <w:rsid w:val="0010148E"/>
    <w:rsid w:val="001050F9"/>
    <w:rsid w:val="0012070C"/>
    <w:rsid w:val="001377D9"/>
    <w:rsid w:val="00146314"/>
    <w:rsid w:val="0016414F"/>
    <w:rsid w:val="00165922"/>
    <w:rsid w:val="00192662"/>
    <w:rsid w:val="0019557F"/>
    <w:rsid w:val="001A24D2"/>
    <w:rsid w:val="001A7926"/>
    <w:rsid w:val="001B0DB1"/>
    <w:rsid w:val="001C07ED"/>
    <w:rsid w:val="001C24B2"/>
    <w:rsid w:val="001D4244"/>
    <w:rsid w:val="001F5A12"/>
    <w:rsid w:val="00202069"/>
    <w:rsid w:val="0020223F"/>
    <w:rsid w:val="00233736"/>
    <w:rsid w:val="00234930"/>
    <w:rsid w:val="00236EBB"/>
    <w:rsid w:val="00255015"/>
    <w:rsid w:val="002603B7"/>
    <w:rsid w:val="00264CDC"/>
    <w:rsid w:val="00271EB7"/>
    <w:rsid w:val="00294164"/>
    <w:rsid w:val="002A2581"/>
    <w:rsid w:val="002B48F8"/>
    <w:rsid w:val="002C4AD6"/>
    <w:rsid w:val="002C6A25"/>
    <w:rsid w:val="002C7EEC"/>
    <w:rsid w:val="002E3207"/>
    <w:rsid w:val="002E6F5A"/>
    <w:rsid w:val="002E74E7"/>
    <w:rsid w:val="002F062E"/>
    <w:rsid w:val="00310DB6"/>
    <w:rsid w:val="00314FC1"/>
    <w:rsid w:val="00322077"/>
    <w:rsid w:val="00330C90"/>
    <w:rsid w:val="00332BF8"/>
    <w:rsid w:val="003512B3"/>
    <w:rsid w:val="00372981"/>
    <w:rsid w:val="003A414A"/>
    <w:rsid w:val="003C5BAF"/>
    <w:rsid w:val="003D0125"/>
    <w:rsid w:val="003D0900"/>
    <w:rsid w:val="003D7BC0"/>
    <w:rsid w:val="003E6090"/>
    <w:rsid w:val="003F0677"/>
    <w:rsid w:val="003F111E"/>
    <w:rsid w:val="003F1DA3"/>
    <w:rsid w:val="0041358E"/>
    <w:rsid w:val="004325EB"/>
    <w:rsid w:val="00437067"/>
    <w:rsid w:val="0044465D"/>
    <w:rsid w:val="0045682A"/>
    <w:rsid w:val="00456C2A"/>
    <w:rsid w:val="00476650"/>
    <w:rsid w:val="00495F4A"/>
    <w:rsid w:val="004C13FA"/>
    <w:rsid w:val="004C4CFA"/>
    <w:rsid w:val="004C5C35"/>
    <w:rsid w:val="004D01E4"/>
    <w:rsid w:val="004E5129"/>
    <w:rsid w:val="004F3C0B"/>
    <w:rsid w:val="004F6772"/>
    <w:rsid w:val="00500123"/>
    <w:rsid w:val="00515699"/>
    <w:rsid w:val="005232AC"/>
    <w:rsid w:val="00526C8D"/>
    <w:rsid w:val="005405DD"/>
    <w:rsid w:val="00543E16"/>
    <w:rsid w:val="005455B8"/>
    <w:rsid w:val="00545FAE"/>
    <w:rsid w:val="00567A5B"/>
    <w:rsid w:val="00570D89"/>
    <w:rsid w:val="00572D75"/>
    <w:rsid w:val="005746B8"/>
    <w:rsid w:val="00584ED5"/>
    <w:rsid w:val="00587316"/>
    <w:rsid w:val="00594171"/>
    <w:rsid w:val="0059425D"/>
    <w:rsid w:val="005B60D9"/>
    <w:rsid w:val="005D0BA3"/>
    <w:rsid w:val="005D3B8F"/>
    <w:rsid w:val="005D50A5"/>
    <w:rsid w:val="00603D85"/>
    <w:rsid w:val="00606B6E"/>
    <w:rsid w:val="006146AF"/>
    <w:rsid w:val="0063056A"/>
    <w:rsid w:val="0064513F"/>
    <w:rsid w:val="0065642F"/>
    <w:rsid w:val="00664A48"/>
    <w:rsid w:val="006807F0"/>
    <w:rsid w:val="006A1681"/>
    <w:rsid w:val="006A430A"/>
    <w:rsid w:val="006A5B7F"/>
    <w:rsid w:val="006B093B"/>
    <w:rsid w:val="006B0D60"/>
    <w:rsid w:val="006B414B"/>
    <w:rsid w:val="006C12D9"/>
    <w:rsid w:val="006D0527"/>
    <w:rsid w:val="006D26DA"/>
    <w:rsid w:val="006E166B"/>
    <w:rsid w:val="006E3454"/>
    <w:rsid w:val="006E58B3"/>
    <w:rsid w:val="006F4B5E"/>
    <w:rsid w:val="006F4CA1"/>
    <w:rsid w:val="00702A77"/>
    <w:rsid w:val="007044E0"/>
    <w:rsid w:val="0070657E"/>
    <w:rsid w:val="0070798A"/>
    <w:rsid w:val="007134E2"/>
    <w:rsid w:val="00714C45"/>
    <w:rsid w:val="0072153E"/>
    <w:rsid w:val="0072717E"/>
    <w:rsid w:val="007317DA"/>
    <w:rsid w:val="007401DB"/>
    <w:rsid w:val="00743E10"/>
    <w:rsid w:val="00755336"/>
    <w:rsid w:val="00757462"/>
    <w:rsid w:val="00757CB2"/>
    <w:rsid w:val="007633A9"/>
    <w:rsid w:val="00772E17"/>
    <w:rsid w:val="0078424C"/>
    <w:rsid w:val="00790228"/>
    <w:rsid w:val="00796670"/>
    <w:rsid w:val="00796C8D"/>
    <w:rsid w:val="00797780"/>
    <w:rsid w:val="007A0671"/>
    <w:rsid w:val="007B133A"/>
    <w:rsid w:val="007B313E"/>
    <w:rsid w:val="007B7F1E"/>
    <w:rsid w:val="007C56E9"/>
    <w:rsid w:val="007D4950"/>
    <w:rsid w:val="007E2367"/>
    <w:rsid w:val="0080390B"/>
    <w:rsid w:val="00803DDC"/>
    <w:rsid w:val="0080463E"/>
    <w:rsid w:val="00806931"/>
    <w:rsid w:val="00813F65"/>
    <w:rsid w:val="00822F10"/>
    <w:rsid w:val="00833344"/>
    <w:rsid w:val="00833F74"/>
    <w:rsid w:val="00836C8A"/>
    <w:rsid w:val="008438BC"/>
    <w:rsid w:val="00844E25"/>
    <w:rsid w:val="0086245A"/>
    <w:rsid w:val="00866D8E"/>
    <w:rsid w:val="008715CE"/>
    <w:rsid w:val="00874B1A"/>
    <w:rsid w:val="00880EA5"/>
    <w:rsid w:val="00885438"/>
    <w:rsid w:val="00895C88"/>
    <w:rsid w:val="008A25E2"/>
    <w:rsid w:val="008C2144"/>
    <w:rsid w:val="008C7327"/>
    <w:rsid w:val="008D1C05"/>
    <w:rsid w:val="008E2A4E"/>
    <w:rsid w:val="0091395A"/>
    <w:rsid w:val="00933CED"/>
    <w:rsid w:val="00944047"/>
    <w:rsid w:val="00987C2E"/>
    <w:rsid w:val="00994D0A"/>
    <w:rsid w:val="009A23A5"/>
    <w:rsid w:val="009B7A48"/>
    <w:rsid w:val="009E317C"/>
    <w:rsid w:val="009E502A"/>
    <w:rsid w:val="00A062AF"/>
    <w:rsid w:val="00A125F9"/>
    <w:rsid w:val="00A16F4E"/>
    <w:rsid w:val="00A24123"/>
    <w:rsid w:val="00A24BDA"/>
    <w:rsid w:val="00A30FEF"/>
    <w:rsid w:val="00A312DA"/>
    <w:rsid w:val="00A343C1"/>
    <w:rsid w:val="00A41336"/>
    <w:rsid w:val="00A4770C"/>
    <w:rsid w:val="00A54B8D"/>
    <w:rsid w:val="00A602A9"/>
    <w:rsid w:val="00A61F7C"/>
    <w:rsid w:val="00A752A2"/>
    <w:rsid w:val="00AA008B"/>
    <w:rsid w:val="00AA686E"/>
    <w:rsid w:val="00AA6DDD"/>
    <w:rsid w:val="00AB047F"/>
    <w:rsid w:val="00AB4DF4"/>
    <w:rsid w:val="00AB5107"/>
    <w:rsid w:val="00AB6EC0"/>
    <w:rsid w:val="00AC5096"/>
    <w:rsid w:val="00AC7579"/>
    <w:rsid w:val="00AE052A"/>
    <w:rsid w:val="00AE4754"/>
    <w:rsid w:val="00AF7E0B"/>
    <w:rsid w:val="00B155C8"/>
    <w:rsid w:val="00B22E1F"/>
    <w:rsid w:val="00B25CDE"/>
    <w:rsid w:val="00B5747D"/>
    <w:rsid w:val="00B91F76"/>
    <w:rsid w:val="00B95C30"/>
    <w:rsid w:val="00B96502"/>
    <w:rsid w:val="00BA1264"/>
    <w:rsid w:val="00BB7DCA"/>
    <w:rsid w:val="00BC1DD9"/>
    <w:rsid w:val="00BC4EC5"/>
    <w:rsid w:val="00BC5314"/>
    <w:rsid w:val="00BE0914"/>
    <w:rsid w:val="00BF0017"/>
    <w:rsid w:val="00C0017B"/>
    <w:rsid w:val="00C00F26"/>
    <w:rsid w:val="00C021D1"/>
    <w:rsid w:val="00C16405"/>
    <w:rsid w:val="00C204C2"/>
    <w:rsid w:val="00C22029"/>
    <w:rsid w:val="00C23E31"/>
    <w:rsid w:val="00C2701D"/>
    <w:rsid w:val="00C3764D"/>
    <w:rsid w:val="00C4492D"/>
    <w:rsid w:val="00C571F1"/>
    <w:rsid w:val="00C73945"/>
    <w:rsid w:val="00C74148"/>
    <w:rsid w:val="00C77564"/>
    <w:rsid w:val="00C87968"/>
    <w:rsid w:val="00CA622D"/>
    <w:rsid w:val="00CB1C3D"/>
    <w:rsid w:val="00CB2CED"/>
    <w:rsid w:val="00CB4BBA"/>
    <w:rsid w:val="00CC0CC2"/>
    <w:rsid w:val="00CC693D"/>
    <w:rsid w:val="00CD21D0"/>
    <w:rsid w:val="00CD7E15"/>
    <w:rsid w:val="00CE339A"/>
    <w:rsid w:val="00CE48D8"/>
    <w:rsid w:val="00CF48D7"/>
    <w:rsid w:val="00D026F8"/>
    <w:rsid w:val="00D351F0"/>
    <w:rsid w:val="00D57DEA"/>
    <w:rsid w:val="00D80E47"/>
    <w:rsid w:val="00D8437C"/>
    <w:rsid w:val="00D91353"/>
    <w:rsid w:val="00DB5AC2"/>
    <w:rsid w:val="00DE097E"/>
    <w:rsid w:val="00DE423A"/>
    <w:rsid w:val="00DE5F14"/>
    <w:rsid w:val="00E0163E"/>
    <w:rsid w:val="00E03B28"/>
    <w:rsid w:val="00E1391B"/>
    <w:rsid w:val="00E172F0"/>
    <w:rsid w:val="00E231E7"/>
    <w:rsid w:val="00E3255D"/>
    <w:rsid w:val="00E4003A"/>
    <w:rsid w:val="00E560D6"/>
    <w:rsid w:val="00E60AAD"/>
    <w:rsid w:val="00E921F0"/>
    <w:rsid w:val="00EA3F0D"/>
    <w:rsid w:val="00EB36C5"/>
    <w:rsid w:val="00ED0FD7"/>
    <w:rsid w:val="00F015E6"/>
    <w:rsid w:val="00F04B8F"/>
    <w:rsid w:val="00F1357C"/>
    <w:rsid w:val="00F148D1"/>
    <w:rsid w:val="00F27127"/>
    <w:rsid w:val="00F474B5"/>
    <w:rsid w:val="00F47969"/>
    <w:rsid w:val="00F56047"/>
    <w:rsid w:val="00F628F7"/>
    <w:rsid w:val="00F72F3D"/>
    <w:rsid w:val="00F73406"/>
    <w:rsid w:val="00F74D1C"/>
    <w:rsid w:val="00F9173B"/>
    <w:rsid w:val="00FA3CC8"/>
    <w:rsid w:val="00FB30B6"/>
    <w:rsid w:val="00FB6000"/>
    <w:rsid w:val="00FD38D3"/>
    <w:rsid w:val="00FD7E0D"/>
    <w:rsid w:val="00FD7F70"/>
    <w:rsid w:val="00FE0F3F"/>
    <w:rsid w:val="00FE4CE5"/>
    <w:rsid w:val="00FF5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FF9E"/>
  <w15:chartTrackingRefBased/>
  <w15:docId w15:val="{8A54573D-5C9B-49B2-80DD-F59C6718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A77"/>
    <w:pPr>
      <w:ind w:left="720"/>
      <w:contextualSpacing/>
    </w:pPr>
  </w:style>
  <w:style w:type="table" w:styleId="TableGrid">
    <w:name w:val="Table Grid"/>
    <w:basedOn w:val="TableNormal"/>
    <w:uiPriority w:val="39"/>
    <w:rsid w:val="00796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5314"/>
    <w:rPr>
      <w:color w:val="0000FF"/>
      <w:u w:val="single"/>
    </w:rPr>
  </w:style>
  <w:style w:type="character" w:customStyle="1" w:styleId="UnresolvedMention1">
    <w:name w:val="Unresolved Mention1"/>
    <w:basedOn w:val="DefaultParagraphFont"/>
    <w:uiPriority w:val="99"/>
    <w:semiHidden/>
    <w:unhideWhenUsed/>
    <w:rsid w:val="00A54B8D"/>
    <w:rPr>
      <w:color w:val="605E5C"/>
      <w:shd w:val="clear" w:color="auto" w:fill="E1DFDD"/>
    </w:rPr>
  </w:style>
  <w:style w:type="paragraph" w:styleId="Header">
    <w:name w:val="header"/>
    <w:basedOn w:val="Normal"/>
    <w:link w:val="HeaderChar"/>
    <w:uiPriority w:val="99"/>
    <w:unhideWhenUsed/>
    <w:rsid w:val="003D0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900"/>
  </w:style>
  <w:style w:type="paragraph" w:styleId="Footer">
    <w:name w:val="footer"/>
    <w:basedOn w:val="Normal"/>
    <w:link w:val="FooterChar"/>
    <w:uiPriority w:val="99"/>
    <w:unhideWhenUsed/>
    <w:rsid w:val="003D0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900"/>
  </w:style>
  <w:style w:type="paragraph" w:styleId="BalloonText">
    <w:name w:val="Balloon Text"/>
    <w:basedOn w:val="Normal"/>
    <w:link w:val="BalloonTextChar"/>
    <w:uiPriority w:val="99"/>
    <w:semiHidden/>
    <w:unhideWhenUsed/>
    <w:rsid w:val="007A06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6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05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gawlik/ny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02T19:21:53.687"/>
    </inkml:context>
    <inkml:brush xml:id="br0">
      <inkml:brushProperty name="width" value="0.05" units="cm"/>
      <inkml:brushProperty name="height" value="0.05" units="cm"/>
      <inkml:brushProperty name="ignorePressure" value="1"/>
    </inkml:brush>
  </inkml:definitions>
  <inkml:trace contextRef="#ctx0" brushRef="#br0">1 7,'0'-3,"0"0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0F02E-39C9-462D-9DF0-59312221F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2820</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Saha</dc:creator>
  <cp:keywords/>
  <dc:description/>
  <cp:lastModifiedBy>Apurba Saha</cp:lastModifiedBy>
  <cp:revision>7</cp:revision>
  <cp:lastPrinted>2020-03-18T22:30:00Z</cp:lastPrinted>
  <dcterms:created xsi:type="dcterms:W3CDTF">2020-04-14T17:30:00Z</dcterms:created>
  <dcterms:modified xsi:type="dcterms:W3CDTF">2020-04-17T15:17:00Z</dcterms:modified>
</cp:coreProperties>
</file>