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68F5" w14:textId="77777777" w:rsidR="00F56B34" w:rsidRDefault="00F56B34" w:rsidP="00F56B34">
      <w:r>
        <w:t>Vamos a desplegar la aplicación en Docker</w:t>
      </w:r>
    </w:p>
    <w:p w14:paraId="311997AF" w14:textId="1586F195" w:rsidR="00F56B34" w:rsidRPr="00F56B34" w:rsidRDefault="00F56B34" w:rsidP="00F56B34">
      <w:r w:rsidRPr="00F56B34">
        <w:t xml:space="preserve">Al meter </w:t>
      </w:r>
      <w:r>
        <w:t>la</w:t>
      </w:r>
      <w:r w:rsidRPr="00F56B34">
        <w:t xml:space="preserve"> </w:t>
      </w:r>
      <w:proofErr w:type="gramStart"/>
      <w:r w:rsidRPr="00F56B34">
        <w:t>app</w:t>
      </w:r>
      <w:proofErr w:type="gramEnd"/>
      <w:r w:rsidRPr="00F56B34">
        <w:t xml:space="preserve"> en un contenedor, da igual si </w:t>
      </w:r>
      <w:r>
        <w:t>se</w:t>
      </w:r>
      <w:r w:rsidRPr="00F56B34">
        <w:t xml:space="preserve"> ejecuta en tu ordenador, en el de un amigo o en un servidor real en la nube: </w:t>
      </w:r>
      <w:r w:rsidRPr="00F56B34">
        <w:rPr>
          <w:b/>
          <w:bCs/>
        </w:rPr>
        <w:t>funcionará exactamente igual</w:t>
      </w:r>
      <w:r w:rsidRPr="00F56B34">
        <w:t>, sin peleas con las versiones de Node.js o variables del sistema.</w:t>
      </w:r>
    </w:p>
    <w:p w14:paraId="3DDCE4AC" w14:textId="7EC4B226" w:rsidR="00F56B34" w:rsidRDefault="00F56B34" w:rsidP="00F56B34">
      <w:r w:rsidRPr="00F56B34">
        <w:t xml:space="preserve">Como </w:t>
      </w:r>
      <w:r>
        <w:t>el</w:t>
      </w:r>
      <w:r w:rsidRPr="00F56B34">
        <w:t xml:space="preserve"> proyecto tiene un </w:t>
      </w:r>
      <w:proofErr w:type="spellStart"/>
      <w:r w:rsidRPr="00F56B34">
        <w:rPr>
          <w:b/>
          <w:bCs/>
        </w:rPr>
        <w:t>Frontend</w:t>
      </w:r>
      <w:proofErr w:type="spellEnd"/>
      <w:r w:rsidRPr="00F56B34">
        <w:t xml:space="preserve"> y un </w:t>
      </w:r>
      <w:proofErr w:type="spellStart"/>
      <w:r w:rsidRPr="00F56B34">
        <w:rPr>
          <w:b/>
          <w:bCs/>
        </w:rPr>
        <w:t>Backend</w:t>
      </w:r>
      <w:proofErr w:type="spellEnd"/>
      <w:r w:rsidRPr="00F56B34">
        <w:t xml:space="preserve"> y una </w:t>
      </w:r>
      <w:r w:rsidRPr="00C554D0">
        <w:rPr>
          <w:b/>
          <w:bCs/>
        </w:rPr>
        <w:t>Base de Datos</w:t>
      </w:r>
      <w:r w:rsidRPr="00F56B34">
        <w:t xml:space="preserve">, la forma estándar y más cómoda de hacerlo es usando </w:t>
      </w:r>
      <w:r w:rsidRPr="00F56B34">
        <w:rPr>
          <w:b/>
          <w:bCs/>
        </w:rPr>
        <w:t>Docker</w:t>
      </w:r>
      <w:r w:rsidRPr="00F56B34">
        <w:t xml:space="preserve"> junto con </w:t>
      </w:r>
      <w:r w:rsidRPr="00F56B34">
        <w:rPr>
          <w:b/>
          <w:bCs/>
        </w:rPr>
        <w:t xml:space="preserve">Docker </w:t>
      </w:r>
      <w:proofErr w:type="spellStart"/>
      <w:r w:rsidRPr="00F56B34">
        <w:rPr>
          <w:b/>
          <w:bCs/>
        </w:rPr>
        <w:t>Compose</w:t>
      </w:r>
      <w:proofErr w:type="spellEnd"/>
      <w:r w:rsidRPr="00F56B34">
        <w:t>.</w:t>
      </w:r>
    </w:p>
    <w:p w14:paraId="76A7F3A5" w14:textId="4DA04FD7" w:rsidR="00225EE1" w:rsidRDefault="003E0E7F" w:rsidP="00F56B34">
      <w:r w:rsidRPr="003E0E7F">
        <w:rPr>
          <w:noProof/>
        </w:rPr>
        <w:drawing>
          <wp:inline distT="0" distB="0" distL="0" distR="0" wp14:anchorId="1A23DB0D" wp14:editId="6C97436F">
            <wp:extent cx="1876687" cy="2000529"/>
            <wp:effectExtent l="0" t="0" r="9525" b="0"/>
            <wp:docPr id="425789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89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8495" w14:textId="6F667D4D" w:rsidR="003120CD" w:rsidRDefault="00680196" w:rsidP="00F56B34">
      <w:r>
        <w:t xml:space="preserve">Creamos un archivo que se llama </w:t>
      </w:r>
      <w:proofErr w:type="spellStart"/>
      <w:r>
        <w:t>Dockerfile</w:t>
      </w:r>
      <w:proofErr w:type="spellEnd"/>
      <w:r>
        <w:t xml:space="preserve"> </w:t>
      </w:r>
      <w:r w:rsidR="00996756" w:rsidRPr="00996756">
        <w:t>(</w:t>
      </w:r>
      <w:r w:rsidR="003120CD">
        <w:t>s</w:t>
      </w:r>
      <w:r w:rsidR="00996756" w:rsidRPr="00996756">
        <w:t xml:space="preserve">in extensión) en la raíz de tu carpeta de </w:t>
      </w:r>
      <w:proofErr w:type="spellStart"/>
      <w:r w:rsidR="00996756" w:rsidRPr="00996756">
        <w:rPr>
          <w:b/>
          <w:bCs/>
        </w:rPr>
        <w:t>backend</w:t>
      </w:r>
      <w:proofErr w:type="spellEnd"/>
      <w:r w:rsidR="003120CD">
        <w:rPr>
          <w:b/>
          <w:bCs/>
        </w:rPr>
        <w:t xml:space="preserve"> </w:t>
      </w:r>
      <w:r w:rsidR="00420493">
        <w:rPr>
          <w:b/>
          <w:bCs/>
        </w:rPr>
        <w:t>(</w:t>
      </w:r>
      <w:proofErr w:type="spellStart"/>
      <w:r w:rsidR="003120CD">
        <w:t>gestor_reservas_backend</w:t>
      </w:r>
      <w:proofErr w:type="spellEnd"/>
      <w:r w:rsidR="00420493">
        <w:t>)</w:t>
      </w:r>
      <w:r w:rsidR="00996756" w:rsidRPr="00996756">
        <w:t>.</w:t>
      </w:r>
    </w:p>
    <w:p w14:paraId="3315C2CE" w14:textId="25F79C36" w:rsidR="00680196" w:rsidRPr="00F56B34" w:rsidRDefault="00996756" w:rsidP="00F56B34">
      <w:r w:rsidRPr="00996756">
        <w:t>Este archivo le dice a Docker cómo construir la imagen de tu servidor de Node.js.</w:t>
      </w:r>
    </w:p>
    <w:p w14:paraId="3258FC30" w14:textId="1DBEE195" w:rsidR="00637707" w:rsidRDefault="00102A6F">
      <w:r w:rsidRPr="00102A6F">
        <w:rPr>
          <w:noProof/>
        </w:rPr>
        <w:drawing>
          <wp:inline distT="0" distB="0" distL="0" distR="0" wp14:anchorId="3EE0D457" wp14:editId="0410AEDB">
            <wp:extent cx="6645910" cy="3082925"/>
            <wp:effectExtent l="0" t="0" r="2540" b="3175"/>
            <wp:docPr id="1620433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33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FCFA" w14:textId="66C61EF3" w:rsidR="00102A6F" w:rsidRDefault="00102A6F">
      <w:r>
        <w:t>Añadimos el código</w:t>
      </w:r>
    </w:p>
    <w:p w14:paraId="7F28991A" w14:textId="5FF37265" w:rsidR="00102A6F" w:rsidRDefault="00DC5D7A">
      <w:r w:rsidRPr="00DC5D7A">
        <w:rPr>
          <w:noProof/>
        </w:rPr>
        <w:drawing>
          <wp:inline distT="0" distB="0" distL="0" distR="0" wp14:anchorId="19786CAD" wp14:editId="3BEDF679">
            <wp:extent cx="1819529" cy="1105054"/>
            <wp:effectExtent l="0" t="0" r="9525" b="0"/>
            <wp:docPr id="1712091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91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115D" w14:textId="4AF06F4F" w:rsidR="001E5819" w:rsidRDefault="004E2D08" w:rsidP="001E5819">
      <w:r>
        <w:t xml:space="preserve">Creamos </w:t>
      </w:r>
      <w:r w:rsidR="001E5819">
        <w:t>e</w:t>
      </w:r>
      <w:r w:rsidR="001E5819" w:rsidRPr="001E5819">
        <w:t>n la carpeta raíz de</w:t>
      </w:r>
      <w:r w:rsidR="001E5819">
        <w:t>l</w:t>
      </w:r>
      <w:r w:rsidR="001E5819" w:rsidRPr="001E5819">
        <w:t xml:space="preserve"> proyecto, una carpeta llamada </w:t>
      </w:r>
      <w:proofErr w:type="spellStart"/>
      <w:r w:rsidR="001E5819" w:rsidRPr="001E5819">
        <w:t>sql</w:t>
      </w:r>
      <w:proofErr w:type="spellEnd"/>
      <w:r w:rsidR="001E5819" w:rsidRPr="001E5819">
        <w:t xml:space="preserve"> y dentro un archivo llamado </w:t>
      </w:r>
      <w:proofErr w:type="spellStart"/>
      <w:r w:rsidR="001E5819" w:rsidRPr="001E5819">
        <w:rPr>
          <w:b/>
          <w:bCs/>
        </w:rPr>
        <w:t>init.sql</w:t>
      </w:r>
      <w:proofErr w:type="spellEnd"/>
      <w:r w:rsidR="001E5819" w:rsidRPr="001E5819">
        <w:t>. Aquí pondremos las tablas básicas para que la base de datos no nazca vacía.</w:t>
      </w:r>
    </w:p>
    <w:p w14:paraId="46B73985" w14:textId="5F170DAC" w:rsidR="001E5819" w:rsidRDefault="008C17A2" w:rsidP="001E5819">
      <w:r w:rsidRPr="008C17A2">
        <w:rPr>
          <w:noProof/>
        </w:rPr>
        <w:lastRenderedPageBreak/>
        <w:drawing>
          <wp:inline distT="0" distB="0" distL="0" distR="0" wp14:anchorId="12745C19" wp14:editId="24E02641">
            <wp:extent cx="6645910" cy="5656580"/>
            <wp:effectExtent l="0" t="0" r="2540" b="1270"/>
            <wp:docPr id="1512576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6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3BAF" w14:textId="29950D4D" w:rsidR="009948E2" w:rsidRDefault="009948E2" w:rsidP="001E5819">
      <w:r w:rsidRPr="009948E2">
        <w:rPr>
          <w:noProof/>
        </w:rPr>
        <w:drawing>
          <wp:inline distT="0" distB="0" distL="0" distR="0" wp14:anchorId="562BFCAB" wp14:editId="1B5D42DB">
            <wp:extent cx="6645910" cy="3072765"/>
            <wp:effectExtent l="0" t="0" r="2540" b="0"/>
            <wp:docPr id="1776936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36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1465" w14:textId="4E92F297" w:rsidR="00E9302C" w:rsidRDefault="00E9302C" w:rsidP="001E5819">
      <w:r>
        <w:t>Añadimos las tablas de la Base de datos</w:t>
      </w:r>
    </w:p>
    <w:p w14:paraId="41ABE5AA" w14:textId="2F18D44D" w:rsidR="00953918" w:rsidRDefault="004C1D03" w:rsidP="001E5819">
      <w:r w:rsidRPr="004C1D03">
        <w:rPr>
          <w:noProof/>
        </w:rPr>
        <w:lastRenderedPageBreak/>
        <w:drawing>
          <wp:inline distT="0" distB="0" distL="0" distR="0" wp14:anchorId="669560D7" wp14:editId="0BB11444">
            <wp:extent cx="1790950" cy="1314633"/>
            <wp:effectExtent l="0" t="0" r="0" b="0"/>
            <wp:docPr id="768898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8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75B3" w14:textId="76F79BF2" w:rsidR="006E1918" w:rsidRDefault="006E1918" w:rsidP="006E1918">
      <w:r>
        <w:t xml:space="preserve">Creamos el orquestador. </w:t>
      </w:r>
      <w:r w:rsidRPr="006E1918">
        <w:t xml:space="preserve">Este es el archivo más importante. Se crea en la </w:t>
      </w:r>
      <w:r w:rsidRPr="006E1918">
        <w:rPr>
          <w:b/>
          <w:bCs/>
        </w:rPr>
        <w:t>raíz de</w:t>
      </w:r>
      <w:r>
        <w:rPr>
          <w:b/>
          <w:bCs/>
        </w:rPr>
        <w:t>l</w:t>
      </w:r>
      <w:r w:rsidRPr="006E1918">
        <w:rPr>
          <w:b/>
          <w:bCs/>
        </w:rPr>
        <w:t xml:space="preserve"> proyecto</w:t>
      </w:r>
      <w:r w:rsidRPr="006E1918">
        <w:t xml:space="preserve">. Es el que une el </w:t>
      </w:r>
      <w:proofErr w:type="spellStart"/>
      <w:r w:rsidRPr="006E1918">
        <w:t>backend</w:t>
      </w:r>
      <w:proofErr w:type="spellEnd"/>
      <w:r w:rsidRPr="006E1918">
        <w:t xml:space="preserve"> con MySQL.</w:t>
      </w:r>
    </w:p>
    <w:p w14:paraId="254E8A03" w14:textId="771CFF2B" w:rsidR="006E1918" w:rsidRDefault="006211FB" w:rsidP="006E1918">
      <w:r w:rsidRPr="006211FB">
        <w:rPr>
          <w:noProof/>
        </w:rPr>
        <w:drawing>
          <wp:inline distT="0" distB="0" distL="0" distR="0" wp14:anchorId="2E75FCEC" wp14:editId="7781A51E">
            <wp:extent cx="6645910" cy="5056505"/>
            <wp:effectExtent l="0" t="0" r="2540" b="0"/>
            <wp:docPr id="1213956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6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EA2B" w14:textId="25BA0E3C" w:rsidR="00EF715B" w:rsidRDefault="00411734" w:rsidP="001E5819">
      <w:r w:rsidRPr="00411734">
        <w:rPr>
          <w:noProof/>
        </w:rPr>
        <w:drawing>
          <wp:inline distT="0" distB="0" distL="0" distR="0" wp14:anchorId="566FA7C9" wp14:editId="3499DE9A">
            <wp:extent cx="6645910" cy="739775"/>
            <wp:effectExtent l="0" t="0" r="2540" b="3175"/>
            <wp:docPr id="283960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60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5E8B" w14:textId="59AA0725" w:rsidR="004D1507" w:rsidRDefault="004D1507" w:rsidP="001E5819">
      <w:r>
        <w:t xml:space="preserve">Añadimos el </w:t>
      </w:r>
      <w:r w:rsidR="002C0D4D">
        <w:t>código, con el nombre de la BD correcto.</w:t>
      </w:r>
    </w:p>
    <w:p w14:paraId="555D0A13" w14:textId="09770FBE" w:rsidR="002C0D4D" w:rsidRDefault="001D65AE" w:rsidP="001E5819">
      <w:r>
        <w:t>Y ahora…</w:t>
      </w:r>
    </w:p>
    <w:p w14:paraId="1920A815" w14:textId="00713551" w:rsidR="001D65AE" w:rsidRPr="001D65AE" w:rsidRDefault="001D65AE" w:rsidP="001D65AE">
      <w:pPr>
        <w:pStyle w:val="Prrafodelista"/>
        <w:numPr>
          <w:ilvl w:val="0"/>
          <w:numId w:val="1"/>
        </w:numPr>
      </w:pPr>
      <w:r>
        <w:t>Nos</w:t>
      </w:r>
      <w:r w:rsidRPr="001D65AE">
        <w:t xml:space="preserve"> </w:t>
      </w:r>
      <w:r>
        <w:t>a</w:t>
      </w:r>
      <w:r w:rsidRPr="001D65AE">
        <w:t>seg</w:t>
      </w:r>
      <w:r>
        <w:t>uramos</w:t>
      </w:r>
      <w:r w:rsidRPr="001D65AE">
        <w:t xml:space="preserve"> de tener </w:t>
      </w:r>
      <w:r w:rsidRPr="001D65AE">
        <w:rPr>
          <w:b/>
          <w:bCs/>
        </w:rPr>
        <w:t>Docker Desktop</w:t>
      </w:r>
      <w:r w:rsidRPr="001D65AE">
        <w:t xml:space="preserve"> abierto.</w:t>
      </w:r>
    </w:p>
    <w:p w14:paraId="20487573" w14:textId="77777777" w:rsidR="00EF3AB6" w:rsidRDefault="001D65AE" w:rsidP="001D65AE">
      <w:pPr>
        <w:pStyle w:val="Prrafodelista"/>
        <w:numPr>
          <w:ilvl w:val="0"/>
          <w:numId w:val="1"/>
        </w:numPr>
      </w:pPr>
      <w:r w:rsidRPr="001D65AE">
        <w:t>Abr</w:t>
      </w:r>
      <w:r w:rsidR="00EF3AB6">
        <w:t>imos</w:t>
      </w:r>
      <w:r w:rsidRPr="001D65AE">
        <w:t xml:space="preserve"> una terminal en la carpeta raíz (donde está el </w:t>
      </w:r>
      <w:proofErr w:type="spellStart"/>
      <w:r w:rsidRPr="001D65AE">
        <w:t>docker-compose.yml</w:t>
      </w:r>
      <w:proofErr w:type="spellEnd"/>
      <w:r w:rsidRPr="001D65AE">
        <w:t>).</w:t>
      </w:r>
    </w:p>
    <w:p w14:paraId="797DD16D" w14:textId="7AC594A7" w:rsidR="001D65AE" w:rsidRDefault="001D65AE" w:rsidP="001D65AE">
      <w:pPr>
        <w:pStyle w:val="Prrafodelista"/>
        <w:numPr>
          <w:ilvl w:val="0"/>
          <w:numId w:val="1"/>
        </w:numPr>
      </w:pPr>
      <w:r w:rsidRPr="001D65AE">
        <w:t>Escrib</w:t>
      </w:r>
      <w:r w:rsidR="00EF3AB6">
        <w:t>imos</w:t>
      </w:r>
      <w:r w:rsidRPr="001D65AE">
        <w:t xml:space="preserve"> el comando:</w:t>
      </w:r>
    </w:p>
    <w:p w14:paraId="4DB78E34" w14:textId="19FD1798" w:rsidR="00EF3AB6" w:rsidRDefault="001E7E61" w:rsidP="00EF3AB6">
      <w:pPr>
        <w:ind w:left="360"/>
      </w:pPr>
      <w:r w:rsidRPr="001E7E61">
        <w:rPr>
          <w:noProof/>
        </w:rPr>
        <w:drawing>
          <wp:inline distT="0" distB="0" distL="0" distR="0" wp14:anchorId="1D7EF35E" wp14:editId="3FE201BF">
            <wp:extent cx="6645910" cy="217805"/>
            <wp:effectExtent l="0" t="0" r="2540" b="0"/>
            <wp:docPr id="15659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8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208E" w14:textId="78680B63" w:rsidR="001E7E61" w:rsidRDefault="000663FC" w:rsidP="00EF3AB6">
      <w:pPr>
        <w:ind w:left="360"/>
      </w:pPr>
      <w:r w:rsidRPr="000663FC">
        <w:rPr>
          <w:noProof/>
        </w:rPr>
        <w:lastRenderedPageBreak/>
        <w:drawing>
          <wp:inline distT="0" distB="0" distL="0" distR="0" wp14:anchorId="4A89D11F" wp14:editId="26CA9C63">
            <wp:extent cx="6645910" cy="1297305"/>
            <wp:effectExtent l="0" t="0" r="2540" b="0"/>
            <wp:docPr id="380562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62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0905" w14:textId="7E207650" w:rsidR="000663FC" w:rsidRDefault="005649DE" w:rsidP="00EF3AB6">
      <w:pPr>
        <w:ind w:left="360"/>
      </w:pPr>
      <w:r w:rsidRPr="005649DE">
        <w:rPr>
          <w:noProof/>
        </w:rPr>
        <w:drawing>
          <wp:inline distT="0" distB="0" distL="0" distR="0" wp14:anchorId="3E67CFCD" wp14:editId="7CE39502">
            <wp:extent cx="6645910" cy="666115"/>
            <wp:effectExtent l="0" t="0" r="2540" b="635"/>
            <wp:docPr id="1695940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0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0EF1" w14:textId="2B76AEE5" w:rsidR="00A346AD" w:rsidRDefault="0072117D" w:rsidP="00EF3AB6">
      <w:pPr>
        <w:ind w:left="360"/>
      </w:pPr>
      <w:r w:rsidRPr="0072117D">
        <w:rPr>
          <w:noProof/>
        </w:rPr>
        <w:drawing>
          <wp:inline distT="0" distB="0" distL="0" distR="0" wp14:anchorId="03205DE3" wp14:editId="54E93A86">
            <wp:extent cx="6645910" cy="2771140"/>
            <wp:effectExtent l="0" t="0" r="2540" b="0"/>
            <wp:docPr id="1858048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48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D511" w14:textId="495BEB53" w:rsidR="00D93037" w:rsidRDefault="00D93037" w:rsidP="00EF3AB6">
      <w:pPr>
        <w:ind w:left="360"/>
      </w:pPr>
      <w:r w:rsidRPr="00D93037">
        <w:rPr>
          <w:b/>
          <w:bCs/>
        </w:rPr>
        <w:t>Traducción:</w:t>
      </w:r>
      <w:r w:rsidRPr="00D93037">
        <w:t xml:space="preserve"> </w:t>
      </w:r>
      <w:r>
        <w:t>Este error s</w:t>
      </w:r>
      <w:r w:rsidRPr="00D93037">
        <w:t xml:space="preserve">ignifica que el puerto </w:t>
      </w:r>
      <w:r w:rsidRPr="00D93037">
        <w:rPr>
          <w:b/>
          <w:bCs/>
        </w:rPr>
        <w:t>3306</w:t>
      </w:r>
      <w:r w:rsidRPr="00D93037">
        <w:t xml:space="preserve"> ya está siendo usado por otro programa en </w:t>
      </w:r>
      <w:r>
        <w:t>el</w:t>
      </w:r>
      <w:r w:rsidRPr="00D93037">
        <w:t xml:space="preserve"> ordenador. Como </w:t>
      </w:r>
      <w:r>
        <w:t>ya teníamos</w:t>
      </w:r>
      <w:r w:rsidRPr="00D93037">
        <w:t xml:space="preserve"> instalado MySQL (el que </w:t>
      </w:r>
      <w:proofErr w:type="spellStart"/>
      <w:r w:rsidRPr="00D93037">
        <w:t>usaba</w:t>
      </w:r>
      <w:r w:rsidR="007A21BE">
        <w:t>mos</w:t>
      </w:r>
      <w:proofErr w:type="spellEnd"/>
      <w:r w:rsidRPr="00D93037">
        <w:t xml:space="preserve"> con </w:t>
      </w:r>
      <w:proofErr w:type="spellStart"/>
      <w:r w:rsidRPr="00D93037">
        <w:t>phpMyAdmin</w:t>
      </w:r>
      <w:proofErr w:type="spellEnd"/>
      <w:r w:rsidRPr="00D93037">
        <w:t>), ese servicio ya está ocupando el puerto y Docker no puede "adueñarse" de él.</w:t>
      </w:r>
    </w:p>
    <w:p w14:paraId="3845D71C" w14:textId="7F6FC665" w:rsidR="00A5450A" w:rsidRDefault="008F576F" w:rsidP="00EF3AB6">
      <w:pPr>
        <w:ind w:left="360"/>
      </w:pPr>
      <w:r w:rsidRPr="008F576F">
        <w:rPr>
          <w:noProof/>
        </w:rPr>
        <w:drawing>
          <wp:inline distT="0" distB="0" distL="0" distR="0" wp14:anchorId="7E1B0C52" wp14:editId="5BEF3C8C">
            <wp:extent cx="6645910" cy="2404745"/>
            <wp:effectExtent l="0" t="0" r="2540" b="0"/>
            <wp:docPr id="465493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93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A178" w14:textId="4A7902FF" w:rsidR="008F576F" w:rsidRDefault="008F576F" w:rsidP="00EF3AB6">
      <w:pPr>
        <w:ind w:left="360"/>
      </w:pPr>
      <w:r>
        <w:t>Ajustamos el puerto</w:t>
      </w:r>
    </w:p>
    <w:p w14:paraId="45DDD564" w14:textId="3E2ED361" w:rsidR="00153769" w:rsidRPr="00153769" w:rsidRDefault="00153769" w:rsidP="00153769">
      <w:pPr>
        <w:ind w:left="360"/>
      </w:pPr>
      <w:r w:rsidRPr="00153769">
        <w:t xml:space="preserve">La forma más fácil es cambiar el puerto de "salida" de Docker para que no choque con MySQL de Windows. </w:t>
      </w:r>
      <w:r>
        <w:t>E</w:t>
      </w:r>
      <w:r w:rsidRPr="00153769">
        <w:t>sto no rompe nada.</w:t>
      </w:r>
    </w:p>
    <w:p w14:paraId="6A503777" w14:textId="7D9F1CB0" w:rsidR="00153769" w:rsidRDefault="00153769" w:rsidP="00153769">
      <w:pPr>
        <w:ind w:left="360"/>
        <w:rPr>
          <w:b/>
          <w:bCs/>
        </w:rPr>
      </w:pPr>
      <w:r w:rsidRPr="00153769">
        <w:t>Modifica</w:t>
      </w:r>
      <w:r>
        <w:t>mos</w:t>
      </w:r>
      <w:r w:rsidRPr="00153769">
        <w:t xml:space="preserve"> la sección de </w:t>
      </w:r>
      <w:proofErr w:type="spellStart"/>
      <w:r w:rsidRPr="00153769">
        <w:t>db</w:t>
      </w:r>
      <w:proofErr w:type="spellEnd"/>
      <w:r w:rsidRPr="00153769">
        <w:t xml:space="preserve"> en </w:t>
      </w:r>
      <w:r>
        <w:t>el</w:t>
      </w:r>
      <w:r w:rsidRPr="00153769">
        <w:t xml:space="preserve"> archivo </w:t>
      </w:r>
      <w:proofErr w:type="spellStart"/>
      <w:r w:rsidRPr="00153769">
        <w:rPr>
          <w:b/>
          <w:bCs/>
        </w:rPr>
        <w:t>docker-compose.yml</w:t>
      </w:r>
      <w:proofErr w:type="spellEnd"/>
    </w:p>
    <w:p w14:paraId="444678DD" w14:textId="7280A28A" w:rsidR="009B6DDE" w:rsidRDefault="00AE7266" w:rsidP="00153769">
      <w:pPr>
        <w:ind w:left="360"/>
      </w:pPr>
      <w:r w:rsidRPr="00AE7266">
        <w:rPr>
          <w:noProof/>
        </w:rPr>
        <w:lastRenderedPageBreak/>
        <w:drawing>
          <wp:inline distT="0" distB="0" distL="0" distR="0" wp14:anchorId="4BE86B43" wp14:editId="33D8C44B">
            <wp:extent cx="6645910" cy="589915"/>
            <wp:effectExtent l="0" t="0" r="2540" b="635"/>
            <wp:docPr id="547650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501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9073" w14:textId="447C6144" w:rsidR="00AE7266" w:rsidRDefault="00AE7266" w:rsidP="00153769">
      <w:pPr>
        <w:ind w:left="360"/>
      </w:pPr>
      <w:r>
        <w:t>Ejecutamos en la terminal</w:t>
      </w:r>
      <w:r w:rsidR="007B07FD">
        <w:t xml:space="preserve"> </w:t>
      </w:r>
      <w:r w:rsidRPr="00AE7266">
        <w:t>este comando para limpiar lo que se quedó "a medias"</w:t>
      </w:r>
    </w:p>
    <w:p w14:paraId="58639898" w14:textId="1FDE68A0" w:rsidR="007B07FD" w:rsidRDefault="007B07FD" w:rsidP="00153769">
      <w:pPr>
        <w:ind w:left="360"/>
      </w:pPr>
      <w:r>
        <w:t xml:space="preserve">Y volvemos a arrancar </w:t>
      </w:r>
      <w:proofErr w:type="spellStart"/>
      <w:r w:rsidRPr="007B07FD">
        <w:t>docker</w:t>
      </w:r>
      <w:proofErr w:type="spellEnd"/>
      <w:r w:rsidRPr="007B07FD">
        <w:t xml:space="preserve"> </w:t>
      </w:r>
      <w:proofErr w:type="spellStart"/>
      <w:r w:rsidRPr="007B07FD">
        <w:t>compose</w:t>
      </w:r>
      <w:proofErr w:type="spellEnd"/>
      <w:r w:rsidRPr="007B07FD">
        <w:t xml:space="preserve"> up </w:t>
      </w:r>
      <w:r>
        <w:t>–</w:t>
      </w:r>
      <w:proofErr w:type="spellStart"/>
      <w:r w:rsidRPr="007B07FD">
        <w:t>build</w:t>
      </w:r>
      <w:proofErr w:type="spellEnd"/>
    </w:p>
    <w:p w14:paraId="373E88D5" w14:textId="5850B86A" w:rsidR="007B07FD" w:rsidRDefault="009D6910" w:rsidP="00153769">
      <w:pPr>
        <w:ind w:left="360"/>
      </w:pPr>
      <w:r w:rsidRPr="009D6910">
        <w:rPr>
          <w:noProof/>
        </w:rPr>
        <w:drawing>
          <wp:inline distT="0" distB="0" distL="0" distR="0" wp14:anchorId="2BBFA3DC" wp14:editId="06D7C130">
            <wp:extent cx="6645910" cy="2675255"/>
            <wp:effectExtent l="0" t="0" r="2540" b="0"/>
            <wp:docPr id="947443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37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AF39" w14:textId="47B10A9C" w:rsidR="00C23E09" w:rsidRDefault="00C23E09" w:rsidP="00153769">
      <w:pPr>
        <w:ind w:left="360"/>
      </w:pPr>
      <w:r w:rsidRPr="00C23E09">
        <w:rPr>
          <w:noProof/>
        </w:rPr>
        <w:drawing>
          <wp:inline distT="0" distB="0" distL="0" distR="0" wp14:anchorId="6DF0D371" wp14:editId="7648FEE1">
            <wp:extent cx="6645910" cy="3328035"/>
            <wp:effectExtent l="0" t="0" r="2540" b="5715"/>
            <wp:docPr id="1950480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805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BE55" w14:textId="4083CBC3" w:rsidR="000C016C" w:rsidRPr="00153769" w:rsidRDefault="000C016C" w:rsidP="00153769">
      <w:pPr>
        <w:ind w:left="360"/>
      </w:pPr>
      <w:r w:rsidRPr="000C016C">
        <w:rPr>
          <w:noProof/>
        </w:rPr>
        <w:lastRenderedPageBreak/>
        <w:drawing>
          <wp:inline distT="0" distB="0" distL="0" distR="0" wp14:anchorId="1B2CDA60" wp14:editId="70702C3C">
            <wp:extent cx="6645910" cy="2752725"/>
            <wp:effectExtent l="0" t="0" r="2540" b="9525"/>
            <wp:docPr id="701714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14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54BC" w14:textId="7236C51C" w:rsidR="0020678E" w:rsidRDefault="00D643D5" w:rsidP="00D643D5">
      <w:r>
        <w:t>Si ahora abrim</w:t>
      </w:r>
      <w:r w:rsidR="00A206CB">
        <w:t>o</w:t>
      </w:r>
      <w:r>
        <w:t>s Docker</w:t>
      </w:r>
    </w:p>
    <w:p w14:paraId="06C0E3E4" w14:textId="044C76F6" w:rsidR="00D643D5" w:rsidRDefault="00D643D5" w:rsidP="00D643D5">
      <w:r w:rsidRPr="00D643D5">
        <w:rPr>
          <w:noProof/>
        </w:rPr>
        <w:drawing>
          <wp:inline distT="0" distB="0" distL="0" distR="0" wp14:anchorId="047C6C00" wp14:editId="55974487">
            <wp:extent cx="6645910" cy="1591310"/>
            <wp:effectExtent l="0" t="0" r="2540" b="8890"/>
            <wp:docPr id="765838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38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DE38" w14:textId="77777777" w:rsidR="00A206CB" w:rsidRPr="00A206CB" w:rsidRDefault="00A206CB" w:rsidP="00A206CB">
      <w:pPr>
        <w:rPr>
          <w:b/>
          <w:bCs/>
        </w:rPr>
      </w:pPr>
      <w:r w:rsidRPr="00A206CB">
        <w:rPr>
          <w:b/>
          <w:bCs/>
        </w:rPr>
        <w:t>1. Entendiendo el flujo de red en Docker (Esquema Visual)</w:t>
      </w:r>
    </w:p>
    <w:p w14:paraId="218AE143" w14:textId="77777777" w:rsidR="00A206CB" w:rsidRPr="00A206CB" w:rsidRDefault="00A206CB" w:rsidP="00A206CB">
      <w:r w:rsidRPr="00A206CB">
        <w:t xml:space="preserve">Cuando usas Docker </w:t>
      </w:r>
      <w:proofErr w:type="spellStart"/>
      <w:r w:rsidRPr="00A206CB">
        <w:t>Compose</w:t>
      </w:r>
      <w:proofErr w:type="spellEnd"/>
      <w:r w:rsidRPr="00A206CB">
        <w:t xml:space="preserve">, Docker crea una </w:t>
      </w:r>
      <w:r w:rsidRPr="00A206CB">
        <w:rPr>
          <w:b/>
          <w:bCs/>
        </w:rPr>
        <w:t>red virtual privada</w:t>
      </w:r>
      <w:r w:rsidRPr="00A206CB">
        <w:t xml:space="preserve"> solo para tus contenedores. Imagina que es como una pequeña oficina donde cada contenedor es una mesa con un teléfono.</w:t>
      </w:r>
    </w:p>
    <w:p w14:paraId="67F095CA" w14:textId="77777777" w:rsidR="00A206CB" w:rsidRPr="00A206CB" w:rsidRDefault="00A206CB" w:rsidP="00A206CB">
      <w:pPr>
        <w:numPr>
          <w:ilvl w:val="0"/>
          <w:numId w:val="2"/>
        </w:numPr>
      </w:pPr>
      <w:r w:rsidRPr="00A206CB">
        <w:rPr>
          <w:b/>
          <w:bCs/>
        </w:rPr>
        <w:t>Comunicación Interna (</w:t>
      </w:r>
      <w:proofErr w:type="spellStart"/>
      <w:r w:rsidRPr="00A206CB">
        <w:rPr>
          <w:b/>
          <w:bCs/>
        </w:rPr>
        <w:t>backend</w:t>
      </w:r>
      <w:proofErr w:type="spellEnd"/>
      <w:r w:rsidRPr="00A206CB">
        <w:rPr>
          <w:b/>
          <w:bCs/>
        </w:rPr>
        <w:t xml:space="preserve"> &lt;-&gt; </w:t>
      </w:r>
      <w:proofErr w:type="spellStart"/>
      <w:r w:rsidRPr="00A206CB">
        <w:rPr>
          <w:b/>
          <w:bCs/>
        </w:rPr>
        <w:t>db</w:t>
      </w:r>
      <w:proofErr w:type="spellEnd"/>
      <w:r w:rsidRPr="00A206CB">
        <w:rPr>
          <w:b/>
          <w:bCs/>
        </w:rPr>
        <w:t>):</w:t>
      </w:r>
      <w:r w:rsidRPr="00A206CB">
        <w:t xml:space="preserve"> Como están en la misma red, el </w:t>
      </w:r>
      <w:proofErr w:type="spellStart"/>
      <w:r w:rsidRPr="00A206CB">
        <w:t>backend</w:t>
      </w:r>
      <w:proofErr w:type="spellEnd"/>
      <w:r w:rsidRPr="00A206CB">
        <w:t xml:space="preserve"> no busca la base de datos en "localhost" (eso sería buscarse a sí mismo dentro de su propia mesa). La busca por el nombre del servicio: </w:t>
      </w:r>
      <w:proofErr w:type="spellStart"/>
      <w:r w:rsidRPr="00A206CB">
        <w:t>db</w:t>
      </w:r>
      <w:proofErr w:type="spellEnd"/>
      <w:r w:rsidRPr="00A206CB">
        <w:t>. Docker actúa como una agenda telefónica y traduce "</w:t>
      </w:r>
      <w:proofErr w:type="spellStart"/>
      <w:r w:rsidRPr="00A206CB">
        <w:t>db</w:t>
      </w:r>
      <w:proofErr w:type="spellEnd"/>
      <w:r w:rsidRPr="00A206CB">
        <w:t>" a la dirección IP interna correcta.</w:t>
      </w:r>
    </w:p>
    <w:p w14:paraId="13AF470B" w14:textId="77777777" w:rsidR="00A206CB" w:rsidRPr="00A206CB" w:rsidRDefault="00A206CB" w:rsidP="00A206CB">
      <w:pPr>
        <w:numPr>
          <w:ilvl w:val="0"/>
          <w:numId w:val="2"/>
        </w:numPr>
      </w:pPr>
      <w:r w:rsidRPr="00A206CB">
        <w:rPr>
          <w:b/>
          <w:bCs/>
        </w:rPr>
        <w:t xml:space="preserve">Comunicación Externa (Tu Navegador -&gt; </w:t>
      </w:r>
      <w:proofErr w:type="spellStart"/>
      <w:r w:rsidRPr="00A206CB">
        <w:rPr>
          <w:b/>
          <w:bCs/>
        </w:rPr>
        <w:t>backend</w:t>
      </w:r>
      <w:proofErr w:type="spellEnd"/>
      <w:r w:rsidRPr="00A206CB">
        <w:rPr>
          <w:b/>
          <w:bCs/>
        </w:rPr>
        <w:t>):</w:t>
      </w:r>
      <w:r w:rsidRPr="00A206CB">
        <w:t xml:space="preserve"> Cuando tú en Windows escribes localhost:3000, Docker hace un "puente" (mapeo de puertos) desde tu ordenador real hacia el puerto 3000 del contenedor.</w:t>
      </w:r>
    </w:p>
    <w:p w14:paraId="4645309C" w14:textId="77777777" w:rsidR="00A206CB" w:rsidRPr="00A206CB" w:rsidRDefault="00A206CB" w:rsidP="00A206CB">
      <w:pPr>
        <w:numPr>
          <w:ilvl w:val="0"/>
          <w:numId w:val="2"/>
        </w:numPr>
      </w:pPr>
      <w:r w:rsidRPr="00A206CB">
        <w:rPr>
          <w:b/>
          <w:bCs/>
        </w:rPr>
        <w:t>El puente especial (</w:t>
      </w:r>
      <w:proofErr w:type="spellStart"/>
      <w:proofErr w:type="gramStart"/>
      <w:r w:rsidRPr="00A206CB">
        <w:rPr>
          <w:b/>
          <w:bCs/>
        </w:rPr>
        <w:t>host.docker</w:t>
      </w:r>
      <w:proofErr w:type="gramEnd"/>
      <w:r w:rsidRPr="00A206CB">
        <w:rPr>
          <w:b/>
          <w:bCs/>
        </w:rPr>
        <w:t>.internal</w:t>
      </w:r>
      <w:proofErr w:type="spellEnd"/>
      <w:r w:rsidRPr="00A206CB">
        <w:rPr>
          <w:b/>
          <w:bCs/>
        </w:rPr>
        <w:t>):</w:t>
      </w:r>
      <w:r w:rsidRPr="00A206CB">
        <w:t xml:space="preserve"> Este es un túnel de "vuelta". Permite que algo que corre en tu Windows (como la herramienta de Stripe) pueda entrar a la red privada de Docker y entregar el mensaje al </w:t>
      </w:r>
      <w:proofErr w:type="spellStart"/>
      <w:r w:rsidRPr="00A206CB">
        <w:t>backend</w:t>
      </w:r>
      <w:proofErr w:type="spellEnd"/>
      <w:r w:rsidRPr="00A206CB">
        <w:t>.</w:t>
      </w:r>
    </w:p>
    <w:p w14:paraId="15C4E536" w14:textId="19C964A4" w:rsidR="00A206CB" w:rsidRDefault="00A4003A" w:rsidP="00D643D5">
      <w:r>
        <w:t>EXTRA:</w:t>
      </w:r>
    </w:p>
    <w:p w14:paraId="598706B4" w14:textId="77777777" w:rsidR="00A4003A" w:rsidRPr="00A4003A" w:rsidRDefault="00A4003A" w:rsidP="00A4003A">
      <w:pPr>
        <w:numPr>
          <w:ilvl w:val="0"/>
          <w:numId w:val="3"/>
        </w:numPr>
      </w:pPr>
      <w:proofErr w:type="spellStart"/>
      <w:r w:rsidRPr="00A4003A">
        <w:rPr>
          <w:b/>
          <w:bCs/>
        </w:rPr>
        <w:t>docker</w:t>
      </w:r>
      <w:proofErr w:type="spellEnd"/>
      <w:r w:rsidRPr="00A4003A">
        <w:rPr>
          <w:b/>
          <w:bCs/>
        </w:rPr>
        <w:t xml:space="preserve"> </w:t>
      </w:r>
      <w:proofErr w:type="spellStart"/>
      <w:r w:rsidRPr="00A4003A">
        <w:rPr>
          <w:b/>
          <w:bCs/>
        </w:rPr>
        <w:t>compose</w:t>
      </w:r>
      <w:proofErr w:type="spellEnd"/>
      <w:r w:rsidRPr="00A4003A">
        <w:rPr>
          <w:b/>
          <w:bCs/>
        </w:rPr>
        <w:t xml:space="preserve"> up:</w:t>
      </w:r>
      <w:r w:rsidRPr="00A4003A">
        <w:t xml:space="preserve"> Úsalo cada vez que empieces a trabajar. Enciende los contenedores que ya están creados. Es rápido.</w:t>
      </w:r>
    </w:p>
    <w:p w14:paraId="2C1917EF" w14:textId="77777777" w:rsidR="00A4003A" w:rsidRPr="00A4003A" w:rsidRDefault="00A4003A" w:rsidP="00A4003A">
      <w:pPr>
        <w:numPr>
          <w:ilvl w:val="0"/>
          <w:numId w:val="3"/>
        </w:numPr>
      </w:pPr>
      <w:proofErr w:type="spellStart"/>
      <w:r w:rsidRPr="00A4003A">
        <w:rPr>
          <w:b/>
          <w:bCs/>
        </w:rPr>
        <w:t>docker</w:t>
      </w:r>
      <w:proofErr w:type="spellEnd"/>
      <w:r w:rsidRPr="00A4003A">
        <w:rPr>
          <w:b/>
          <w:bCs/>
        </w:rPr>
        <w:t xml:space="preserve"> </w:t>
      </w:r>
      <w:proofErr w:type="spellStart"/>
      <w:r w:rsidRPr="00A4003A">
        <w:rPr>
          <w:b/>
          <w:bCs/>
        </w:rPr>
        <w:t>compose</w:t>
      </w:r>
      <w:proofErr w:type="spellEnd"/>
      <w:r w:rsidRPr="00A4003A">
        <w:rPr>
          <w:b/>
          <w:bCs/>
        </w:rPr>
        <w:t xml:space="preserve"> up --</w:t>
      </w:r>
      <w:proofErr w:type="spellStart"/>
      <w:r w:rsidRPr="00A4003A">
        <w:rPr>
          <w:b/>
          <w:bCs/>
        </w:rPr>
        <w:t>build</w:t>
      </w:r>
      <w:proofErr w:type="spellEnd"/>
      <w:r w:rsidRPr="00A4003A">
        <w:rPr>
          <w:b/>
          <w:bCs/>
        </w:rPr>
        <w:t>:</w:t>
      </w:r>
      <w:r w:rsidRPr="00A4003A">
        <w:t xml:space="preserve"> Solo es necesario cuando </w:t>
      </w:r>
      <w:r w:rsidRPr="00A4003A">
        <w:rPr>
          <w:b/>
          <w:bCs/>
        </w:rPr>
        <w:t>modificas archivos de configuración estructurales</w:t>
      </w:r>
      <w:r w:rsidRPr="00A4003A">
        <w:t xml:space="preserve">, como el </w:t>
      </w:r>
      <w:proofErr w:type="spellStart"/>
      <w:proofErr w:type="gramStart"/>
      <w:r w:rsidRPr="00A4003A">
        <w:t>package.json</w:t>
      </w:r>
      <w:proofErr w:type="spellEnd"/>
      <w:proofErr w:type="gramEnd"/>
      <w:r w:rsidRPr="00A4003A">
        <w:t xml:space="preserve"> (si instalas una librería nueva) o el propio </w:t>
      </w:r>
      <w:proofErr w:type="spellStart"/>
      <w:r w:rsidRPr="00A4003A">
        <w:t>Dockerfile</w:t>
      </w:r>
      <w:proofErr w:type="spellEnd"/>
      <w:r w:rsidRPr="00A4003A">
        <w:t>.</w:t>
      </w:r>
    </w:p>
    <w:p w14:paraId="59B7FEEB" w14:textId="77777777" w:rsidR="00A4003A" w:rsidRPr="00A4003A" w:rsidRDefault="00A4003A" w:rsidP="00A4003A">
      <w:pPr>
        <w:numPr>
          <w:ilvl w:val="0"/>
          <w:numId w:val="3"/>
        </w:numPr>
      </w:pPr>
      <w:r w:rsidRPr="00A4003A">
        <w:rPr>
          <w:b/>
          <w:bCs/>
        </w:rPr>
        <w:lastRenderedPageBreak/>
        <w:t>Cambios en el código (.</w:t>
      </w:r>
      <w:proofErr w:type="spellStart"/>
      <w:r w:rsidRPr="00A4003A">
        <w:rPr>
          <w:b/>
          <w:bCs/>
        </w:rPr>
        <w:t>ts</w:t>
      </w:r>
      <w:proofErr w:type="spellEnd"/>
      <w:r w:rsidRPr="00A4003A">
        <w:rPr>
          <w:b/>
          <w:bCs/>
        </w:rPr>
        <w:t>, .</w:t>
      </w:r>
      <w:proofErr w:type="spellStart"/>
      <w:r w:rsidRPr="00A4003A">
        <w:rPr>
          <w:b/>
          <w:bCs/>
        </w:rPr>
        <w:t>js</w:t>
      </w:r>
      <w:proofErr w:type="spellEnd"/>
      <w:r w:rsidRPr="00A4003A">
        <w:rPr>
          <w:b/>
          <w:bCs/>
        </w:rPr>
        <w:t>, .</w:t>
      </w:r>
      <w:proofErr w:type="spellStart"/>
      <w:r w:rsidRPr="00A4003A">
        <w:rPr>
          <w:b/>
          <w:bCs/>
        </w:rPr>
        <w:t>html</w:t>
      </w:r>
      <w:proofErr w:type="spellEnd"/>
      <w:r w:rsidRPr="00A4003A">
        <w:rPr>
          <w:b/>
          <w:bCs/>
        </w:rPr>
        <w:t>):</w:t>
      </w:r>
      <w:r w:rsidRPr="00A4003A">
        <w:t xml:space="preserve"> Como configuramos </w:t>
      </w:r>
      <w:r w:rsidRPr="00A4003A">
        <w:rPr>
          <w:b/>
          <w:bCs/>
        </w:rPr>
        <w:t>"</w:t>
      </w:r>
      <w:proofErr w:type="spellStart"/>
      <w:r w:rsidRPr="00A4003A">
        <w:rPr>
          <w:b/>
          <w:bCs/>
        </w:rPr>
        <w:t>volumes</w:t>
      </w:r>
      <w:proofErr w:type="spellEnd"/>
      <w:r w:rsidRPr="00A4003A">
        <w:rPr>
          <w:b/>
          <w:bCs/>
        </w:rPr>
        <w:t>"</w:t>
      </w:r>
      <w:r w:rsidRPr="00A4003A">
        <w:t xml:space="preserve"> en el </w:t>
      </w:r>
      <w:proofErr w:type="gramStart"/>
      <w:r w:rsidRPr="00A4003A">
        <w:t>archivo .</w:t>
      </w:r>
      <w:proofErr w:type="spellStart"/>
      <w:r w:rsidRPr="00A4003A">
        <w:t>yml</w:t>
      </w:r>
      <w:proofErr w:type="spellEnd"/>
      <w:proofErr w:type="gramEnd"/>
      <w:r w:rsidRPr="00A4003A">
        <w:t>, Docker "espeja" tu carpeta de Windows con la del contenedor. Si cambias algo en VS Code y guardas, se actualiza dentro de Docker al instante sin tener que reconstruir nada.</w:t>
      </w:r>
    </w:p>
    <w:p w14:paraId="02BB6813" w14:textId="77777777" w:rsidR="00A4003A" w:rsidRDefault="00A4003A" w:rsidP="00A4003A">
      <w:r w:rsidRPr="00A4003A">
        <w:rPr>
          <w:b/>
          <w:bCs/>
        </w:rPr>
        <w:t>Tip:</w:t>
      </w:r>
      <w:r w:rsidRPr="00A4003A">
        <w:t xml:space="preserve"> Para apagar todo al terminar, usa </w:t>
      </w:r>
      <w:proofErr w:type="spellStart"/>
      <w:r w:rsidRPr="00A4003A">
        <w:t>docker</w:t>
      </w:r>
      <w:proofErr w:type="spellEnd"/>
      <w:r w:rsidRPr="00A4003A">
        <w:t xml:space="preserve"> </w:t>
      </w:r>
      <w:proofErr w:type="spellStart"/>
      <w:r w:rsidRPr="00A4003A">
        <w:t>compose</w:t>
      </w:r>
      <w:proofErr w:type="spellEnd"/>
      <w:r w:rsidRPr="00A4003A">
        <w:t xml:space="preserve"> stop (mantiene todo listo para mañana) o </w:t>
      </w:r>
      <w:proofErr w:type="spellStart"/>
      <w:r w:rsidRPr="00A4003A">
        <w:t>docker</w:t>
      </w:r>
      <w:proofErr w:type="spellEnd"/>
      <w:r w:rsidRPr="00A4003A">
        <w:t xml:space="preserve"> </w:t>
      </w:r>
      <w:proofErr w:type="spellStart"/>
      <w:r w:rsidRPr="00A4003A">
        <w:t>compose</w:t>
      </w:r>
      <w:proofErr w:type="spellEnd"/>
      <w:r w:rsidRPr="00A4003A">
        <w:t xml:space="preserve"> </w:t>
      </w:r>
      <w:proofErr w:type="spellStart"/>
      <w:r w:rsidRPr="00A4003A">
        <w:t>down</w:t>
      </w:r>
      <w:proofErr w:type="spellEnd"/>
      <w:r w:rsidRPr="00A4003A">
        <w:t xml:space="preserve"> (borra los </w:t>
      </w:r>
      <w:proofErr w:type="gramStart"/>
      <w:r w:rsidRPr="00A4003A">
        <w:t>contenedores</w:t>
      </w:r>
      <w:proofErr w:type="gramEnd"/>
      <w:r w:rsidRPr="00A4003A">
        <w:t xml:space="preserve"> pero mantiene tus datos de la DB en el volumen).</w:t>
      </w:r>
    </w:p>
    <w:p w14:paraId="6113A40F" w14:textId="21DBAD6D" w:rsidR="00E52D04" w:rsidRDefault="00153A3E" w:rsidP="00A4003A">
      <w:r w:rsidRPr="00153A3E">
        <w:drawing>
          <wp:inline distT="0" distB="0" distL="0" distR="0" wp14:anchorId="03990538" wp14:editId="172DC7B8">
            <wp:extent cx="6645910" cy="1197610"/>
            <wp:effectExtent l="0" t="0" r="2540" b="2540"/>
            <wp:docPr id="897011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118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62E6" w14:textId="362FCD69" w:rsidR="00153A3E" w:rsidRDefault="00153A3E" w:rsidP="00A4003A">
      <w:r>
        <w:t xml:space="preserve">Actualización en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7EA35E43" w14:textId="36B0977E" w:rsidR="008F46B7" w:rsidRPr="008F46B7" w:rsidRDefault="008F46B7" w:rsidP="008F46B7">
      <w:pPr>
        <w:rPr>
          <w:b/>
          <w:bCs/>
        </w:rPr>
      </w:pPr>
      <w:r w:rsidRPr="008F46B7">
        <w:rPr>
          <w:b/>
          <w:bCs/>
        </w:rPr>
        <w:t>El Problema de Acceso (Usuarios no podían entrar)</w:t>
      </w:r>
    </w:p>
    <w:p w14:paraId="5C6435DC" w14:textId="77777777" w:rsidR="008F46B7" w:rsidRPr="008F46B7" w:rsidRDefault="008F46B7" w:rsidP="008F46B7">
      <w:r w:rsidRPr="008F46B7">
        <w:rPr>
          <w:b/>
          <w:bCs/>
        </w:rPr>
        <w:t>Causa:</w:t>
      </w:r>
      <w:r w:rsidRPr="008F46B7">
        <w:t xml:space="preserve"> El </w:t>
      </w:r>
      <w:proofErr w:type="spellStart"/>
      <w:r w:rsidRPr="008F46B7">
        <w:t>Backend</w:t>
      </w:r>
      <w:proofErr w:type="spellEnd"/>
      <w:r w:rsidRPr="008F46B7">
        <w:t xml:space="preserve"> no lograba conectar con la base de datos dentro del entorno Docker o las migraciones/datos no estaban listos.</w:t>
      </w:r>
    </w:p>
    <w:p w14:paraId="0B732D24" w14:textId="77777777" w:rsidR="008F46B7" w:rsidRPr="008F46B7" w:rsidRDefault="008F46B7" w:rsidP="008F46B7">
      <w:pPr>
        <w:numPr>
          <w:ilvl w:val="0"/>
          <w:numId w:val="4"/>
        </w:numPr>
      </w:pPr>
      <w:r w:rsidRPr="008F46B7">
        <w:rPr>
          <w:b/>
          <w:bCs/>
        </w:rPr>
        <w:t>Ajuste de HOST:</w:t>
      </w:r>
      <w:r w:rsidRPr="008F46B7">
        <w:t xml:space="preserve"> Cambiamos la configuración de conexión del </w:t>
      </w:r>
      <w:proofErr w:type="spellStart"/>
      <w:r w:rsidRPr="008F46B7">
        <w:t>Backend</w:t>
      </w:r>
      <w:proofErr w:type="spellEnd"/>
      <w:r w:rsidRPr="008F46B7">
        <w:t xml:space="preserve">. En lugar de usar localhost (que dentro de un contenedor se refiere al contenedor mismo), usamos el </w:t>
      </w:r>
      <w:r w:rsidRPr="008F46B7">
        <w:rPr>
          <w:b/>
          <w:bCs/>
        </w:rPr>
        <w:t>nombre del servicio</w:t>
      </w:r>
      <w:r w:rsidRPr="008F46B7">
        <w:t xml:space="preserve"> definido en el </w:t>
      </w:r>
      <w:proofErr w:type="spellStart"/>
      <w:r w:rsidRPr="008F46B7">
        <w:t>docker-compose.yml</w:t>
      </w:r>
      <w:proofErr w:type="spellEnd"/>
      <w:r w:rsidRPr="008F46B7">
        <w:t xml:space="preserve"> (por ejemplo, </w:t>
      </w:r>
      <w:proofErr w:type="spellStart"/>
      <w:r w:rsidRPr="008F46B7">
        <w:t>db</w:t>
      </w:r>
      <w:proofErr w:type="spellEnd"/>
      <w:r w:rsidRPr="008F46B7">
        <w:t>).</w:t>
      </w:r>
    </w:p>
    <w:p w14:paraId="5C9766FD" w14:textId="77777777" w:rsidR="008F46B7" w:rsidRPr="008F46B7" w:rsidRDefault="008F46B7" w:rsidP="008F46B7">
      <w:pPr>
        <w:numPr>
          <w:ilvl w:val="0"/>
          <w:numId w:val="4"/>
        </w:numPr>
      </w:pPr>
      <w:r w:rsidRPr="008F46B7">
        <w:rPr>
          <w:b/>
          <w:bCs/>
        </w:rPr>
        <w:t>Persistencia de Datos:</w:t>
      </w:r>
      <w:r w:rsidRPr="008F46B7">
        <w:t xml:space="preserve"> Aseguramos que el volumen de la base de datos estuviera correctamente mapeado para que, al reiniciar Docker, los usuarios creados no desaparecieran.</w:t>
      </w:r>
    </w:p>
    <w:p w14:paraId="3756D87E" w14:textId="77777777" w:rsidR="008F46B7" w:rsidRPr="008F46B7" w:rsidRDefault="008F46B7" w:rsidP="008F46B7">
      <w:pPr>
        <w:numPr>
          <w:ilvl w:val="0"/>
          <w:numId w:val="4"/>
        </w:numPr>
      </w:pPr>
      <w:r w:rsidRPr="008F46B7">
        <w:rPr>
          <w:b/>
          <w:bCs/>
        </w:rPr>
        <w:t>Variables de Entorno:</w:t>
      </w:r>
      <w:r w:rsidRPr="008F46B7">
        <w:t xml:space="preserve"> Sincronizamos las contraseñas y nombres de DB entre el </w:t>
      </w:r>
      <w:proofErr w:type="gramStart"/>
      <w:r w:rsidRPr="008F46B7">
        <w:t>archivo .</w:t>
      </w:r>
      <w:proofErr w:type="spellStart"/>
      <w:r w:rsidRPr="008F46B7">
        <w:t>env</w:t>
      </w:r>
      <w:proofErr w:type="spellEnd"/>
      <w:proofErr w:type="gramEnd"/>
      <w:r w:rsidRPr="008F46B7">
        <w:t xml:space="preserve"> del </w:t>
      </w:r>
      <w:proofErr w:type="spellStart"/>
      <w:r w:rsidRPr="008F46B7">
        <w:t>Backend</w:t>
      </w:r>
      <w:proofErr w:type="spellEnd"/>
      <w:r w:rsidRPr="008F46B7">
        <w:t xml:space="preserve"> y la configuración del servicio MySQL en Docker.</w:t>
      </w:r>
    </w:p>
    <w:p w14:paraId="3AE42F78" w14:textId="77777777" w:rsidR="008F46B7" w:rsidRPr="00A4003A" w:rsidRDefault="008F46B7" w:rsidP="00A4003A"/>
    <w:p w14:paraId="0BD1E5D8" w14:textId="77777777" w:rsidR="00A4003A" w:rsidRPr="001D65AE" w:rsidRDefault="00A4003A" w:rsidP="00D643D5"/>
    <w:p w14:paraId="1A224F13" w14:textId="77777777" w:rsidR="001D65AE" w:rsidRPr="001E5819" w:rsidRDefault="001D65AE" w:rsidP="001E5819"/>
    <w:p w14:paraId="509DC906" w14:textId="1F980E14" w:rsidR="004E2D08" w:rsidRDefault="004E2D08"/>
    <w:sectPr w:rsidR="004E2D08" w:rsidSect="00F56B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35AE"/>
    <w:multiLevelType w:val="hybridMultilevel"/>
    <w:tmpl w:val="693224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61B94"/>
    <w:multiLevelType w:val="multilevel"/>
    <w:tmpl w:val="73A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462F2"/>
    <w:multiLevelType w:val="multilevel"/>
    <w:tmpl w:val="5DB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E4B47"/>
    <w:multiLevelType w:val="multilevel"/>
    <w:tmpl w:val="2EA0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429190">
    <w:abstractNumId w:val="0"/>
  </w:num>
  <w:num w:numId="2" w16cid:durableId="2070951960">
    <w:abstractNumId w:val="1"/>
  </w:num>
  <w:num w:numId="3" w16cid:durableId="1269123601">
    <w:abstractNumId w:val="2"/>
  </w:num>
  <w:num w:numId="4" w16cid:durableId="1467432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B34"/>
    <w:rsid w:val="00041145"/>
    <w:rsid w:val="000663FC"/>
    <w:rsid w:val="000C016C"/>
    <w:rsid w:val="00102A6F"/>
    <w:rsid w:val="00144411"/>
    <w:rsid w:val="00153769"/>
    <w:rsid w:val="00153A3E"/>
    <w:rsid w:val="001C1124"/>
    <w:rsid w:val="001D65AE"/>
    <w:rsid w:val="001E5819"/>
    <w:rsid w:val="001E7E61"/>
    <w:rsid w:val="0020678E"/>
    <w:rsid w:val="00225EE1"/>
    <w:rsid w:val="002C0D4D"/>
    <w:rsid w:val="003120CD"/>
    <w:rsid w:val="003E0E7F"/>
    <w:rsid w:val="00411734"/>
    <w:rsid w:val="00420493"/>
    <w:rsid w:val="004C1D03"/>
    <w:rsid w:val="004D1507"/>
    <w:rsid w:val="004E2D08"/>
    <w:rsid w:val="005649DE"/>
    <w:rsid w:val="006211FB"/>
    <w:rsid w:val="00637707"/>
    <w:rsid w:val="00680196"/>
    <w:rsid w:val="006E1918"/>
    <w:rsid w:val="0072117D"/>
    <w:rsid w:val="007A21BE"/>
    <w:rsid w:val="007B07FD"/>
    <w:rsid w:val="007F621A"/>
    <w:rsid w:val="008C17A2"/>
    <w:rsid w:val="008F46B7"/>
    <w:rsid w:val="008F576F"/>
    <w:rsid w:val="00953918"/>
    <w:rsid w:val="009948E2"/>
    <w:rsid w:val="00996756"/>
    <w:rsid w:val="009B6DDE"/>
    <w:rsid w:val="009D6910"/>
    <w:rsid w:val="00A206CB"/>
    <w:rsid w:val="00A346AD"/>
    <w:rsid w:val="00A4003A"/>
    <w:rsid w:val="00A5450A"/>
    <w:rsid w:val="00AE7266"/>
    <w:rsid w:val="00C23E09"/>
    <w:rsid w:val="00C554D0"/>
    <w:rsid w:val="00D643D5"/>
    <w:rsid w:val="00D93037"/>
    <w:rsid w:val="00DC5D7A"/>
    <w:rsid w:val="00E52D04"/>
    <w:rsid w:val="00E860DF"/>
    <w:rsid w:val="00E9302C"/>
    <w:rsid w:val="00EF3AB6"/>
    <w:rsid w:val="00EF715B"/>
    <w:rsid w:val="00F5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464B0"/>
  <w15:chartTrackingRefBased/>
  <w15:docId w15:val="{E35094EC-CA0E-4F26-80D4-F4E44385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6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6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6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6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6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6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6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6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6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6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6B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6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6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6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6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6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6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6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6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6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6B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B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6B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58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666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50</cp:revision>
  <dcterms:created xsi:type="dcterms:W3CDTF">2026-03-31T17:06:00Z</dcterms:created>
  <dcterms:modified xsi:type="dcterms:W3CDTF">2026-04-01T18:31:00Z</dcterms:modified>
</cp:coreProperties>
</file>