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5D26B">
      <w:pPr>
        <w:jc w:val="center"/>
        <w:rPr>
          <w:rFonts w:hint="default"/>
          <w:sz w:val="44"/>
          <w:szCs w:val="44"/>
          <w:lang w:val="es-ES"/>
        </w:rPr>
      </w:pPr>
      <w:r>
        <w:rPr>
          <w:rFonts w:hint="default"/>
          <w:sz w:val="44"/>
          <w:szCs w:val="44"/>
          <w:lang w:val="es-ES"/>
        </w:rPr>
        <w:t>Analisis de Datos</w:t>
      </w:r>
    </w:p>
    <w:p w14:paraId="3171AAB1">
      <w:pPr>
        <w:jc w:val="center"/>
        <w:rPr>
          <w:rFonts w:hint="default"/>
          <w:sz w:val="44"/>
          <w:szCs w:val="44"/>
          <w:lang w:val="es-ES"/>
        </w:rPr>
      </w:pPr>
      <w:r>
        <w:rPr>
          <w:rFonts w:hint="default"/>
          <w:sz w:val="44"/>
          <w:szCs w:val="44"/>
          <w:lang w:val="es-ES"/>
        </w:rPr>
        <w:t>Proyecto de Laboratorio: Power Bi</w:t>
      </w:r>
    </w:p>
    <w:p w14:paraId="6BABB4AB">
      <w:pPr>
        <w:jc w:val="center"/>
        <w:rPr>
          <w:rFonts w:hint="default"/>
          <w:sz w:val="44"/>
          <w:szCs w:val="44"/>
          <w:lang w:val="es-ES"/>
        </w:rPr>
      </w:pPr>
    </w:p>
    <w:p w14:paraId="49514622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Fernández Pablo Javier</w:t>
      </w:r>
    </w:p>
    <w:p w14:paraId="7863AF52">
      <w:pPr>
        <w:jc w:val="center"/>
        <w:rPr>
          <w:rFonts w:hint="default"/>
          <w:sz w:val="32"/>
          <w:szCs w:val="32"/>
          <w:lang w:val="es-ES"/>
        </w:rPr>
      </w:pPr>
    </w:p>
    <w:p w14:paraId="5CB89DBD">
      <w:pPr>
        <w:jc w:val="left"/>
        <w:rPr>
          <w:rFonts w:hint="default"/>
          <w:sz w:val="32"/>
          <w:szCs w:val="32"/>
          <w:lang w:val="es-ES"/>
        </w:rPr>
      </w:pPr>
    </w:p>
    <w:p w14:paraId="7B079286">
      <w:pPr>
        <w:jc w:val="left"/>
        <w:rPr>
          <w:rFonts w:hint="default"/>
          <w:sz w:val="32"/>
          <w:szCs w:val="32"/>
          <w:lang w:val="es-ES"/>
        </w:rPr>
      </w:pPr>
    </w:p>
    <w:p w14:paraId="7FE985C3">
      <w:pPr>
        <w:jc w:val="left"/>
        <w:rPr>
          <w:rFonts w:hint="default"/>
          <w:sz w:val="32"/>
          <w:szCs w:val="32"/>
          <w:lang w:val="es-ES"/>
        </w:rPr>
      </w:pPr>
    </w:p>
    <w:p w14:paraId="592E1C5C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El proyecto es de un caso de estudio de una cadena de tiendas de Argentina que vende productos del Hogar,Electronicos y Ropa .</w:t>
      </w:r>
      <w:r>
        <w:rPr>
          <w:rFonts w:hint="default"/>
          <w:sz w:val="32"/>
          <w:szCs w:val="32"/>
          <w:lang w:val="es-ES"/>
        </w:rPr>
        <w:br w:type="textWrapping"/>
      </w:r>
    </w:p>
    <w:p w14:paraId="4A50103F">
      <w:pPr>
        <w:jc w:val="left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b/>
          <w:bCs/>
          <w:sz w:val="32"/>
          <w:szCs w:val="32"/>
          <w:lang w:val="es-ES"/>
        </w:rPr>
        <w:t>ETL</w:t>
      </w:r>
    </w:p>
    <w:p w14:paraId="5EB23E54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Se corrigieron formato de los datos como Fecha a tipo Date, ademas de corregir las fechas y valores de otras tablas. En Vista de consultas Dax se crearon consultas que muestran estadisticas y datos filtrados del proyecto</w:t>
      </w:r>
    </w:p>
    <w:p w14:paraId="14458EC3">
      <w:pPr>
        <w:jc w:val="left"/>
        <w:rPr>
          <w:rFonts w:hint="default"/>
          <w:sz w:val="32"/>
          <w:szCs w:val="32"/>
          <w:lang w:val="es-ES"/>
        </w:rPr>
      </w:pPr>
    </w:p>
    <w:p w14:paraId="689579A9">
      <w:pPr>
        <w:jc w:val="left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 xml:space="preserve"> </w:t>
      </w:r>
      <w:r>
        <w:rPr>
          <w:rFonts w:hint="default"/>
          <w:b/>
          <w:bCs/>
          <w:sz w:val="32"/>
          <w:szCs w:val="32"/>
          <w:lang w:val="es-ES"/>
        </w:rPr>
        <w:t xml:space="preserve">Vista Informe </w:t>
      </w:r>
    </w:p>
    <w:p w14:paraId="0AB0A01B">
      <w:pPr>
        <w:jc w:val="left"/>
        <w:rPr>
          <w:rFonts w:hint="default"/>
          <w:b w:val="0"/>
          <w:bCs w:val="0"/>
          <w:sz w:val="32"/>
          <w:szCs w:val="32"/>
          <w:lang w:val="es-ES"/>
        </w:rPr>
      </w:pPr>
      <w:r>
        <w:rPr>
          <w:rFonts w:hint="default"/>
          <w:b w:val="0"/>
          <w:bCs w:val="0"/>
          <w:sz w:val="32"/>
          <w:szCs w:val="32"/>
          <w:lang w:val="es-ES"/>
        </w:rPr>
        <w:t>Graficos estadisticos  como Mapa, Kpi, Barras, Circular, etc</w:t>
      </w:r>
    </w:p>
    <w:p w14:paraId="545FB9A7">
      <w:pPr>
        <w:jc w:val="left"/>
        <w:rPr>
          <w:rFonts w:hint="default"/>
          <w:b w:val="0"/>
          <w:bCs w:val="0"/>
          <w:sz w:val="32"/>
          <w:szCs w:val="32"/>
          <w:lang w:val="es-ES"/>
        </w:rPr>
      </w:pPr>
    </w:p>
    <w:p w14:paraId="5663CA40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2D84C1E8">
      <w:pPr>
        <w:jc w:val="left"/>
        <w:rPr>
          <w:rFonts w:hint="default"/>
          <w:b/>
          <w:bCs/>
          <w:sz w:val="32"/>
          <w:szCs w:val="32"/>
          <w:lang w:val="es-ES"/>
        </w:rPr>
      </w:pPr>
      <w:r>
        <w:drawing>
          <wp:inline distT="0" distB="0" distL="114300" distR="114300">
            <wp:extent cx="5261610" cy="1840230"/>
            <wp:effectExtent l="0" t="0" r="1143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ACD6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0A9A9FE5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3FEDAFEC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04BF5645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19261A04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3D436E38">
      <w:pPr>
        <w:jc w:val="left"/>
        <w:rPr>
          <w:rFonts w:hint="default"/>
          <w:b/>
          <w:bCs/>
          <w:sz w:val="32"/>
          <w:szCs w:val="32"/>
          <w:lang w:val="es-ES"/>
        </w:rPr>
      </w:pPr>
    </w:p>
    <w:p w14:paraId="105E5AD0">
      <w:pPr>
        <w:jc w:val="left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b/>
          <w:bCs/>
          <w:sz w:val="32"/>
          <w:szCs w:val="32"/>
          <w:lang w:val="es-ES"/>
        </w:rPr>
        <w:t>Vista de modelo</w:t>
      </w:r>
    </w:p>
    <w:p w14:paraId="7FD4D485">
      <w:pPr>
        <w:jc w:val="left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b/>
          <w:bCs/>
          <w:sz w:val="32"/>
          <w:szCs w:val="32"/>
          <w:lang w:val="es-ES"/>
        </w:rPr>
        <w:t>Modelo de Estrella</w:t>
      </w:r>
      <w:bookmarkStart w:id="0" w:name="_GoBack"/>
      <w:bookmarkEnd w:id="0"/>
    </w:p>
    <w:p w14:paraId="4CB511B9">
      <w:pPr>
        <w:jc w:val="left"/>
      </w:pPr>
      <w:r>
        <w:drawing>
          <wp:inline distT="0" distB="0" distL="114300" distR="114300">
            <wp:extent cx="4934585" cy="2799715"/>
            <wp:effectExtent l="0" t="0" r="317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E06B">
      <w:pPr>
        <w:jc w:val="left"/>
      </w:pPr>
    </w:p>
    <w:p w14:paraId="46AAF9ED">
      <w:pPr>
        <w:jc w:val="left"/>
      </w:pPr>
    </w:p>
    <w:p w14:paraId="30837775">
      <w:pPr>
        <w:jc w:val="left"/>
        <w:rPr>
          <w:rFonts w:hint="default"/>
          <w:lang w:val="es-ES"/>
        </w:rPr>
      </w:pPr>
      <w:r>
        <w:drawing>
          <wp:inline distT="0" distB="0" distL="114300" distR="114300">
            <wp:extent cx="5200650" cy="4505325"/>
            <wp:effectExtent l="0" t="0" r="1143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A2F6">
      <w:pPr>
        <w:jc w:val="left"/>
        <w:rPr>
          <w:rFonts w:hint="default"/>
          <w:lang w:val="es-ES"/>
        </w:rPr>
      </w:pPr>
    </w:p>
    <w:p w14:paraId="5956CD3A">
      <w:pPr>
        <w:jc w:val="left"/>
        <w:rPr>
          <w:rFonts w:hint="default"/>
          <w:lang w:val="es-ES"/>
        </w:rPr>
      </w:pPr>
    </w:p>
    <w:p w14:paraId="410A5A72">
      <w:pPr>
        <w:jc w:val="left"/>
        <w:rPr>
          <w:rFonts w:hint="default"/>
          <w:lang w:val="es-ES"/>
        </w:rPr>
      </w:pPr>
    </w:p>
    <w:p w14:paraId="31B8E4D2">
      <w:pPr>
        <w:jc w:val="left"/>
        <w:rPr>
          <w:rFonts w:hint="default"/>
          <w:lang w:val="es-ES"/>
        </w:rPr>
      </w:pPr>
    </w:p>
    <w:p w14:paraId="75736DD5">
      <w:pPr>
        <w:jc w:val="left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b/>
          <w:bCs/>
          <w:sz w:val="32"/>
          <w:szCs w:val="32"/>
          <w:lang w:val="es-ES"/>
        </w:rPr>
        <w:t>Vista de Consultas Dax</w:t>
      </w:r>
    </w:p>
    <w:p w14:paraId="76CFE220">
      <w:pPr>
        <w:jc w:val="left"/>
        <w:rPr>
          <w:rFonts w:hint="default"/>
          <w:sz w:val="28"/>
          <w:szCs w:val="28"/>
          <w:lang w:val="es-ES"/>
        </w:rPr>
      </w:pPr>
      <w:r>
        <w:rPr>
          <w:rFonts w:hint="default"/>
          <w:sz w:val="28"/>
          <w:szCs w:val="28"/>
          <w:lang w:val="es-ES"/>
        </w:rPr>
        <w:t>-Top 100 ascendente de la tabla de ventas</w:t>
      </w:r>
    </w:p>
    <w:p w14:paraId="0B2FEA85">
      <w:pPr>
        <w:jc w:val="left"/>
        <w:rPr>
          <w:rFonts w:hint="default"/>
          <w:sz w:val="28"/>
          <w:szCs w:val="28"/>
          <w:lang w:val="es-ES"/>
        </w:rPr>
      </w:pPr>
      <w:r>
        <w:rPr>
          <w:rFonts w:hint="default"/>
          <w:sz w:val="28"/>
          <w:szCs w:val="28"/>
          <w:lang w:val="es-ES"/>
        </w:rPr>
        <w:t>-Estadisticas de la tabla de Ventas</w:t>
      </w:r>
    </w:p>
    <w:p w14:paraId="2E19C40C">
      <w:pPr>
        <w:jc w:val="left"/>
        <w:rPr>
          <w:rFonts w:hint="default"/>
          <w:sz w:val="28"/>
          <w:szCs w:val="28"/>
          <w:lang w:val="es-ES"/>
        </w:rPr>
      </w:pPr>
      <w:r>
        <w:rPr>
          <w:rFonts w:hint="default"/>
          <w:sz w:val="28"/>
          <w:szCs w:val="28"/>
          <w:lang w:val="es-ES"/>
        </w:rPr>
        <w:t>-Venta de productos de Electrónica en la Provincia de Rosario</w:t>
      </w:r>
    </w:p>
    <w:p w14:paraId="254D5F8F">
      <w:pPr>
        <w:jc w:val="left"/>
        <w:rPr>
          <w:rFonts w:hint="default"/>
          <w:sz w:val="28"/>
          <w:szCs w:val="28"/>
          <w:lang w:val="es-ES"/>
        </w:rPr>
      </w:pPr>
      <w:r>
        <w:rPr>
          <w:rFonts w:hint="default"/>
          <w:sz w:val="28"/>
          <w:szCs w:val="28"/>
          <w:lang w:val="es-ES"/>
        </w:rPr>
        <w:t>-Total de Venta de Ropa</w:t>
      </w:r>
    </w:p>
    <w:p w14:paraId="6C371C41">
      <w:pPr>
        <w:jc w:val="left"/>
        <w:rPr>
          <w:rFonts w:hint="default"/>
          <w:sz w:val="28"/>
          <w:szCs w:val="28"/>
          <w:lang w:val="es-ES"/>
        </w:rPr>
      </w:pPr>
      <w:r>
        <w:rPr>
          <w:rFonts w:hint="default"/>
          <w:sz w:val="28"/>
          <w:szCs w:val="28"/>
          <w:lang w:val="es-ES"/>
        </w:rPr>
        <w:t>-Comparacion del total de ventas con la meta a lograr</w:t>
      </w:r>
    </w:p>
    <w:p w14:paraId="6F31F6EF">
      <w:pPr>
        <w:jc w:val="left"/>
        <w:rPr>
          <w:rFonts w:hint="default"/>
          <w:sz w:val="28"/>
          <w:szCs w:val="28"/>
          <w:lang w:val="es-ES"/>
        </w:rPr>
      </w:pPr>
      <w:r>
        <w:rPr>
          <w:rFonts w:hint="default"/>
          <w:sz w:val="28"/>
          <w:szCs w:val="28"/>
          <w:lang w:val="es-ES"/>
        </w:rPr>
        <w:t>-Cliente que más gastó</w:t>
      </w:r>
    </w:p>
    <w:p w14:paraId="19A1C358">
      <w:pPr>
        <w:jc w:val="left"/>
        <w:rPr>
          <w:rFonts w:hint="default"/>
          <w:lang w:val="es-ES"/>
        </w:rPr>
      </w:pPr>
    </w:p>
    <w:p w14:paraId="400F5229">
      <w:pPr>
        <w:jc w:val="left"/>
        <w:rPr>
          <w:rFonts w:hint="default"/>
          <w:lang w:val="es-ES"/>
        </w:rPr>
      </w:pPr>
    </w:p>
    <w:p w14:paraId="306B0C9A">
      <w:pPr>
        <w:jc w:val="left"/>
        <w:rPr>
          <w:rFonts w:hint="default"/>
          <w:lang w:val="es-ES"/>
        </w:rPr>
      </w:pPr>
    </w:p>
    <w:p w14:paraId="7CF9194E">
      <w:pPr>
        <w:jc w:val="left"/>
        <w:rPr>
          <w:rFonts w:hint="default"/>
          <w:lang w:val="es-ES"/>
        </w:rPr>
      </w:pPr>
    </w:p>
    <w:p w14:paraId="32C048B8">
      <w:pPr>
        <w:jc w:val="left"/>
        <w:rPr>
          <w:rFonts w:hint="default"/>
          <w:lang w:val="es-ES"/>
        </w:rPr>
      </w:pPr>
    </w:p>
    <w:p w14:paraId="42552696">
      <w:pPr>
        <w:jc w:val="left"/>
        <w:rPr>
          <w:rFonts w:hint="default"/>
          <w:lang w:val="es-ES"/>
        </w:rPr>
      </w:pPr>
    </w:p>
    <w:p w14:paraId="2F7EE15B">
      <w:pPr>
        <w:jc w:val="left"/>
        <w:rPr>
          <w:rFonts w:hint="default"/>
          <w:lang w:val="es-ES"/>
        </w:rPr>
      </w:pPr>
    </w:p>
    <w:p w14:paraId="50F8C594">
      <w:pPr>
        <w:jc w:val="left"/>
        <w:rPr>
          <w:rFonts w:hint="default"/>
          <w:lang w:val="es-ES"/>
        </w:rPr>
      </w:pPr>
    </w:p>
    <w:p w14:paraId="31FAD319">
      <w:pPr>
        <w:jc w:val="left"/>
        <w:rPr>
          <w:rFonts w:hint="default"/>
          <w:lang w:val="es-ES"/>
        </w:rPr>
      </w:pPr>
    </w:p>
    <w:p w14:paraId="377DD4BE">
      <w:pPr>
        <w:jc w:val="left"/>
        <w:rPr>
          <w:rFonts w:hint="default"/>
          <w:lang w:val="es-ES"/>
        </w:rPr>
      </w:pPr>
    </w:p>
    <w:p w14:paraId="36884641">
      <w:pPr>
        <w:jc w:val="left"/>
        <w:rPr>
          <w:rFonts w:hint="default"/>
          <w:lang w:val="es-ES"/>
        </w:rPr>
      </w:pPr>
    </w:p>
    <w:p w14:paraId="48332FED">
      <w:pPr>
        <w:jc w:val="left"/>
        <w:rPr>
          <w:rFonts w:hint="default"/>
          <w:lang w:val="es-ES"/>
        </w:rPr>
      </w:pPr>
    </w:p>
    <w:p w14:paraId="69840219">
      <w:pPr>
        <w:jc w:val="left"/>
        <w:rPr>
          <w:rFonts w:hint="default"/>
          <w:lang w:val="es-ES"/>
        </w:rPr>
      </w:pPr>
    </w:p>
    <w:p w14:paraId="58A8A8C0">
      <w:pPr>
        <w:jc w:val="left"/>
        <w:rPr>
          <w:rFonts w:hint="default"/>
          <w:lang w:val="es-ES"/>
        </w:rPr>
      </w:pPr>
    </w:p>
    <w:p w14:paraId="46F4A986">
      <w:pPr>
        <w:jc w:val="left"/>
        <w:rPr>
          <w:rFonts w:hint="default"/>
          <w:lang w:val="es-ES"/>
        </w:rPr>
      </w:pPr>
    </w:p>
    <w:p w14:paraId="69A000E6">
      <w:pPr>
        <w:jc w:val="left"/>
        <w:rPr>
          <w:rFonts w:hint="default"/>
          <w:lang w:val="es-ES"/>
        </w:rPr>
      </w:pPr>
    </w:p>
    <w:p w14:paraId="3522D469">
      <w:pPr>
        <w:jc w:val="left"/>
        <w:rPr>
          <w:rFonts w:hint="default"/>
          <w:sz w:val="32"/>
          <w:szCs w:val="32"/>
          <w:lang w:val="es-ES"/>
        </w:rPr>
      </w:pPr>
      <w:r>
        <w:rPr>
          <w:rFonts w:hint="default"/>
          <w:lang w:val="es-ES"/>
        </w:rPr>
        <w:t xml:space="preserve">           </w:t>
      </w:r>
    </w:p>
    <w:p w14:paraId="5C72CA38">
      <w:pPr>
        <w:jc w:val="left"/>
        <w:rPr>
          <w:rFonts w:hint="default"/>
          <w:sz w:val="32"/>
          <w:szCs w:val="32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83"/>
    <w:rsid w:val="00AA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2025-11-27T00:20:00Z</dcterms:created>
  <dc:creator>pablo</dc:creator>
  <cp:lastModifiedBy>pablo</cp:lastModifiedBy>
  <dcterms:modified xsi:type="dcterms:W3CDTF">2025-11-27T01:01:37Z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19B45F29DB3D4CBCA5B7223BE772013B_11</vt:lpwstr>
  </property>
</Properties>
</file>