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68B" w:rsidRPr="0096468B" w:rsidRDefault="00346AD9" w:rsidP="0096468B">
      <w:pPr>
        <w:jc w:val="center"/>
      </w:pPr>
      <w:bookmarkStart w:id="0" w:name="_Hlk499135924"/>
      <w:bookmarkEnd w:id="0"/>
      <w:r>
        <w:rPr>
          <w:noProof/>
          <w:lang w:eastAsia="es-ES"/>
        </w:rPr>
        <w:drawing>
          <wp:anchor distT="0" distB="0" distL="114300" distR="114300" simplePos="0" relativeHeight="251659264" behindDoc="0" locked="0" layoutInCell="1" allowOverlap="1">
            <wp:simplePos x="0" y="0"/>
            <wp:positionH relativeFrom="column">
              <wp:posOffset>2874645</wp:posOffset>
            </wp:positionH>
            <wp:positionV relativeFrom="paragraph">
              <wp:posOffset>-564515</wp:posOffset>
            </wp:positionV>
            <wp:extent cx="3208020" cy="962338"/>
            <wp:effectExtent l="0" t="0" r="0" b="9525"/>
            <wp:wrapNone/>
            <wp:docPr id="11" name="Imagen 11" descr="https://plataforma-pep.s3.amazonaws.com/7991dab2-c286-4bbf-9593-65d131afb0e0-UE_Logo01_6CE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lataforma-pep.s3.amazonaws.com/7991dab2-c286-4bbf-9593-65d131afb0e0-UE_Logo01_6CEP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7501" cy="9681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68B" w:rsidRDefault="0096468B" w:rsidP="0096468B">
      <w:pPr>
        <w:pStyle w:val="Default"/>
        <w:jc w:val="center"/>
        <w:rPr>
          <w:sz w:val="40"/>
          <w:szCs w:val="40"/>
        </w:rPr>
      </w:pPr>
      <w:bookmarkStart w:id="1" w:name="_Hlk481687565"/>
      <w:bookmarkEnd w:id="1"/>
    </w:p>
    <w:p w:rsidR="00346AD9" w:rsidRDefault="00346AD9" w:rsidP="00346AD9">
      <w:pPr>
        <w:pStyle w:val="Default"/>
        <w:rPr>
          <w:sz w:val="40"/>
          <w:szCs w:val="40"/>
        </w:rPr>
      </w:pPr>
      <w:r w:rsidRPr="0096468B">
        <w:rPr>
          <w:noProof/>
          <w:lang w:eastAsia="es-ES"/>
        </w:rPr>
        <w:drawing>
          <wp:anchor distT="0" distB="0" distL="114300" distR="114300" simplePos="0" relativeHeight="251658240" behindDoc="1" locked="0" layoutInCell="1" allowOverlap="1">
            <wp:simplePos x="0" y="0"/>
            <wp:positionH relativeFrom="page">
              <wp:posOffset>-781050</wp:posOffset>
            </wp:positionH>
            <wp:positionV relativeFrom="paragraph">
              <wp:posOffset>408305</wp:posOffset>
            </wp:positionV>
            <wp:extent cx="5391150" cy="878205"/>
            <wp:effectExtent l="0" t="0" r="0" b="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9">
                      <a:extLst>
                        <a:ext uri="{28A0092B-C50C-407E-A947-70E740481C1C}">
                          <a14:useLocalDpi xmlns:a14="http://schemas.microsoft.com/office/drawing/2010/main" val="0"/>
                        </a:ext>
                      </a:extLst>
                    </a:blip>
                    <a:srcRect l="6049" t="24828" r="77555" b="58651"/>
                    <a:stretch/>
                  </pic:blipFill>
                  <pic:spPr>
                    <a:xfrm>
                      <a:off x="0" y="0"/>
                      <a:ext cx="5391150" cy="878205"/>
                    </a:xfrm>
                    <a:prstGeom prst="rect">
                      <a:avLst/>
                    </a:prstGeom>
                  </pic:spPr>
                </pic:pic>
              </a:graphicData>
            </a:graphic>
            <wp14:sizeRelH relativeFrom="page">
              <wp14:pctWidth>0</wp14:pctWidth>
            </wp14:sizeRelH>
            <wp14:sizeRelV relativeFrom="page">
              <wp14:pctHeight>0</wp14:pctHeight>
            </wp14:sizeRelV>
          </wp:anchor>
        </w:drawing>
      </w:r>
    </w:p>
    <w:p w:rsidR="00991C22" w:rsidRDefault="00991C22" w:rsidP="00346AD9">
      <w:pPr>
        <w:rPr>
          <w:b/>
          <w:bCs/>
          <w:sz w:val="32"/>
          <w:szCs w:val="32"/>
        </w:rPr>
      </w:pPr>
    </w:p>
    <w:p w:rsidR="002B2BE0" w:rsidRPr="00B6010B" w:rsidRDefault="00991C22" w:rsidP="00346AD9">
      <w:pPr>
        <w:rPr>
          <w:color w:val="FFFFFF" w:themeColor="background1"/>
          <w:sz w:val="48"/>
          <w:szCs w:val="48"/>
        </w:rPr>
      </w:pPr>
      <w:r>
        <w:rPr>
          <w:color w:val="FFFFFF" w:themeColor="background1"/>
          <w:sz w:val="48"/>
          <w:szCs w:val="48"/>
        </w:rPr>
        <w:t>Manual de usuario T</w:t>
      </w:r>
      <w:r w:rsidR="00905D83">
        <w:rPr>
          <w:color w:val="FFFFFF" w:themeColor="background1"/>
          <w:sz w:val="48"/>
          <w:szCs w:val="48"/>
        </w:rPr>
        <w:t>é</w:t>
      </w:r>
      <w:r>
        <w:rPr>
          <w:color w:val="FFFFFF" w:themeColor="background1"/>
          <w:sz w:val="48"/>
          <w:szCs w:val="48"/>
        </w:rPr>
        <w:t xml:space="preserve">cnico </w:t>
      </w:r>
    </w:p>
    <w:p w:rsidR="00346AD9" w:rsidRDefault="00346AD9" w:rsidP="00346AD9">
      <w:pPr>
        <w:rPr>
          <w:sz w:val="36"/>
          <w:szCs w:val="36"/>
        </w:rPr>
      </w:pPr>
    </w:p>
    <w:p w:rsidR="004209D9" w:rsidRPr="00346AD9" w:rsidRDefault="00991C22" w:rsidP="00346AD9">
      <w:pPr>
        <w:rPr>
          <w:b/>
          <w:sz w:val="28"/>
          <w:szCs w:val="28"/>
        </w:rPr>
      </w:pPr>
      <w:r>
        <w:rPr>
          <w:b/>
          <w:sz w:val="28"/>
          <w:szCs w:val="28"/>
        </w:rPr>
        <w:t>Proyecto de informática</w:t>
      </w:r>
    </w:p>
    <w:p w:rsidR="00346AD9" w:rsidRDefault="00346AD9" w:rsidP="00346AD9">
      <w:pPr>
        <w:rPr>
          <w:sz w:val="36"/>
          <w:szCs w:val="36"/>
        </w:rPr>
      </w:pPr>
    </w:p>
    <w:p w:rsidR="0096468B" w:rsidRPr="00346AD9" w:rsidRDefault="004209D9" w:rsidP="00346AD9">
      <w:pPr>
        <w:rPr>
          <w:rFonts w:asciiTheme="majorHAnsi" w:hAnsiTheme="majorHAnsi" w:cstheme="majorHAnsi"/>
          <w:sz w:val="36"/>
          <w:szCs w:val="36"/>
        </w:rPr>
      </w:pPr>
      <w:r>
        <w:rPr>
          <w:rFonts w:asciiTheme="majorHAnsi" w:hAnsiTheme="majorHAnsi" w:cstheme="majorHAnsi"/>
          <w:sz w:val="36"/>
          <w:szCs w:val="36"/>
        </w:rPr>
        <w:t xml:space="preserve">Pablo Ferrer López – </w:t>
      </w:r>
      <w:r w:rsidR="00991C22">
        <w:rPr>
          <w:rFonts w:asciiTheme="majorHAnsi" w:hAnsiTheme="majorHAnsi" w:cstheme="majorHAnsi"/>
          <w:sz w:val="36"/>
          <w:szCs w:val="36"/>
        </w:rPr>
        <w:t xml:space="preserve">Luis Ferrer </w:t>
      </w:r>
      <w:proofErr w:type="spellStart"/>
      <w:r w:rsidR="00991C22">
        <w:rPr>
          <w:rFonts w:asciiTheme="majorHAnsi" w:hAnsiTheme="majorHAnsi" w:cstheme="majorHAnsi"/>
          <w:sz w:val="36"/>
          <w:szCs w:val="36"/>
        </w:rPr>
        <w:t>Perez</w:t>
      </w:r>
      <w:proofErr w:type="spellEnd"/>
      <w:r w:rsidR="00991C22">
        <w:rPr>
          <w:rFonts w:asciiTheme="majorHAnsi" w:hAnsiTheme="majorHAnsi" w:cstheme="majorHAnsi"/>
          <w:sz w:val="36"/>
          <w:szCs w:val="36"/>
        </w:rPr>
        <w:t xml:space="preserve"> </w:t>
      </w:r>
      <w:r w:rsidR="00C10731">
        <w:rPr>
          <w:rFonts w:asciiTheme="majorHAnsi" w:hAnsiTheme="majorHAnsi" w:cstheme="majorHAnsi"/>
          <w:sz w:val="36"/>
          <w:szCs w:val="36"/>
        </w:rPr>
        <w:t>–</w:t>
      </w:r>
      <w:r w:rsidR="00905D83">
        <w:rPr>
          <w:rFonts w:asciiTheme="majorHAnsi" w:hAnsiTheme="majorHAnsi" w:cstheme="majorHAnsi"/>
          <w:sz w:val="36"/>
          <w:szCs w:val="36"/>
        </w:rPr>
        <w:t xml:space="preserve"> </w:t>
      </w:r>
      <w:r w:rsidR="00C10731">
        <w:rPr>
          <w:rFonts w:asciiTheme="majorHAnsi" w:hAnsiTheme="majorHAnsi" w:cstheme="majorHAnsi"/>
          <w:sz w:val="36"/>
          <w:szCs w:val="36"/>
        </w:rPr>
        <w:t xml:space="preserve">Diego </w:t>
      </w:r>
      <w:proofErr w:type="spellStart"/>
      <w:r w:rsidR="00C10731">
        <w:rPr>
          <w:rFonts w:asciiTheme="majorHAnsi" w:hAnsiTheme="majorHAnsi" w:cstheme="majorHAnsi"/>
          <w:sz w:val="36"/>
          <w:szCs w:val="36"/>
        </w:rPr>
        <w:t>Fernandez</w:t>
      </w:r>
      <w:proofErr w:type="spellEnd"/>
    </w:p>
    <w:p w:rsidR="002B2BE0" w:rsidRDefault="00B6010B" w:rsidP="002B2BE0">
      <w:pPr>
        <w:rPr>
          <w:b/>
        </w:rPr>
      </w:pPr>
      <w:r>
        <w:rPr>
          <w:b/>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271780</wp:posOffset>
                </wp:positionV>
                <wp:extent cx="6073140" cy="15240"/>
                <wp:effectExtent l="0" t="0" r="22860" b="22860"/>
                <wp:wrapNone/>
                <wp:docPr id="1" name="Conector recto 1"/>
                <wp:cNvGraphicFramePr/>
                <a:graphic xmlns:a="http://schemas.openxmlformats.org/drawingml/2006/main">
                  <a:graphicData uri="http://schemas.microsoft.com/office/word/2010/wordprocessingShape">
                    <wps:wsp>
                      <wps:cNvCnPr/>
                      <wps:spPr>
                        <a:xfrm flipV="1">
                          <a:off x="0" y="0"/>
                          <a:ext cx="6073140" cy="1524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0859EB4" id="Conector recto 1" o:spid="_x0000_s1026" style="position:absolute;flip:y;z-index:251660288;visibility:visible;mso-wrap-style:square;mso-wrap-distance-left:9pt;mso-wrap-distance-top:0;mso-wrap-distance-right:9pt;mso-wrap-distance-bottom:0;mso-position-horizontal:center;mso-position-horizontal-relative:margin;mso-position-vertical:absolute;mso-position-vertical-relative:text" from="0,21.4pt" to="478.2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" strokecolor="#a5a5a5 [3206]" strokeweight=".5pt">
                <v:stroke joinstyle="miter"/>
                <w10:wrap anchorx="margin"/>
              </v:line>
            </w:pict>
          </mc:Fallback>
        </mc:AlternateContent>
      </w:r>
    </w:p>
    <w:p w:rsidR="002B2BE0" w:rsidRDefault="002B2BE0" w:rsidP="002B2BE0">
      <w:pPr>
        <w:rPr>
          <w:b/>
        </w:rPr>
      </w:pPr>
    </w:p>
    <w:p w:rsidR="003C2DEE" w:rsidRDefault="003C2DEE" w:rsidP="002B2BE0">
      <w:pPr>
        <w:rPr>
          <w:b/>
        </w:rPr>
      </w:pPr>
    </w:p>
    <w:sdt>
      <w:sdtPr>
        <w:rPr>
          <w:rFonts w:asciiTheme="minorHAnsi" w:eastAsiaTheme="minorHAnsi" w:hAnsiTheme="minorHAnsi" w:cstheme="minorBidi"/>
          <w:color w:val="auto"/>
          <w:sz w:val="22"/>
          <w:szCs w:val="22"/>
          <w:lang w:eastAsia="en-US"/>
        </w:rPr>
        <w:id w:val="-843696595"/>
        <w:docPartObj>
          <w:docPartGallery w:val="Table of Contents"/>
          <w:docPartUnique/>
        </w:docPartObj>
      </w:sdtPr>
      <w:sdtEndPr>
        <w:rPr>
          <w:b/>
          <w:bCs/>
        </w:rPr>
      </w:sdtEndPr>
      <w:sdtContent>
        <w:p w:rsidR="00B11F3B" w:rsidRDefault="00B11F3B">
          <w:pPr>
            <w:pStyle w:val="TtuloTDC"/>
          </w:pPr>
          <w:r>
            <w:t>Contenido</w:t>
          </w:r>
        </w:p>
        <w:p w:rsidR="00B11F3B" w:rsidRDefault="00B11F3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9061019" w:history="1">
            <w:r w:rsidRPr="00991754">
              <w:rPr>
                <w:rStyle w:val="Hipervnculo"/>
                <w:b/>
                <w:noProof/>
              </w:rPr>
              <w:t>Características generales.</w:t>
            </w:r>
            <w:r>
              <w:rPr>
                <w:noProof/>
                <w:webHidden/>
              </w:rPr>
              <w:tab/>
            </w:r>
            <w:r>
              <w:rPr>
                <w:noProof/>
                <w:webHidden/>
              </w:rPr>
              <w:fldChar w:fldCharType="begin"/>
            </w:r>
            <w:r>
              <w:rPr>
                <w:noProof/>
                <w:webHidden/>
              </w:rPr>
              <w:instrText xml:space="preserve"> PAGEREF _Toc509061019 \h </w:instrText>
            </w:r>
            <w:r>
              <w:rPr>
                <w:noProof/>
                <w:webHidden/>
              </w:rPr>
            </w:r>
            <w:r>
              <w:rPr>
                <w:noProof/>
                <w:webHidden/>
              </w:rPr>
              <w:fldChar w:fldCharType="separate"/>
            </w:r>
            <w:r>
              <w:rPr>
                <w:noProof/>
                <w:webHidden/>
              </w:rPr>
              <w:t>2</w:t>
            </w:r>
            <w:r>
              <w:rPr>
                <w:noProof/>
                <w:webHidden/>
              </w:rPr>
              <w:fldChar w:fldCharType="end"/>
            </w:r>
          </w:hyperlink>
        </w:p>
        <w:p w:rsidR="00B11F3B" w:rsidRDefault="00E741AF">
          <w:pPr>
            <w:pStyle w:val="TDC2"/>
            <w:tabs>
              <w:tab w:val="left" w:pos="660"/>
              <w:tab w:val="right" w:leader="dot" w:pos="8494"/>
            </w:tabs>
            <w:rPr>
              <w:rFonts w:eastAsiaTheme="minorEastAsia"/>
              <w:noProof/>
              <w:lang w:eastAsia="es-ES"/>
            </w:rPr>
          </w:pPr>
          <w:hyperlink w:anchor="_Toc509061020" w:history="1">
            <w:r w:rsidR="00B11F3B" w:rsidRPr="00991754">
              <w:rPr>
                <w:rStyle w:val="Hipervnculo"/>
                <w:rFonts w:ascii="Calibri Light" w:hAnsi="Calibri Light" w:cs="Calibri Light"/>
                <w:noProof/>
              </w:rPr>
              <w:t>-</w:t>
            </w:r>
            <w:r w:rsidR="00B11F3B">
              <w:rPr>
                <w:rFonts w:eastAsiaTheme="minorEastAsia"/>
                <w:noProof/>
                <w:lang w:eastAsia="es-ES"/>
              </w:rPr>
              <w:tab/>
            </w:r>
            <w:r w:rsidR="00B11F3B" w:rsidRPr="00991754">
              <w:rPr>
                <w:rStyle w:val="Hipervnculo"/>
                <w:b/>
                <w:noProof/>
              </w:rPr>
              <w:t>Características comunes a toda ventana:</w:t>
            </w:r>
            <w:r w:rsidR="00B11F3B">
              <w:rPr>
                <w:noProof/>
                <w:webHidden/>
              </w:rPr>
              <w:tab/>
            </w:r>
            <w:r w:rsidR="00B11F3B">
              <w:rPr>
                <w:noProof/>
                <w:webHidden/>
              </w:rPr>
              <w:fldChar w:fldCharType="begin"/>
            </w:r>
            <w:r w:rsidR="00B11F3B">
              <w:rPr>
                <w:noProof/>
                <w:webHidden/>
              </w:rPr>
              <w:instrText xml:space="preserve"> PAGEREF _Toc509061020 \h </w:instrText>
            </w:r>
            <w:r w:rsidR="00B11F3B">
              <w:rPr>
                <w:noProof/>
                <w:webHidden/>
              </w:rPr>
            </w:r>
            <w:r w:rsidR="00B11F3B">
              <w:rPr>
                <w:noProof/>
                <w:webHidden/>
              </w:rPr>
              <w:fldChar w:fldCharType="separate"/>
            </w:r>
            <w:r w:rsidR="00B11F3B">
              <w:rPr>
                <w:noProof/>
                <w:webHidden/>
              </w:rPr>
              <w:t>2</w:t>
            </w:r>
            <w:r w:rsidR="00B11F3B">
              <w:rPr>
                <w:noProof/>
                <w:webHidden/>
              </w:rPr>
              <w:fldChar w:fldCharType="end"/>
            </w:r>
          </w:hyperlink>
        </w:p>
        <w:p w:rsidR="00B11F3B" w:rsidRDefault="00E741AF">
          <w:pPr>
            <w:pStyle w:val="TDC3"/>
            <w:tabs>
              <w:tab w:val="left" w:pos="880"/>
              <w:tab w:val="right" w:leader="dot" w:pos="8494"/>
            </w:tabs>
            <w:rPr>
              <w:rFonts w:eastAsiaTheme="minorEastAsia"/>
              <w:noProof/>
              <w:lang w:eastAsia="es-ES"/>
            </w:rPr>
          </w:pPr>
          <w:hyperlink w:anchor="_Toc509061021" w:history="1">
            <w:r w:rsidR="00B11F3B" w:rsidRPr="00991754">
              <w:rPr>
                <w:rStyle w:val="Hipervnculo"/>
                <w:noProof/>
              </w:rPr>
              <w:t>a)</w:t>
            </w:r>
            <w:r w:rsidR="00B11F3B">
              <w:rPr>
                <w:rFonts w:eastAsiaTheme="minorEastAsia"/>
                <w:noProof/>
                <w:lang w:eastAsia="es-ES"/>
              </w:rPr>
              <w:tab/>
            </w:r>
            <w:r w:rsidR="00B11F3B" w:rsidRPr="00991754">
              <w:rPr>
                <w:rStyle w:val="Hipervnculo"/>
                <w:noProof/>
              </w:rPr>
              <w:t>Ventana resizable:</w:t>
            </w:r>
            <w:r w:rsidR="00B11F3B">
              <w:rPr>
                <w:noProof/>
                <w:webHidden/>
              </w:rPr>
              <w:tab/>
            </w:r>
            <w:r w:rsidR="00B11F3B">
              <w:rPr>
                <w:noProof/>
                <w:webHidden/>
              </w:rPr>
              <w:fldChar w:fldCharType="begin"/>
            </w:r>
            <w:r w:rsidR="00B11F3B">
              <w:rPr>
                <w:noProof/>
                <w:webHidden/>
              </w:rPr>
              <w:instrText xml:space="preserve"> PAGEREF _Toc509061021 \h </w:instrText>
            </w:r>
            <w:r w:rsidR="00B11F3B">
              <w:rPr>
                <w:noProof/>
                <w:webHidden/>
              </w:rPr>
            </w:r>
            <w:r w:rsidR="00B11F3B">
              <w:rPr>
                <w:noProof/>
                <w:webHidden/>
              </w:rPr>
              <w:fldChar w:fldCharType="separate"/>
            </w:r>
            <w:r w:rsidR="00B11F3B">
              <w:rPr>
                <w:noProof/>
                <w:webHidden/>
              </w:rPr>
              <w:t>2</w:t>
            </w:r>
            <w:r w:rsidR="00B11F3B">
              <w:rPr>
                <w:noProof/>
                <w:webHidden/>
              </w:rPr>
              <w:fldChar w:fldCharType="end"/>
            </w:r>
          </w:hyperlink>
        </w:p>
        <w:p w:rsidR="00B11F3B" w:rsidRDefault="00E741AF">
          <w:pPr>
            <w:pStyle w:val="TDC3"/>
            <w:tabs>
              <w:tab w:val="left" w:pos="880"/>
              <w:tab w:val="right" w:leader="dot" w:pos="8494"/>
            </w:tabs>
            <w:rPr>
              <w:rFonts w:eastAsiaTheme="minorEastAsia"/>
              <w:noProof/>
              <w:lang w:eastAsia="es-ES"/>
            </w:rPr>
          </w:pPr>
          <w:hyperlink w:anchor="_Toc509061022" w:history="1">
            <w:r w:rsidR="00B11F3B" w:rsidRPr="00991754">
              <w:rPr>
                <w:rStyle w:val="Hipervnculo"/>
                <w:noProof/>
              </w:rPr>
              <w:t>b)</w:t>
            </w:r>
            <w:r w:rsidR="00B11F3B">
              <w:rPr>
                <w:rFonts w:eastAsiaTheme="minorEastAsia"/>
                <w:noProof/>
                <w:lang w:eastAsia="es-ES"/>
              </w:rPr>
              <w:tab/>
            </w:r>
            <w:r w:rsidR="00B11F3B" w:rsidRPr="00991754">
              <w:rPr>
                <w:rStyle w:val="Hipervnculo"/>
                <w:noProof/>
              </w:rPr>
              <w:t>Acceso apartado de ayuda:</w:t>
            </w:r>
            <w:r w:rsidR="00B11F3B">
              <w:rPr>
                <w:noProof/>
                <w:webHidden/>
              </w:rPr>
              <w:tab/>
            </w:r>
            <w:r w:rsidR="00B11F3B">
              <w:rPr>
                <w:noProof/>
                <w:webHidden/>
              </w:rPr>
              <w:fldChar w:fldCharType="begin"/>
            </w:r>
            <w:r w:rsidR="00B11F3B">
              <w:rPr>
                <w:noProof/>
                <w:webHidden/>
              </w:rPr>
              <w:instrText xml:space="preserve"> PAGEREF _Toc509061022 \h </w:instrText>
            </w:r>
            <w:r w:rsidR="00B11F3B">
              <w:rPr>
                <w:noProof/>
                <w:webHidden/>
              </w:rPr>
            </w:r>
            <w:r w:rsidR="00B11F3B">
              <w:rPr>
                <w:noProof/>
                <w:webHidden/>
              </w:rPr>
              <w:fldChar w:fldCharType="separate"/>
            </w:r>
            <w:r w:rsidR="00B11F3B">
              <w:rPr>
                <w:noProof/>
                <w:webHidden/>
              </w:rPr>
              <w:t>2</w:t>
            </w:r>
            <w:r w:rsidR="00B11F3B">
              <w:rPr>
                <w:noProof/>
                <w:webHidden/>
              </w:rPr>
              <w:fldChar w:fldCharType="end"/>
            </w:r>
          </w:hyperlink>
        </w:p>
        <w:p w:rsidR="00B11F3B" w:rsidRDefault="00E741AF">
          <w:pPr>
            <w:pStyle w:val="TDC3"/>
            <w:tabs>
              <w:tab w:val="left" w:pos="880"/>
              <w:tab w:val="right" w:leader="dot" w:pos="8494"/>
            </w:tabs>
            <w:rPr>
              <w:rFonts w:eastAsiaTheme="minorEastAsia"/>
              <w:noProof/>
              <w:lang w:eastAsia="es-ES"/>
            </w:rPr>
          </w:pPr>
          <w:hyperlink w:anchor="_Toc509061023" w:history="1">
            <w:r w:rsidR="00B11F3B" w:rsidRPr="00991754">
              <w:rPr>
                <w:rStyle w:val="Hipervnculo"/>
                <w:noProof/>
              </w:rPr>
              <w:t>c)</w:t>
            </w:r>
            <w:r w:rsidR="00B11F3B">
              <w:rPr>
                <w:rFonts w:eastAsiaTheme="minorEastAsia"/>
                <w:noProof/>
                <w:lang w:eastAsia="es-ES"/>
              </w:rPr>
              <w:tab/>
            </w:r>
            <w:r w:rsidR="00B11F3B" w:rsidRPr="00991754">
              <w:rPr>
                <w:rStyle w:val="Hipervnculo"/>
                <w:noProof/>
              </w:rPr>
              <w:t>Posibilidad de cerrar sesión:</w:t>
            </w:r>
            <w:r w:rsidR="00B11F3B">
              <w:rPr>
                <w:noProof/>
                <w:webHidden/>
              </w:rPr>
              <w:tab/>
            </w:r>
            <w:r w:rsidR="00B11F3B">
              <w:rPr>
                <w:noProof/>
                <w:webHidden/>
              </w:rPr>
              <w:fldChar w:fldCharType="begin"/>
            </w:r>
            <w:r w:rsidR="00B11F3B">
              <w:rPr>
                <w:noProof/>
                <w:webHidden/>
              </w:rPr>
              <w:instrText xml:space="preserve"> PAGEREF _Toc509061023 \h </w:instrText>
            </w:r>
            <w:r w:rsidR="00B11F3B">
              <w:rPr>
                <w:noProof/>
                <w:webHidden/>
              </w:rPr>
            </w:r>
            <w:r w:rsidR="00B11F3B">
              <w:rPr>
                <w:noProof/>
                <w:webHidden/>
              </w:rPr>
              <w:fldChar w:fldCharType="separate"/>
            </w:r>
            <w:r w:rsidR="00B11F3B">
              <w:rPr>
                <w:noProof/>
                <w:webHidden/>
              </w:rPr>
              <w:t>3</w:t>
            </w:r>
            <w:r w:rsidR="00B11F3B">
              <w:rPr>
                <w:noProof/>
                <w:webHidden/>
              </w:rPr>
              <w:fldChar w:fldCharType="end"/>
            </w:r>
          </w:hyperlink>
        </w:p>
        <w:p w:rsidR="00B11F3B" w:rsidRDefault="00E741AF">
          <w:pPr>
            <w:pStyle w:val="TDC1"/>
            <w:tabs>
              <w:tab w:val="right" w:leader="dot" w:pos="8494"/>
            </w:tabs>
            <w:rPr>
              <w:rFonts w:eastAsiaTheme="minorEastAsia"/>
              <w:noProof/>
              <w:lang w:eastAsia="es-ES"/>
            </w:rPr>
          </w:pPr>
          <w:hyperlink w:anchor="_Toc509061024" w:history="1">
            <w:r w:rsidR="00B11F3B" w:rsidRPr="00991754">
              <w:rPr>
                <w:rStyle w:val="Hipervnculo"/>
                <w:b/>
                <w:noProof/>
              </w:rPr>
              <w:t>Características individuales</w:t>
            </w:r>
            <w:r w:rsidR="00B11F3B">
              <w:rPr>
                <w:noProof/>
                <w:webHidden/>
              </w:rPr>
              <w:tab/>
            </w:r>
            <w:r w:rsidR="00B11F3B">
              <w:rPr>
                <w:noProof/>
                <w:webHidden/>
              </w:rPr>
              <w:fldChar w:fldCharType="begin"/>
            </w:r>
            <w:r w:rsidR="00B11F3B">
              <w:rPr>
                <w:noProof/>
                <w:webHidden/>
              </w:rPr>
              <w:instrText xml:space="preserve"> PAGEREF _Toc509061024 \h </w:instrText>
            </w:r>
            <w:r w:rsidR="00B11F3B">
              <w:rPr>
                <w:noProof/>
                <w:webHidden/>
              </w:rPr>
            </w:r>
            <w:r w:rsidR="00B11F3B">
              <w:rPr>
                <w:noProof/>
                <w:webHidden/>
              </w:rPr>
              <w:fldChar w:fldCharType="separate"/>
            </w:r>
            <w:r w:rsidR="00B11F3B">
              <w:rPr>
                <w:noProof/>
                <w:webHidden/>
              </w:rPr>
              <w:t>3</w:t>
            </w:r>
            <w:r w:rsidR="00B11F3B">
              <w:rPr>
                <w:noProof/>
                <w:webHidden/>
              </w:rPr>
              <w:fldChar w:fldCharType="end"/>
            </w:r>
          </w:hyperlink>
        </w:p>
        <w:p w:rsidR="00B11F3B" w:rsidRDefault="00E741AF">
          <w:pPr>
            <w:pStyle w:val="TDC2"/>
            <w:tabs>
              <w:tab w:val="left" w:pos="660"/>
              <w:tab w:val="right" w:leader="dot" w:pos="8494"/>
            </w:tabs>
            <w:rPr>
              <w:rFonts w:eastAsiaTheme="minorEastAsia"/>
              <w:noProof/>
              <w:lang w:eastAsia="es-ES"/>
            </w:rPr>
          </w:pPr>
          <w:hyperlink w:anchor="_Toc509061025" w:history="1">
            <w:r w:rsidR="00B11F3B" w:rsidRPr="00991754">
              <w:rPr>
                <w:rStyle w:val="Hipervnculo"/>
                <w:rFonts w:ascii="Calibri Light" w:hAnsi="Calibri Light" w:cs="Calibri Light"/>
                <w:noProof/>
              </w:rPr>
              <w:t>-</w:t>
            </w:r>
            <w:r w:rsidR="00B11F3B">
              <w:rPr>
                <w:rFonts w:eastAsiaTheme="minorEastAsia"/>
                <w:noProof/>
                <w:lang w:eastAsia="es-ES"/>
              </w:rPr>
              <w:tab/>
            </w:r>
            <w:r w:rsidR="00B11F3B" w:rsidRPr="00991754">
              <w:rPr>
                <w:rStyle w:val="Hipervnculo"/>
                <w:b/>
                <w:noProof/>
              </w:rPr>
              <w:t>Ventana Login:</w:t>
            </w:r>
            <w:r w:rsidR="00B11F3B">
              <w:rPr>
                <w:noProof/>
                <w:webHidden/>
              </w:rPr>
              <w:tab/>
            </w:r>
            <w:r w:rsidR="00B11F3B">
              <w:rPr>
                <w:noProof/>
                <w:webHidden/>
              </w:rPr>
              <w:fldChar w:fldCharType="begin"/>
            </w:r>
            <w:r w:rsidR="00B11F3B">
              <w:rPr>
                <w:noProof/>
                <w:webHidden/>
              </w:rPr>
              <w:instrText xml:space="preserve"> PAGEREF _Toc509061025 \h </w:instrText>
            </w:r>
            <w:r w:rsidR="00B11F3B">
              <w:rPr>
                <w:noProof/>
                <w:webHidden/>
              </w:rPr>
            </w:r>
            <w:r w:rsidR="00B11F3B">
              <w:rPr>
                <w:noProof/>
                <w:webHidden/>
              </w:rPr>
              <w:fldChar w:fldCharType="separate"/>
            </w:r>
            <w:r w:rsidR="00B11F3B">
              <w:rPr>
                <w:noProof/>
                <w:webHidden/>
              </w:rPr>
              <w:t>3</w:t>
            </w:r>
            <w:r w:rsidR="00B11F3B">
              <w:rPr>
                <w:noProof/>
                <w:webHidden/>
              </w:rPr>
              <w:fldChar w:fldCharType="end"/>
            </w:r>
          </w:hyperlink>
        </w:p>
        <w:p w:rsidR="00B11F3B" w:rsidRDefault="00E741AF">
          <w:pPr>
            <w:pStyle w:val="TDC2"/>
            <w:tabs>
              <w:tab w:val="left" w:pos="660"/>
              <w:tab w:val="right" w:leader="dot" w:pos="8494"/>
            </w:tabs>
            <w:rPr>
              <w:rFonts w:eastAsiaTheme="minorEastAsia"/>
              <w:noProof/>
              <w:lang w:eastAsia="es-ES"/>
            </w:rPr>
          </w:pPr>
          <w:hyperlink w:anchor="_Toc509061026" w:history="1">
            <w:r w:rsidR="00B11F3B" w:rsidRPr="00991754">
              <w:rPr>
                <w:rStyle w:val="Hipervnculo"/>
                <w:rFonts w:ascii="Calibri Light" w:hAnsi="Calibri Light" w:cs="Calibri Light"/>
                <w:noProof/>
              </w:rPr>
              <w:t>-</w:t>
            </w:r>
            <w:r w:rsidR="00B11F3B">
              <w:rPr>
                <w:rFonts w:eastAsiaTheme="minorEastAsia"/>
                <w:noProof/>
                <w:lang w:eastAsia="es-ES"/>
              </w:rPr>
              <w:tab/>
            </w:r>
            <w:r w:rsidR="00B11F3B" w:rsidRPr="00991754">
              <w:rPr>
                <w:rStyle w:val="Hipervnculo"/>
                <w:b/>
                <w:noProof/>
              </w:rPr>
              <w:t>Ventana Técnico:</w:t>
            </w:r>
            <w:r w:rsidR="00B11F3B">
              <w:rPr>
                <w:noProof/>
                <w:webHidden/>
              </w:rPr>
              <w:tab/>
            </w:r>
            <w:r w:rsidR="00B11F3B">
              <w:rPr>
                <w:noProof/>
                <w:webHidden/>
              </w:rPr>
              <w:fldChar w:fldCharType="begin"/>
            </w:r>
            <w:r w:rsidR="00B11F3B">
              <w:rPr>
                <w:noProof/>
                <w:webHidden/>
              </w:rPr>
              <w:instrText xml:space="preserve"> PAGEREF _Toc509061026 \h </w:instrText>
            </w:r>
            <w:r w:rsidR="00B11F3B">
              <w:rPr>
                <w:noProof/>
                <w:webHidden/>
              </w:rPr>
            </w:r>
            <w:r w:rsidR="00B11F3B">
              <w:rPr>
                <w:noProof/>
                <w:webHidden/>
              </w:rPr>
              <w:fldChar w:fldCharType="separate"/>
            </w:r>
            <w:r w:rsidR="00B11F3B">
              <w:rPr>
                <w:noProof/>
                <w:webHidden/>
              </w:rPr>
              <w:t>3</w:t>
            </w:r>
            <w:r w:rsidR="00B11F3B">
              <w:rPr>
                <w:noProof/>
                <w:webHidden/>
              </w:rPr>
              <w:fldChar w:fldCharType="end"/>
            </w:r>
          </w:hyperlink>
        </w:p>
        <w:p w:rsidR="00B11F3B" w:rsidRDefault="00E741AF">
          <w:pPr>
            <w:pStyle w:val="TDC2"/>
            <w:tabs>
              <w:tab w:val="left" w:pos="660"/>
              <w:tab w:val="right" w:leader="dot" w:pos="8494"/>
            </w:tabs>
            <w:rPr>
              <w:rFonts w:eastAsiaTheme="minorEastAsia"/>
              <w:noProof/>
              <w:lang w:eastAsia="es-ES"/>
            </w:rPr>
          </w:pPr>
          <w:hyperlink w:anchor="_Toc509061027" w:history="1">
            <w:r w:rsidR="00B11F3B" w:rsidRPr="00991754">
              <w:rPr>
                <w:rStyle w:val="Hipervnculo"/>
                <w:rFonts w:ascii="Calibri Light" w:hAnsi="Calibri Light" w:cs="Calibri Light"/>
                <w:noProof/>
              </w:rPr>
              <w:t>-</w:t>
            </w:r>
            <w:r w:rsidR="00B11F3B">
              <w:rPr>
                <w:rFonts w:eastAsiaTheme="minorEastAsia"/>
                <w:noProof/>
                <w:lang w:eastAsia="es-ES"/>
              </w:rPr>
              <w:tab/>
            </w:r>
            <w:r w:rsidR="00B11F3B" w:rsidRPr="00991754">
              <w:rPr>
                <w:rStyle w:val="Hipervnculo"/>
                <w:b/>
                <w:noProof/>
              </w:rPr>
              <w:t>Ventana Médico</w:t>
            </w:r>
            <w:r w:rsidR="00B11F3B">
              <w:rPr>
                <w:noProof/>
                <w:webHidden/>
              </w:rPr>
              <w:tab/>
            </w:r>
            <w:r w:rsidR="00B11F3B">
              <w:rPr>
                <w:noProof/>
                <w:webHidden/>
              </w:rPr>
              <w:fldChar w:fldCharType="begin"/>
            </w:r>
            <w:r w:rsidR="00B11F3B">
              <w:rPr>
                <w:noProof/>
                <w:webHidden/>
              </w:rPr>
              <w:instrText xml:space="preserve"> PAGEREF _Toc509061027 \h </w:instrText>
            </w:r>
            <w:r w:rsidR="00B11F3B">
              <w:rPr>
                <w:noProof/>
                <w:webHidden/>
              </w:rPr>
            </w:r>
            <w:r w:rsidR="00B11F3B">
              <w:rPr>
                <w:noProof/>
                <w:webHidden/>
              </w:rPr>
              <w:fldChar w:fldCharType="separate"/>
            </w:r>
            <w:r w:rsidR="00B11F3B">
              <w:rPr>
                <w:noProof/>
                <w:webHidden/>
              </w:rPr>
              <w:t>5</w:t>
            </w:r>
            <w:r w:rsidR="00B11F3B">
              <w:rPr>
                <w:noProof/>
                <w:webHidden/>
              </w:rPr>
              <w:fldChar w:fldCharType="end"/>
            </w:r>
          </w:hyperlink>
        </w:p>
        <w:p w:rsidR="00B11F3B" w:rsidRDefault="00E741AF">
          <w:pPr>
            <w:pStyle w:val="TDC3"/>
            <w:tabs>
              <w:tab w:val="left" w:pos="880"/>
              <w:tab w:val="right" w:leader="dot" w:pos="8494"/>
            </w:tabs>
            <w:rPr>
              <w:rFonts w:eastAsiaTheme="minorEastAsia"/>
              <w:noProof/>
              <w:lang w:eastAsia="es-ES"/>
            </w:rPr>
          </w:pPr>
          <w:hyperlink w:anchor="_Toc509061028" w:history="1">
            <w:r w:rsidR="00B11F3B" w:rsidRPr="00991754">
              <w:rPr>
                <w:rStyle w:val="Hipervnculo"/>
                <w:noProof/>
              </w:rPr>
              <w:t>a)</w:t>
            </w:r>
            <w:r w:rsidR="00B11F3B">
              <w:rPr>
                <w:rFonts w:eastAsiaTheme="minorEastAsia"/>
                <w:noProof/>
                <w:lang w:eastAsia="es-ES"/>
              </w:rPr>
              <w:tab/>
            </w:r>
            <w:r w:rsidR="00B11F3B" w:rsidRPr="00991754">
              <w:rPr>
                <w:rStyle w:val="Hipervnculo"/>
                <w:noProof/>
              </w:rPr>
              <w:t>Inicio:</w:t>
            </w:r>
            <w:r w:rsidR="00B11F3B">
              <w:rPr>
                <w:noProof/>
                <w:webHidden/>
              </w:rPr>
              <w:tab/>
            </w:r>
            <w:r w:rsidR="00B11F3B">
              <w:rPr>
                <w:noProof/>
                <w:webHidden/>
              </w:rPr>
              <w:fldChar w:fldCharType="begin"/>
            </w:r>
            <w:r w:rsidR="00B11F3B">
              <w:rPr>
                <w:noProof/>
                <w:webHidden/>
              </w:rPr>
              <w:instrText xml:space="preserve"> PAGEREF _Toc509061028 \h </w:instrText>
            </w:r>
            <w:r w:rsidR="00B11F3B">
              <w:rPr>
                <w:noProof/>
                <w:webHidden/>
              </w:rPr>
            </w:r>
            <w:r w:rsidR="00B11F3B">
              <w:rPr>
                <w:noProof/>
                <w:webHidden/>
              </w:rPr>
              <w:fldChar w:fldCharType="separate"/>
            </w:r>
            <w:r w:rsidR="00B11F3B">
              <w:rPr>
                <w:noProof/>
                <w:webHidden/>
              </w:rPr>
              <w:t>5</w:t>
            </w:r>
            <w:r w:rsidR="00B11F3B">
              <w:rPr>
                <w:noProof/>
                <w:webHidden/>
              </w:rPr>
              <w:fldChar w:fldCharType="end"/>
            </w:r>
          </w:hyperlink>
        </w:p>
        <w:p w:rsidR="00B11F3B" w:rsidRDefault="00E741AF">
          <w:pPr>
            <w:pStyle w:val="TDC3"/>
            <w:tabs>
              <w:tab w:val="left" w:pos="880"/>
              <w:tab w:val="right" w:leader="dot" w:pos="8494"/>
            </w:tabs>
            <w:rPr>
              <w:rFonts w:eastAsiaTheme="minorEastAsia"/>
              <w:noProof/>
              <w:lang w:eastAsia="es-ES"/>
            </w:rPr>
          </w:pPr>
          <w:hyperlink w:anchor="_Toc509061029" w:history="1">
            <w:r w:rsidR="00B11F3B" w:rsidRPr="00991754">
              <w:rPr>
                <w:rStyle w:val="Hipervnculo"/>
                <w:noProof/>
              </w:rPr>
              <w:t>b)</w:t>
            </w:r>
            <w:r w:rsidR="00B11F3B">
              <w:rPr>
                <w:rFonts w:eastAsiaTheme="minorEastAsia"/>
                <w:noProof/>
                <w:lang w:eastAsia="es-ES"/>
              </w:rPr>
              <w:tab/>
            </w:r>
            <w:r w:rsidR="00B11F3B" w:rsidRPr="00991754">
              <w:rPr>
                <w:rStyle w:val="Hipervnculo"/>
                <w:noProof/>
              </w:rPr>
              <w:t>Pacientes:</w:t>
            </w:r>
            <w:r w:rsidR="00B11F3B">
              <w:rPr>
                <w:noProof/>
                <w:webHidden/>
              </w:rPr>
              <w:tab/>
            </w:r>
            <w:r w:rsidR="00B11F3B">
              <w:rPr>
                <w:noProof/>
                <w:webHidden/>
              </w:rPr>
              <w:fldChar w:fldCharType="begin"/>
            </w:r>
            <w:r w:rsidR="00B11F3B">
              <w:rPr>
                <w:noProof/>
                <w:webHidden/>
              </w:rPr>
              <w:instrText xml:space="preserve"> PAGEREF _Toc509061029 \h </w:instrText>
            </w:r>
            <w:r w:rsidR="00B11F3B">
              <w:rPr>
                <w:noProof/>
                <w:webHidden/>
              </w:rPr>
            </w:r>
            <w:r w:rsidR="00B11F3B">
              <w:rPr>
                <w:noProof/>
                <w:webHidden/>
              </w:rPr>
              <w:fldChar w:fldCharType="separate"/>
            </w:r>
            <w:r w:rsidR="00B11F3B">
              <w:rPr>
                <w:noProof/>
                <w:webHidden/>
              </w:rPr>
              <w:t>5</w:t>
            </w:r>
            <w:r w:rsidR="00B11F3B">
              <w:rPr>
                <w:noProof/>
                <w:webHidden/>
              </w:rPr>
              <w:fldChar w:fldCharType="end"/>
            </w:r>
          </w:hyperlink>
        </w:p>
        <w:p w:rsidR="00B11F3B" w:rsidRDefault="00E741AF">
          <w:pPr>
            <w:pStyle w:val="TDC3"/>
            <w:tabs>
              <w:tab w:val="left" w:pos="880"/>
              <w:tab w:val="right" w:leader="dot" w:pos="8494"/>
            </w:tabs>
            <w:rPr>
              <w:rFonts w:eastAsiaTheme="minorEastAsia"/>
              <w:noProof/>
              <w:lang w:eastAsia="es-ES"/>
            </w:rPr>
          </w:pPr>
          <w:hyperlink w:anchor="_Toc509061030" w:history="1">
            <w:r w:rsidR="00B11F3B" w:rsidRPr="00991754">
              <w:rPr>
                <w:rStyle w:val="Hipervnculo"/>
                <w:noProof/>
              </w:rPr>
              <w:t>c)</w:t>
            </w:r>
            <w:r w:rsidR="00B11F3B">
              <w:rPr>
                <w:rFonts w:eastAsiaTheme="minorEastAsia"/>
                <w:noProof/>
                <w:lang w:eastAsia="es-ES"/>
              </w:rPr>
              <w:tab/>
            </w:r>
            <w:r w:rsidR="00B11F3B" w:rsidRPr="00991754">
              <w:rPr>
                <w:rStyle w:val="Hipervnculo"/>
                <w:noProof/>
              </w:rPr>
              <w:t>Revisar ECG</w:t>
            </w:r>
            <w:r w:rsidR="00B11F3B">
              <w:rPr>
                <w:noProof/>
                <w:webHidden/>
              </w:rPr>
              <w:tab/>
            </w:r>
            <w:r w:rsidR="00B11F3B">
              <w:rPr>
                <w:noProof/>
                <w:webHidden/>
              </w:rPr>
              <w:fldChar w:fldCharType="begin"/>
            </w:r>
            <w:r w:rsidR="00B11F3B">
              <w:rPr>
                <w:noProof/>
                <w:webHidden/>
              </w:rPr>
              <w:instrText xml:space="preserve"> PAGEREF _Toc509061030 \h </w:instrText>
            </w:r>
            <w:r w:rsidR="00B11F3B">
              <w:rPr>
                <w:noProof/>
                <w:webHidden/>
              </w:rPr>
            </w:r>
            <w:r w:rsidR="00B11F3B">
              <w:rPr>
                <w:noProof/>
                <w:webHidden/>
              </w:rPr>
              <w:fldChar w:fldCharType="separate"/>
            </w:r>
            <w:r w:rsidR="00B11F3B">
              <w:rPr>
                <w:noProof/>
                <w:webHidden/>
              </w:rPr>
              <w:t>5</w:t>
            </w:r>
            <w:r w:rsidR="00B11F3B">
              <w:rPr>
                <w:noProof/>
                <w:webHidden/>
              </w:rPr>
              <w:fldChar w:fldCharType="end"/>
            </w:r>
          </w:hyperlink>
        </w:p>
        <w:p w:rsidR="00B11F3B" w:rsidRDefault="00E741AF">
          <w:pPr>
            <w:pStyle w:val="TDC3"/>
            <w:tabs>
              <w:tab w:val="left" w:pos="880"/>
              <w:tab w:val="right" w:leader="dot" w:pos="8494"/>
            </w:tabs>
            <w:rPr>
              <w:rFonts w:eastAsiaTheme="minorEastAsia"/>
              <w:noProof/>
              <w:lang w:eastAsia="es-ES"/>
            </w:rPr>
          </w:pPr>
          <w:hyperlink w:anchor="_Toc509061031" w:history="1">
            <w:r w:rsidR="00B11F3B" w:rsidRPr="00991754">
              <w:rPr>
                <w:rStyle w:val="Hipervnculo"/>
                <w:noProof/>
              </w:rPr>
              <w:t>d)</w:t>
            </w:r>
            <w:r w:rsidR="00B11F3B">
              <w:rPr>
                <w:rFonts w:eastAsiaTheme="minorEastAsia"/>
                <w:noProof/>
                <w:lang w:eastAsia="es-ES"/>
              </w:rPr>
              <w:tab/>
            </w:r>
            <w:r w:rsidR="00B11F3B" w:rsidRPr="00991754">
              <w:rPr>
                <w:rStyle w:val="Hipervnculo"/>
                <w:noProof/>
              </w:rPr>
              <w:t>Crear:</w:t>
            </w:r>
            <w:r w:rsidR="00B11F3B">
              <w:rPr>
                <w:noProof/>
                <w:webHidden/>
              </w:rPr>
              <w:tab/>
            </w:r>
            <w:r w:rsidR="00B11F3B">
              <w:rPr>
                <w:noProof/>
                <w:webHidden/>
              </w:rPr>
              <w:fldChar w:fldCharType="begin"/>
            </w:r>
            <w:r w:rsidR="00B11F3B">
              <w:rPr>
                <w:noProof/>
                <w:webHidden/>
              </w:rPr>
              <w:instrText xml:space="preserve"> PAGEREF _Toc509061031 \h </w:instrText>
            </w:r>
            <w:r w:rsidR="00B11F3B">
              <w:rPr>
                <w:noProof/>
                <w:webHidden/>
              </w:rPr>
            </w:r>
            <w:r w:rsidR="00B11F3B">
              <w:rPr>
                <w:noProof/>
                <w:webHidden/>
              </w:rPr>
              <w:fldChar w:fldCharType="separate"/>
            </w:r>
            <w:r w:rsidR="00B11F3B">
              <w:rPr>
                <w:noProof/>
                <w:webHidden/>
              </w:rPr>
              <w:t>6</w:t>
            </w:r>
            <w:r w:rsidR="00B11F3B">
              <w:rPr>
                <w:noProof/>
                <w:webHidden/>
              </w:rPr>
              <w:fldChar w:fldCharType="end"/>
            </w:r>
          </w:hyperlink>
        </w:p>
        <w:p w:rsidR="00B11F3B" w:rsidRDefault="00E741AF">
          <w:pPr>
            <w:pStyle w:val="TDC2"/>
            <w:tabs>
              <w:tab w:val="left" w:pos="660"/>
              <w:tab w:val="right" w:leader="dot" w:pos="8494"/>
            </w:tabs>
            <w:rPr>
              <w:rFonts w:eastAsiaTheme="minorEastAsia"/>
              <w:noProof/>
              <w:lang w:eastAsia="es-ES"/>
            </w:rPr>
          </w:pPr>
          <w:hyperlink w:anchor="_Toc509061032" w:history="1">
            <w:r w:rsidR="00B11F3B" w:rsidRPr="00991754">
              <w:rPr>
                <w:rStyle w:val="Hipervnculo"/>
                <w:rFonts w:ascii="Calibri Light" w:hAnsi="Calibri Light" w:cs="Calibri Light"/>
                <w:noProof/>
              </w:rPr>
              <w:t>-</w:t>
            </w:r>
            <w:r w:rsidR="00B11F3B">
              <w:rPr>
                <w:rFonts w:eastAsiaTheme="minorEastAsia"/>
                <w:noProof/>
                <w:lang w:eastAsia="es-ES"/>
              </w:rPr>
              <w:tab/>
            </w:r>
            <w:r w:rsidR="00B11F3B" w:rsidRPr="00991754">
              <w:rPr>
                <w:rStyle w:val="Hipervnculo"/>
                <w:b/>
                <w:noProof/>
              </w:rPr>
              <w:t>Ventana Administrador</w:t>
            </w:r>
            <w:r w:rsidR="00B11F3B">
              <w:rPr>
                <w:noProof/>
                <w:webHidden/>
              </w:rPr>
              <w:tab/>
            </w:r>
            <w:r w:rsidR="00B11F3B">
              <w:rPr>
                <w:noProof/>
                <w:webHidden/>
              </w:rPr>
              <w:fldChar w:fldCharType="begin"/>
            </w:r>
            <w:r w:rsidR="00B11F3B">
              <w:rPr>
                <w:noProof/>
                <w:webHidden/>
              </w:rPr>
              <w:instrText xml:space="preserve"> PAGEREF _Toc509061032 \h </w:instrText>
            </w:r>
            <w:r w:rsidR="00B11F3B">
              <w:rPr>
                <w:noProof/>
                <w:webHidden/>
              </w:rPr>
            </w:r>
            <w:r w:rsidR="00B11F3B">
              <w:rPr>
                <w:noProof/>
                <w:webHidden/>
              </w:rPr>
              <w:fldChar w:fldCharType="separate"/>
            </w:r>
            <w:r w:rsidR="00B11F3B">
              <w:rPr>
                <w:noProof/>
                <w:webHidden/>
              </w:rPr>
              <w:t>6</w:t>
            </w:r>
            <w:r w:rsidR="00B11F3B">
              <w:rPr>
                <w:noProof/>
                <w:webHidden/>
              </w:rPr>
              <w:fldChar w:fldCharType="end"/>
            </w:r>
          </w:hyperlink>
        </w:p>
        <w:p w:rsidR="00B11F3B" w:rsidRDefault="00E741AF">
          <w:pPr>
            <w:pStyle w:val="TDC3"/>
            <w:tabs>
              <w:tab w:val="left" w:pos="880"/>
              <w:tab w:val="right" w:leader="dot" w:pos="8494"/>
            </w:tabs>
            <w:rPr>
              <w:rFonts w:eastAsiaTheme="minorEastAsia"/>
              <w:noProof/>
              <w:lang w:eastAsia="es-ES"/>
            </w:rPr>
          </w:pPr>
          <w:hyperlink w:anchor="_Toc509061033" w:history="1">
            <w:r w:rsidR="00B11F3B" w:rsidRPr="00991754">
              <w:rPr>
                <w:rStyle w:val="Hipervnculo"/>
                <w:noProof/>
              </w:rPr>
              <w:t>a)</w:t>
            </w:r>
            <w:r w:rsidR="00B11F3B">
              <w:rPr>
                <w:rFonts w:eastAsiaTheme="minorEastAsia"/>
                <w:noProof/>
                <w:lang w:eastAsia="es-ES"/>
              </w:rPr>
              <w:tab/>
            </w:r>
            <w:r w:rsidR="00B11F3B" w:rsidRPr="00991754">
              <w:rPr>
                <w:rStyle w:val="Hipervnculo"/>
                <w:noProof/>
              </w:rPr>
              <w:t>Dar de alta en el sistema un médico</w:t>
            </w:r>
            <w:r w:rsidR="00B11F3B">
              <w:rPr>
                <w:noProof/>
                <w:webHidden/>
              </w:rPr>
              <w:tab/>
            </w:r>
            <w:r w:rsidR="00B11F3B">
              <w:rPr>
                <w:noProof/>
                <w:webHidden/>
              </w:rPr>
              <w:fldChar w:fldCharType="begin"/>
            </w:r>
            <w:r w:rsidR="00B11F3B">
              <w:rPr>
                <w:noProof/>
                <w:webHidden/>
              </w:rPr>
              <w:instrText xml:space="preserve"> PAGEREF _Toc509061033 \h </w:instrText>
            </w:r>
            <w:r w:rsidR="00B11F3B">
              <w:rPr>
                <w:noProof/>
                <w:webHidden/>
              </w:rPr>
            </w:r>
            <w:r w:rsidR="00B11F3B">
              <w:rPr>
                <w:noProof/>
                <w:webHidden/>
              </w:rPr>
              <w:fldChar w:fldCharType="separate"/>
            </w:r>
            <w:r w:rsidR="00B11F3B">
              <w:rPr>
                <w:noProof/>
                <w:webHidden/>
              </w:rPr>
              <w:t>6</w:t>
            </w:r>
            <w:r w:rsidR="00B11F3B">
              <w:rPr>
                <w:noProof/>
                <w:webHidden/>
              </w:rPr>
              <w:fldChar w:fldCharType="end"/>
            </w:r>
          </w:hyperlink>
        </w:p>
        <w:p w:rsidR="00B11F3B" w:rsidRDefault="00E741AF">
          <w:pPr>
            <w:pStyle w:val="TDC3"/>
            <w:tabs>
              <w:tab w:val="left" w:pos="880"/>
              <w:tab w:val="right" w:leader="dot" w:pos="8494"/>
            </w:tabs>
            <w:rPr>
              <w:rFonts w:eastAsiaTheme="minorEastAsia"/>
              <w:noProof/>
              <w:lang w:eastAsia="es-ES"/>
            </w:rPr>
          </w:pPr>
          <w:hyperlink w:anchor="_Toc509061034" w:history="1">
            <w:r w:rsidR="00B11F3B" w:rsidRPr="00991754">
              <w:rPr>
                <w:rStyle w:val="Hipervnculo"/>
                <w:noProof/>
              </w:rPr>
              <w:t>b)</w:t>
            </w:r>
            <w:r w:rsidR="00B11F3B">
              <w:rPr>
                <w:rFonts w:eastAsiaTheme="minorEastAsia"/>
                <w:noProof/>
                <w:lang w:eastAsia="es-ES"/>
              </w:rPr>
              <w:tab/>
            </w:r>
            <w:r w:rsidR="00B11F3B" w:rsidRPr="00991754">
              <w:rPr>
                <w:rStyle w:val="Hipervnculo"/>
                <w:noProof/>
              </w:rPr>
              <w:t>Dar de alta en el sistema un técnico</w:t>
            </w:r>
            <w:r w:rsidR="00B11F3B">
              <w:rPr>
                <w:noProof/>
                <w:webHidden/>
              </w:rPr>
              <w:tab/>
            </w:r>
            <w:r w:rsidR="00B11F3B">
              <w:rPr>
                <w:noProof/>
                <w:webHidden/>
              </w:rPr>
              <w:fldChar w:fldCharType="begin"/>
            </w:r>
            <w:r w:rsidR="00B11F3B">
              <w:rPr>
                <w:noProof/>
                <w:webHidden/>
              </w:rPr>
              <w:instrText xml:space="preserve"> PAGEREF _Toc509061034 \h </w:instrText>
            </w:r>
            <w:r w:rsidR="00B11F3B">
              <w:rPr>
                <w:noProof/>
                <w:webHidden/>
              </w:rPr>
            </w:r>
            <w:r w:rsidR="00B11F3B">
              <w:rPr>
                <w:noProof/>
                <w:webHidden/>
              </w:rPr>
              <w:fldChar w:fldCharType="separate"/>
            </w:r>
            <w:r w:rsidR="00B11F3B">
              <w:rPr>
                <w:noProof/>
                <w:webHidden/>
              </w:rPr>
              <w:t>6</w:t>
            </w:r>
            <w:r w:rsidR="00B11F3B">
              <w:rPr>
                <w:noProof/>
                <w:webHidden/>
              </w:rPr>
              <w:fldChar w:fldCharType="end"/>
            </w:r>
          </w:hyperlink>
        </w:p>
        <w:p w:rsidR="00B11F3B" w:rsidRDefault="00E741AF">
          <w:pPr>
            <w:pStyle w:val="TDC3"/>
            <w:tabs>
              <w:tab w:val="left" w:pos="880"/>
              <w:tab w:val="right" w:leader="dot" w:pos="8494"/>
            </w:tabs>
            <w:rPr>
              <w:rFonts w:eastAsiaTheme="minorEastAsia"/>
              <w:noProof/>
              <w:lang w:eastAsia="es-ES"/>
            </w:rPr>
          </w:pPr>
          <w:hyperlink w:anchor="_Toc509061035" w:history="1">
            <w:r w:rsidR="00B11F3B" w:rsidRPr="00991754">
              <w:rPr>
                <w:rStyle w:val="Hipervnculo"/>
                <w:noProof/>
              </w:rPr>
              <w:t>c)</w:t>
            </w:r>
            <w:r w:rsidR="00B11F3B">
              <w:rPr>
                <w:rFonts w:eastAsiaTheme="minorEastAsia"/>
                <w:noProof/>
                <w:lang w:eastAsia="es-ES"/>
              </w:rPr>
              <w:tab/>
            </w:r>
            <w:r w:rsidR="00B11F3B" w:rsidRPr="00991754">
              <w:rPr>
                <w:rStyle w:val="Hipervnculo"/>
                <w:noProof/>
              </w:rPr>
              <w:t>Control de usuarios</w:t>
            </w:r>
            <w:r w:rsidR="00B11F3B">
              <w:rPr>
                <w:noProof/>
                <w:webHidden/>
              </w:rPr>
              <w:tab/>
            </w:r>
            <w:r w:rsidR="00B11F3B">
              <w:rPr>
                <w:noProof/>
                <w:webHidden/>
              </w:rPr>
              <w:fldChar w:fldCharType="begin"/>
            </w:r>
            <w:r w:rsidR="00B11F3B">
              <w:rPr>
                <w:noProof/>
                <w:webHidden/>
              </w:rPr>
              <w:instrText xml:space="preserve"> PAGEREF _Toc509061035 \h </w:instrText>
            </w:r>
            <w:r w:rsidR="00B11F3B">
              <w:rPr>
                <w:noProof/>
                <w:webHidden/>
              </w:rPr>
            </w:r>
            <w:r w:rsidR="00B11F3B">
              <w:rPr>
                <w:noProof/>
                <w:webHidden/>
              </w:rPr>
              <w:fldChar w:fldCharType="separate"/>
            </w:r>
            <w:r w:rsidR="00B11F3B">
              <w:rPr>
                <w:noProof/>
                <w:webHidden/>
              </w:rPr>
              <w:t>7</w:t>
            </w:r>
            <w:r w:rsidR="00B11F3B">
              <w:rPr>
                <w:noProof/>
                <w:webHidden/>
              </w:rPr>
              <w:fldChar w:fldCharType="end"/>
            </w:r>
          </w:hyperlink>
        </w:p>
        <w:p w:rsidR="00B11F3B" w:rsidRDefault="00B11F3B">
          <w:r>
            <w:rPr>
              <w:b/>
              <w:bCs/>
            </w:rPr>
            <w:fldChar w:fldCharType="end"/>
          </w:r>
        </w:p>
      </w:sdtContent>
    </w:sdt>
    <w:p w:rsidR="00C10731" w:rsidRPr="00DC31A9" w:rsidRDefault="00C10731" w:rsidP="00C10731">
      <w:pPr>
        <w:pStyle w:val="Ttulo1"/>
        <w:rPr>
          <w:b/>
          <w:u w:val="single"/>
        </w:rPr>
      </w:pPr>
      <w:bookmarkStart w:id="2" w:name="_Toc509061019"/>
      <w:r w:rsidRPr="00DC31A9">
        <w:rPr>
          <w:b/>
          <w:u w:val="single"/>
        </w:rPr>
        <w:lastRenderedPageBreak/>
        <w:t>Características generales.</w:t>
      </w:r>
      <w:bookmarkEnd w:id="2"/>
    </w:p>
    <w:p w:rsidR="00C10731" w:rsidRDefault="00C10731" w:rsidP="00C10731"/>
    <w:p w:rsidR="00C10731" w:rsidRDefault="00C10731" w:rsidP="00C10731">
      <w:r>
        <w:t>A lo largo de la aplicación hay una serie de características que son comunes en todas nuestras ventanas.</w:t>
      </w:r>
      <w:r w:rsidR="00161AE3">
        <w:t xml:space="preserve"> Dentro de estas, existen diferencias para aquellas ventanas que suponen un rol dentro de la aplicación (Médico, técnico, administrador) y aquellas que tienen una labor más generalizada:</w:t>
      </w:r>
    </w:p>
    <w:p w:rsidR="00161AE3" w:rsidRDefault="00161AE3" w:rsidP="00161AE3">
      <w:pPr>
        <w:pStyle w:val="Ttulo2"/>
        <w:rPr>
          <w:rFonts w:asciiTheme="minorHAnsi" w:eastAsiaTheme="minorHAnsi" w:hAnsiTheme="minorHAnsi" w:cstheme="minorBidi"/>
          <w:color w:val="auto"/>
          <w:sz w:val="22"/>
          <w:szCs w:val="22"/>
        </w:rPr>
      </w:pPr>
    </w:p>
    <w:p w:rsidR="003C0527" w:rsidRPr="00DC31A9" w:rsidRDefault="00161AE3" w:rsidP="003C0527">
      <w:pPr>
        <w:pStyle w:val="Ttulo2"/>
        <w:numPr>
          <w:ilvl w:val="0"/>
          <w:numId w:val="10"/>
        </w:numPr>
        <w:rPr>
          <w:b/>
          <w:u w:val="single"/>
        </w:rPr>
      </w:pPr>
      <w:bookmarkStart w:id="3" w:name="_Toc509061020"/>
      <w:r w:rsidRPr="00DC31A9">
        <w:rPr>
          <w:b/>
          <w:u w:val="single"/>
        </w:rPr>
        <w:t xml:space="preserve">Características comunes </w:t>
      </w:r>
      <w:r w:rsidR="003C0527" w:rsidRPr="00DC31A9">
        <w:rPr>
          <w:b/>
          <w:u w:val="single"/>
        </w:rPr>
        <w:t>a toda ventana:</w:t>
      </w:r>
      <w:bookmarkEnd w:id="3"/>
    </w:p>
    <w:p w:rsidR="003C0527" w:rsidRDefault="003C0527" w:rsidP="003C0527">
      <w:pPr>
        <w:pStyle w:val="Prrafodelista"/>
        <w:numPr>
          <w:ilvl w:val="0"/>
          <w:numId w:val="11"/>
        </w:numPr>
      </w:pPr>
      <w:bookmarkStart w:id="4" w:name="_Toc509061021"/>
      <w:r w:rsidRPr="005424DE">
        <w:rPr>
          <w:rStyle w:val="Ttulo3Car"/>
        </w:rPr>
        <w:t>Ventana resizable:</w:t>
      </w:r>
      <w:bookmarkEnd w:id="4"/>
      <w:r>
        <w:t xml:space="preserve"> Debido al uso de “</w:t>
      </w:r>
      <w:proofErr w:type="spellStart"/>
      <w:r>
        <w:t>Layouts</w:t>
      </w:r>
      <w:proofErr w:type="spellEnd"/>
      <w:r>
        <w:t>” para la colocación de los elementos gráficos en la aplicación, las ventanas son “resizable” lo que significa que, si variamos su tamaño, el tamaño de sus elementos se ajusta a este, permitiendo al usuario, adaptar las ventanas a su parecer. (Se excluyen aquellas ventanas que por defecto están fijas y por ello no se puede modificar su tamaño; ventanas emergentes, formularios…)</w:t>
      </w:r>
    </w:p>
    <w:p w:rsidR="003C0527" w:rsidRDefault="003C0527" w:rsidP="003C0527">
      <w:pPr>
        <w:pStyle w:val="Prrafodelista"/>
        <w:ind w:left="1776"/>
      </w:pPr>
    </w:p>
    <w:p w:rsidR="003C0527" w:rsidRDefault="003C0527" w:rsidP="003C0527">
      <w:pPr>
        <w:pStyle w:val="Prrafodelista"/>
        <w:numPr>
          <w:ilvl w:val="0"/>
          <w:numId w:val="11"/>
        </w:numPr>
      </w:pPr>
      <w:bookmarkStart w:id="5" w:name="_Toc509061022"/>
      <w:r w:rsidRPr="005424DE">
        <w:rPr>
          <w:rStyle w:val="Ttulo3Car"/>
        </w:rPr>
        <w:t>Acceso apartado de ayuda:</w:t>
      </w:r>
      <w:bookmarkEnd w:id="5"/>
      <w:r>
        <w:t xml:space="preserve"> Toda ventana principal posee un botón señalizado con un signo de interrogación </w:t>
      </w:r>
      <w:proofErr w:type="gramStart"/>
      <w:r>
        <w:t>( ?</w:t>
      </w:r>
      <w:proofErr w:type="gramEnd"/>
      <w:r>
        <w:t xml:space="preserve"> ) </w:t>
      </w:r>
      <w:r w:rsidR="005424DE">
        <w:t xml:space="preserve"> el cual nos permite acceder a una breve explicación sobre el uso de la ventana, de forma que el usuario de la aplicación pueda consultar dicho apartado en caso de duda. (Se excluyen aquellas ventanas denominadas “emergentes” dado que su explicación está incluida en el apartado de ayuda de la ventana de la que procede)</w:t>
      </w:r>
    </w:p>
    <w:p w:rsidR="005424DE" w:rsidRDefault="005424DE" w:rsidP="005424DE">
      <w:pPr>
        <w:pStyle w:val="Prrafodelista"/>
      </w:pPr>
    </w:p>
    <w:p w:rsidR="005424DE" w:rsidRPr="003C0527" w:rsidRDefault="005424DE" w:rsidP="003C0527">
      <w:pPr>
        <w:pStyle w:val="Prrafodelista"/>
        <w:numPr>
          <w:ilvl w:val="0"/>
          <w:numId w:val="11"/>
        </w:numPr>
      </w:pPr>
      <w:bookmarkStart w:id="6" w:name="_Toc509061023"/>
      <w:r w:rsidRPr="005424DE">
        <w:rPr>
          <w:rStyle w:val="Ttulo3Car"/>
        </w:rPr>
        <w:t>Posibilidad de cerrar sesión:</w:t>
      </w:r>
      <w:bookmarkEnd w:id="6"/>
      <w:r>
        <w:t xml:space="preserve"> Cada ventana asociada a un rol (Médico, técnico, administrador) posee un botón situado en la esquina superior derecha, con un icono que indica el “</w:t>
      </w:r>
      <w:proofErr w:type="spellStart"/>
      <w:r>
        <w:t>Logout</w:t>
      </w:r>
      <w:proofErr w:type="spellEnd"/>
      <w:r>
        <w:t>”, el cual le permite al usuario cerrar la sesión actual para posteriormente entrar en la aplicación con otro usuario o con otro rol.</w:t>
      </w:r>
    </w:p>
    <w:p w:rsidR="00161AE3" w:rsidRDefault="00161AE3" w:rsidP="00C10731"/>
    <w:p w:rsidR="00C608E8" w:rsidRPr="00C608E8" w:rsidRDefault="00C608E8" w:rsidP="00C608E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bookmarkStart w:id="7" w:name="_Toc509061024"/>
    </w:p>
    <w:p w:rsidR="00C10731" w:rsidRPr="00DC31A9" w:rsidRDefault="005424DE" w:rsidP="005424DE">
      <w:pPr>
        <w:pStyle w:val="Ttulo1"/>
        <w:rPr>
          <w:b/>
          <w:u w:val="single"/>
        </w:rPr>
      </w:pPr>
      <w:r w:rsidRPr="00DC31A9">
        <w:rPr>
          <w:b/>
          <w:u w:val="single"/>
        </w:rPr>
        <w:lastRenderedPageBreak/>
        <w:t>Características individuales</w:t>
      </w:r>
      <w:bookmarkEnd w:id="7"/>
    </w:p>
    <w:p w:rsidR="00B82899" w:rsidRPr="00B82899" w:rsidRDefault="00B82899" w:rsidP="00B82899"/>
    <w:p w:rsidR="005424DE" w:rsidRDefault="00B82899" w:rsidP="005424DE">
      <w:r>
        <w:t>A medida que nos adentramos en la aplicación, cada ventana tiene sus propias características individuales las cuales hacen que se diferencien entre sí. A continuación, explicaremos dichas características y los componentes de cada ventana por separado diferenciando entre:</w:t>
      </w:r>
    </w:p>
    <w:p w:rsidR="00B82899" w:rsidRPr="00DC31A9" w:rsidRDefault="00B82899" w:rsidP="00B82899">
      <w:pPr>
        <w:pStyle w:val="Ttulo2"/>
        <w:numPr>
          <w:ilvl w:val="0"/>
          <w:numId w:val="10"/>
        </w:numPr>
        <w:rPr>
          <w:b/>
          <w:u w:val="single"/>
        </w:rPr>
      </w:pPr>
      <w:bookmarkStart w:id="8" w:name="_Toc509061025"/>
      <w:r w:rsidRPr="00DC31A9">
        <w:rPr>
          <w:b/>
          <w:u w:val="single"/>
        </w:rPr>
        <w:t>Ventana Login:</w:t>
      </w:r>
      <w:bookmarkEnd w:id="8"/>
    </w:p>
    <w:p w:rsidR="00B82899" w:rsidRDefault="00B82899" w:rsidP="00C16BC1">
      <w:pPr>
        <w:ind w:left="720"/>
      </w:pPr>
      <w:r>
        <w:t>La ventana login es una ventana de acceso principal la cual permite al usuario introducirse en la aplicación identificando su rol a través de un</w:t>
      </w:r>
      <w:r w:rsidR="00E54F4A">
        <w:t xml:space="preserve"> nombre de usuario</w:t>
      </w:r>
      <w:r>
        <w:t xml:space="preserve"> y una contraseña (Como dato técnico el </w:t>
      </w:r>
      <w:r w:rsidR="00E54F4A">
        <w:t xml:space="preserve">campo de texto del </w:t>
      </w:r>
      <w:r>
        <w:t>u</w:t>
      </w:r>
      <w:r w:rsidR="00E54F4A">
        <w:t>su</w:t>
      </w:r>
      <w:r>
        <w:t xml:space="preserve">ario no hace </w:t>
      </w:r>
      <w:r w:rsidR="00E54F4A">
        <w:t>d</w:t>
      </w:r>
      <w:r>
        <w:t xml:space="preserve">iferencia entre mayúsculas y minúsculas mientras que el </w:t>
      </w:r>
      <w:r w:rsidR="00E54F4A">
        <w:t>campo</w:t>
      </w:r>
      <w:r>
        <w:t xml:space="preserve"> </w:t>
      </w:r>
      <w:r w:rsidR="00E54F4A">
        <w:t xml:space="preserve">de texto de la </w:t>
      </w:r>
      <w:r>
        <w:t>contraseña si lo</w:t>
      </w:r>
      <w:r w:rsidR="00E54F4A">
        <w:t xml:space="preserve"> </w:t>
      </w:r>
      <w:r>
        <w:t>hace)</w:t>
      </w:r>
      <w:r w:rsidR="00E54F4A">
        <w:t xml:space="preserve">. </w:t>
      </w:r>
    </w:p>
    <w:p w:rsidR="00E54F4A" w:rsidRDefault="00E54F4A" w:rsidP="00C16BC1">
      <w:pPr>
        <w:ind w:left="720"/>
      </w:pPr>
      <w:r>
        <w:t>Si el usuario introduce incorrectamente su acreditación, los campos de texto se tornarán de color rojo hasta que dicho usuario interactúe con ellos.</w:t>
      </w:r>
    </w:p>
    <w:p w:rsidR="00E54F4A" w:rsidRDefault="00E54F4A" w:rsidP="00C16BC1">
      <w:pPr>
        <w:ind w:left="720"/>
      </w:pPr>
      <w:r>
        <w:t>Si los datos introducidos son correctos, se mostrará la ventana correspondiente al rol pertinente de dichos datos.</w:t>
      </w:r>
    </w:p>
    <w:p w:rsidR="00B82899" w:rsidRPr="00DC31A9" w:rsidRDefault="008E0DAA" w:rsidP="008E0DAA">
      <w:pPr>
        <w:pStyle w:val="Ttulo2"/>
        <w:numPr>
          <w:ilvl w:val="0"/>
          <w:numId w:val="10"/>
        </w:numPr>
        <w:rPr>
          <w:b/>
          <w:u w:val="single"/>
        </w:rPr>
      </w:pPr>
      <w:bookmarkStart w:id="9" w:name="_Toc509061026"/>
      <w:r w:rsidRPr="00DC31A9">
        <w:rPr>
          <w:b/>
          <w:u w:val="single"/>
        </w:rPr>
        <w:t>Ventana Técnico:</w:t>
      </w:r>
      <w:bookmarkEnd w:id="9"/>
    </w:p>
    <w:p w:rsidR="008E0DAA" w:rsidRDefault="00A300BC" w:rsidP="00C16BC1">
      <w:pPr>
        <w:ind w:left="720"/>
      </w:pPr>
      <w:r>
        <w:t xml:space="preserve">La </w:t>
      </w:r>
      <w:r w:rsidR="00DF416B">
        <w:t>ventana técnico</w:t>
      </w:r>
      <w:r>
        <w:t xml:space="preserve"> es aquella ventana a través de la cual, un técnico especializado se encargará de la realización de un electrocardiograma para cada paciente. Posteriormente dichos electrocardiogramas serán almacenados y a</w:t>
      </w:r>
      <w:r w:rsidR="00DF416B">
        <w:t>sociados a su paciente correspondiente.</w:t>
      </w:r>
    </w:p>
    <w:p w:rsidR="00DF416B" w:rsidRDefault="00DF416B" w:rsidP="00C16BC1">
      <w:pPr>
        <w:ind w:left="720"/>
      </w:pPr>
      <w:r>
        <w:t xml:space="preserve">Dicha ventana presenta una lista de pacientes en su margen izquierdo, </w:t>
      </w:r>
      <w:r w:rsidR="00DA1BF5">
        <w:t>esta</w:t>
      </w:r>
      <w:r>
        <w:t xml:space="preserve"> posee un campo de texto el cual nos permite buscar pacientes en base a los datos mostrados de cada uno (Nombre, apellidos y DNI). Para seleccionar un paciente deberemos hacer </w:t>
      </w:r>
      <w:r w:rsidR="00DA1BF5">
        <w:t>clic</w:t>
      </w:r>
      <w:r>
        <w:t xml:space="preserve"> sobre el panel de dicho paciente, desplegándose </w:t>
      </w:r>
      <w:r w:rsidR="00DA1BF5">
        <w:t>así</w:t>
      </w:r>
      <w:r>
        <w:t xml:space="preserve"> una ventana que nos pide introducir el DNI de dicho paciente como doble confirmación.</w:t>
      </w:r>
    </w:p>
    <w:p w:rsidR="00DF416B" w:rsidRDefault="00DF416B" w:rsidP="00C16BC1">
      <w:pPr>
        <w:ind w:left="720"/>
      </w:pPr>
      <w:r>
        <w:t xml:space="preserve">Tras esto, accederemos a </w:t>
      </w:r>
      <w:r w:rsidR="0071581D">
        <w:t>la ficha técnica del paciente en cuestión, en la cual el técnico tendrá acceso a la realización de la toma de datos del paciente y a la anotación de pequeñas observaciones que posteriormente podrá tener en cuenta el médico.</w:t>
      </w:r>
    </w:p>
    <w:p w:rsidR="0071581D" w:rsidRDefault="0071581D" w:rsidP="00C16BC1">
      <w:pPr>
        <w:ind w:left="720"/>
      </w:pPr>
      <w:r>
        <w:t>Una vez se hallan tomado los datos del paciente, el técnico podrá previsualizar el electrocardiograma y enviárselo al médico en cuestión junto con su nombre y la fecha de realización del electrocardiograma.</w:t>
      </w:r>
    </w:p>
    <w:p w:rsidR="0071581D" w:rsidRDefault="0071581D" w:rsidP="00C16BC1">
      <w:pPr>
        <w:ind w:left="720"/>
      </w:pPr>
      <w:r>
        <w:t>El técnico adicionalmente podrá acceder a una ventana de ayuda para orientarse sobre el funcionamiento de la aplicación en este ámbito y cerrar sesión para entrar en la aplicación como otro rol.</w:t>
      </w:r>
    </w:p>
    <w:p w:rsidR="00511E71" w:rsidRDefault="00511E71">
      <w:pPr>
        <w:rPr>
          <w:rFonts w:asciiTheme="majorHAnsi" w:eastAsiaTheme="majorEastAsia" w:hAnsiTheme="majorHAnsi" w:cstheme="majorBidi"/>
          <w:color w:val="2F5496" w:themeColor="accent1" w:themeShade="BF"/>
          <w:sz w:val="26"/>
          <w:szCs w:val="26"/>
        </w:rPr>
      </w:pPr>
      <w:r>
        <w:br w:type="page"/>
      </w:r>
    </w:p>
    <w:p w:rsidR="0071581D" w:rsidRDefault="0071581D" w:rsidP="00511E71">
      <w:pPr>
        <w:pStyle w:val="Ttulo2"/>
        <w:numPr>
          <w:ilvl w:val="0"/>
          <w:numId w:val="10"/>
        </w:numPr>
        <w:rPr>
          <w:b/>
          <w:u w:val="single"/>
        </w:rPr>
      </w:pPr>
      <w:bookmarkStart w:id="10" w:name="_Toc509061027"/>
      <w:r w:rsidRPr="00DC31A9">
        <w:rPr>
          <w:b/>
          <w:u w:val="single"/>
        </w:rPr>
        <w:lastRenderedPageBreak/>
        <w:t>Ventana Médico</w:t>
      </w:r>
      <w:bookmarkEnd w:id="10"/>
    </w:p>
    <w:p w:rsidR="00DC31A9" w:rsidRPr="00DC31A9" w:rsidRDefault="00DC31A9" w:rsidP="00DC31A9"/>
    <w:p w:rsidR="00D2162C" w:rsidRDefault="00D2162C" w:rsidP="00C16BC1">
      <w:pPr>
        <w:ind w:left="720"/>
      </w:pPr>
      <w:r>
        <w:t>La ventana médico es aquella ventana en la que el médico al que acuda el paciente en cuestión log</w:t>
      </w:r>
      <w:r w:rsidR="00582F81">
        <w:t>u</w:t>
      </w:r>
      <w:r>
        <w:t>eara con su usuario para poder revisar los electrocardiogramas de dicho paciente o para dar de alta un nuevo paciente en la aplicación.</w:t>
      </w:r>
    </w:p>
    <w:p w:rsidR="00D2162C" w:rsidRDefault="00D2162C" w:rsidP="00C16BC1">
      <w:pPr>
        <w:ind w:left="720"/>
      </w:pPr>
      <w:r>
        <w:t>Una vez el médico accede a su perfil a través de la ventana login, se le mostrará un pequeño menú en la parte superior de la ventana que tendrá las siguientes opciones:</w:t>
      </w:r>
    </w:p>
    <w:p w:rsidR="00D2162C" w:rsidRDefault="00D2162C" w:rsidP="00C16BC1">
      <w:pPr>
        <w:pStyle w:val="Prrafodelista"/>
        <w:numPr>
          <w:ilvl w:val="0"/>
          <w:numId w:val="12"/>
        </w:numPr>
        <w:ind w:left="1788"/>
      </w:pPr>
      <w:bookmarkStart w:id="11" w:name="_Toc509061028"/>
      <w:r w:rsidRPr="00B11F3B">
        <w:rPr>
          <w:rStyle w:val="Ttulo3Car"/>
        </w:rPr>
        <w:t>Inicio:</w:t>
      </w:r>
      <w:bookmarkEnd w:id="11"/>
      <w:r>
        <w:t xml:space="preserve"> Inicio es el botón que le permitirá al médico volver al estado inicial de la ventana, es decir, se ocultará cualquier otra opción que halla clicado anteriormente. </w:t>
      </w:r>
    </w:p>
    <w:p w:rsidR="00C16BC1" w:rsidRDefault="00C16BC1" w:rsidP="00C16BC1">
      <w:pPr>
        <w:pStyle w:val="Prrafodelista"/>
        <w:ind w:left="1788"/>
      </w:pPr>
    </w:p>
    <w:p w:rsidR="00D2162C" w:rsidRDefault="00D2162C" w:rsidP="00C16BC1">
      <w:pPr>
        <w:pStyle w:val="Prrafodelista"/>
        <w:numPr>
          <w:ilvl w:val="0"/>
          <w:numId w:val="12"/>
        </w:numPr>
        <w:ind w:left="1788"/>
      </w:pPr>
      <w:bookmarkStart w:id="12" w:name="_Toc509061029"/>
      <w:r w:rsidRPr="00B11F3B">
        <w:rPr>
          <w:rStyle w:val="Ttulo3Car"/>
        </w:rPr>
        <w:t>Pacientes:</w:t>
      </w:r>
      <w:bookmarkEnd w:id="12"/>
      <w:r>
        <w:t xml:space="preserve"> Una vez el médico halla clicado en pacientes, se le mostrara en la zona central de la ventana un panel que contendrá tantos pacientes como tenga este a su cargo con una barra de scroll que le permitirá buscar entre todos ellos. A su vez también dispondrá de un campo de texto en el cual podrá buscar entre los pacientes en base a los datos mostrados por cada uno de ellos (Nombre, apellidos y DNI). Una vez el médico ha elegido el paciente que desea revisar deberá clicar sobre este, mostrando a continuación un panel en el cual tendrá acceso a todos los electrocardiogramas que halla ido tomando el paciente separados en diferentes ventanas</w:t>
      </w:r>
      <w:r w:rsidR="00C16BC1">
        <w:t>, mostrando dichos electrocardiogramas en la parte central de la ventana</w:t>
      </w:r>
      <w:r>
        <w:t>.</w:t>
      </w:r>
    </w:p>
    <w:p w:rsidR="00D2162C" w:rsidRDefault="00D2162C" w:rsidP="00C16BC1">
      <w:pPr>
        <w:pStyle w:val="Prrafodelista"/>
        <w:ind w:left="1788"/>
      </w:pPr>
      <w:r>
        <w:t xml:space="preserve">En el margen derecho de nuestro panel tendrá la información propia de dicho paciente. En el margen superior derecho tendrá un botón, “Comparar </w:t>
      </w:r>
      <w:proofErr w:type="spellStart"/>
      <w:r>
        <w:t>ECGs</w:t>
      </w:r>
      <w:proofErr w:type="spellEnd"/>
      <w:r>
        <w:t xml:space="preserve">”, el cual le permitirá seleccionar dos o más electrocardiogramas y compararlos entre sí para observar la evolución del paciente. </w:t>
      </w:r>
      <w:r w:rsidR="00C16BC1">
        <w:t>Finalmente,</w:t>
      </w:r>
      <w:r>
        <w:t xml:space="preserve"> el </w:t>
      </w:r>
      <w:r w:rsidR="00C16BC1">
        <w:t>médico podrá realizar un diagnóstico sobre el electrocardiograma en cuestión y guardarlo, adjuntando su diagnóstico en un documento el cual contiene los datos del electrocardiograma.</w:t>
      </w:r>
    </w:p>
    <w:p w:rsidR="00C16BC1" w:rsidRDefault="00C16BC1" w:rsidP="00C16BC1">
      <w:pPr>
        <w:pStyle w:val="Prrafodelista"/>
        <w:ind w:left="1788"/>
      </w:pPr>
      <w:r>
        <w:t>Adicionalmente, podrá volver a la lista de pacientes pulsando el botón que se sitúa en la parte superior izquierda, “Atrás”.</w:t>
      </w:r>
    </w:p>
    <w:p w:rsidR="00C16BC1" w:rsidRDefault="00C16BC1" w:rsidP="00C16BC1">
      <w:pPr>
        <w:pStyle w:val="Prrafodelista"/>
        <w:ind w:left="1788"/>
      </w:pPr>
    </w:p>
    <w:p w:rsidR="00582F81" w:rsidRDefault="00C16BC1" w:rsidP="00C16BC1">
      <w:pPr>
        <w:pStyle w:val="Prrafodelista"/>
        <w:numPr>
          <w:ilvl w:val="0"/>
          <w:numId w:val="12"/>
        </w:numPr>
        <w:ind w:left="1788"/>
      </w:pPr>
      <w:bookmarkStart w:id="13" w:name="_Toc509061030"/>
      <w:r w:rsidRPr="00B11F3B">
        <w:rPr>
          <w:rStyle w:val="Ttulo3Car"/>
        </w:rPr>
        <w:t>Revisar ECG</w:t>
      </w:r>
      <w:bookmarkEnd w:id="13"/>
      <w:r>
        <w:t xml:space="preserve">: El médico tendrá a su disposición la opción de comprobar los </w:t>
      </w:r>
    </w:p>
    <w:p w:rsidR="00582F81" w:rsidRDefault="00582F81" w:rsidP="00582F81">
      <w:pPr>
        <w:pStyle w:val="Prrafodelista"/>
        <w:ind w:left="1788"/>
      </w:pPr>
      <w:r>
        <w:t xml:space="preserve">electrocardiogramas de sus pacientes filtrando estos por la condición de si han sido leídos o no, </w:t>
      </w:r>
      <w:r w:rsidR="00532A8B">
        <w:t xml:space="preserve">o diagnosticados o no, </w:t>
      </w:r>
      <w:r>
        <w:t>mostrando la información de dicho paciente y una pequeña previsualización del electrocardiograma en cuestión.</w:t>
      </w:r>
    </w:p>
    <w:p w:rsidR="00582F81" w:rsidRDefault="00582F81" w:rsidP="00582F81">
      <w:pPr>
        <w:pStyle w:val="Prrafodelista"/>
        <w:ind w:left="1788"/>
      </w:pPr>
      <w:r>
        <w:t xml:space="preserve">Para ello, una vez pulse el botón “Revisar ECG”, se mostrará un panel con una lista de los electrocardiogramas de todos sus pacientes. Si el médico decide realizar un diagnóstico, deberá pulsar el </w:t>
      </w:r>
      <w:r w:rsidR="00532A8B">
        <w:t>panel del paciente deseado</w:t>
      </w:r>
      <w:bookmarkStart w:id="14" w:name="_GoBack"/>
      <w:bookmarkEnd w:id="14"/>
      <w:r>
        <w:t>, accediendo así a la ficha del paciente en cuestión.</w:t>
      </w:r>
    </w:p>
    <w:p w:rsidR="00582F81" w:rsidRDefault="00582F81" w:rsidP="00582F81">
      <w:pPr>
        <w:pStyle w:val="Prrafodelista"/>
        <w:ind w:left="1776"/>
      </w:pPr>
    </w:p>
    <w:p w:rsidR="00582F81" w:rsidRDefault="00582F81" w:rsidP="00582F81"/>
    <w:p w:rsidR="00582F81" w:rsidRDefault="00582F81" w:rsidP="00582F81">
      <w:pPr>
        <w:pStyle w:val="Prrafodelista"/>
        <w:ind w:left="1776"/>
      </w:pPr>
    </w:p>
    <w:p w:rsidR="00582F81" w:rsidRDefault="00582F81" w:rsidP="00582F81">
      <w:pPr>
        <w:pStyle w:val="Prrafodelista"/>
        <w:ind w:left="1788"/>
      </w:pPr>
    </w:p>
    <w:p w:rsidR="00582F81" w:rsidRDefault="00582F81" w:rsidP="00582F81">
      <w:pPr>
        <w:pStyle w:val="Prrafodelista"/>
        <w:ind w:left="1788"/>
      </w:pPr>
    </w:p>
    <w:p w:rsidR="00582F81" w:rsidRDefault="00582F81" w:rsidP="00582F81">
      <w:pPr>
        <w:pStyle w:val="Prrafodelista"/>
        <w:ind w:left="1788"/>
      </w:pPr>
    </w:p>
    <w:p w:rsidR="00582F81" w:rsidRDefault="00582F81" w:rsidP="00582F81">
      <w:pPr>
        <w:pStyle w:val="Prrafodelista"/>
        <w:ind w:left="1788"/>
      </w:pPr>
    </w:p>
    <w:p w:rsidR="00582F81" w:rsidRDefault="00582F81" w:rsidP="00C16BC1">
      <w:pPr>
        <w:pStyle w:val="Prrafodelista"/>
        <w:numPr>
          <w:ilvl w:val="0"/>
          <w:numId w:val="12"/>
        </w:numPr>
        <w:ind w:left="1788"/>
      </w:pPr>
      <w:bookmarkStart w:id="15" w:name="_Toc509061031"/>
      <w:r w:rsidRPr="00B11F3B">
        <w:rPr>
          <w:rStyle w:val="Ttulo3Car"/>
        </w:rPr>
        <w:t>Crear:</w:t>
      </w:r>
      <w:bookmarkEnd w:id="15"/>
      <w:r>
        <w:t xml:space="preserve"> El médico tendrá a su disposición la opción de dar de alta un nuevo paciente en el sistema. Para ello deberá clicar el botón “Crear”.</w:t>
      </w:r>
    </w:p>
    <w:p w:rsidR="00582F81" w:rsidRDefault="00582F81" w:rsidP="00582F81">
      <w:pPr>
        <w:pStyle w:val="Prrafodelista"/>
        <w:ind w:left="1788"/>
      </w:pPr>
      <w:r>
        <w:t>Una vez clica dicho botón, se mostrará en pantalla una nueva ventana con un formulario en el cual le será requerido introducir la información pertinente de un paciente.</w:t>
      </w:r>
    </w:p>
    <w:p w:rsidR="00582F81" w:rsidRDefault="00582F81" w:rsidP="00582F81">
      <w:pPr>
        <w:pStyle w:val="Prrafodelista"/>
        <w:ind w:left="1788"/>
      </w:pPr>
    </w:p>
    <w:p w:rsidR="00582F81" w:rsidRDefault="00582F81" w:rsidP="00582F81">
      <w:pPr>
        <w:ind w:left="720"/>
      </w:pPr>
      <w:r>
        <w:t>El médico adicionalmente podrá acceder a una ventana de ayuda para orientarse sobre el funcionamiento de la aplicación en este ámbito y cerrar sesión para entrar en la aplicación como otro rol.</w:t>
      </w:r>
    </w:p>
    <w:p w:rsidR="00582F81" w:rsidRDefault="00582F81" w:rsidP="00582F81">
      <w:pPr>
        <w:pStyle w:val="Prrafodelista"/>
        <w:ind w:left="1788"/>
      </w:pPr>
    </w:p>
    <w:p w:rsidR="00C16BC1" w:rsidRDefault="00DC31A9" w:rsidP="00DC31A9">
      <w:pPr>
        <w:pStyle w:val="Ttulo2"/>
        <w:numPr>
          <w:ilvl w:val="0"/>
          <w:numId w:val="10"/>
        </w:numPr>
        <w:rPr>
          <w:b/>
          <w:u w:val="single"/>
        </w:rPr>
      </w:pPr>
      <w:bookmarkStart w:id="16" w:name="_Toc509061032"/>
      <w:r w:rsidRPr="00DC31A9">
        <w:rPr>
          <w:b/>
          <w:u w:val="single"/>
        </w:rPr>
        <w:t>Ventana Admin</w:t>
      </w:r>
      <w:r>
        <w:rPr>
          <w:b/>
          <w:u w:val="single"/>
        </w:rPr>
        <w:t>istrador</w:t>
      </w:r>
      <w:bookmarkEnd w:id="16"/>
    </w:p>
    <w:p w:rsidR="00DC31A9" w:rsidRDefault="00DC31A9" w:rsidP="00DC31A9">
      <w:pPr>
        <w:ind w:left="708"/>
      </w:pPr>
    </w:p>
    <w:p w:rsidR="00DC31A9" w:rsidRDefault="00B674D5" w:rsidP="00DC31A9">
      <w:pPr>
        <w:ind w:left="708"/>
      </w:pPr>
      <w:r>
        <w:t>La ventana de administrador es aquella en la cual podrá entrar únicamente aquel usuario que tenga los privilegios de administrador. Esta es una de las ventanas de mayor importancia dado que el administrador tiene acceso a todos los médicos y técnicos registrados en la aplicación. Una vez se halla logueado un administrador este tendrá acceso a un menú con las siguientes opciones:</w:t>
      </w:r>
    </w:p>
    <w:p w:rsidR="00B674D5" w:rsidRPr="00B674D5" w:rsidRDefault="00B674D5" w:rsidP="00B674D5">
      <w:pPr>
        <w:pStyle w:val="Prrafodelista"/>
        <w:numPr>
          <w:ilvl w:val="0"/>
          <w:numId w:val="14"/>
        </w:numPr>
      </w:pPr>
      <w:bookmarkStart w:id="17" w:name="_Toc509061033"/>
      <w:r w:rsidRPr="00B11F3B">
        <w:rPr>
          <w:rStyle w:val="Ttulo3Car"/>
        </w:rPr>
        <w:t>Dar de alta en el sistema un médico</w:t>
      </w:r>
      <w:bookmarkEnd w:id="17"/>
      <w:r>
        <w:t>: Una vez el administrador pulse el botón “Dar de alta en el sistema a un médico” se mostrará por pantalla una ventana en la cual aparecerá un formulario para rellenar los datos pertinentes de un médico. El administrador deberá entonces escribir en los campos de texto dichos datos y posteriormente pulsar el botón verde situado en la zona superior izquierda designado con un “</w:t>
      </w:r>
      <w:r>
        <w:rPr>
          <w:rFonts w:ascii="Segoe UI Symbol" w:hAnsi="Segoe UI Symbol" w:cs="Segoe UI Symbol"/>
          <w:color w:val="545454"/>
          <w:shd w:val="clear" w:color="auto" w:fill="FFFFFF"/>
        </w:rPr>
        <w:t>✓</w:t>
      </w:r>
      <w:r>
        <w:rPr>
          <w:rFonts w:cstheme="minorHAnsi"/>
          <w:color w:val="545454"/>
          <w:shd w:val="clear" w:color="auto" w:fill="FFFFFF"/>
        </w:rPr>
        <w:t xml:space="preserve">” </w:t>
      </w:r>
      <w:r w:rsidRPr="00B674D5">
        <w:rPr>
          <w:rFonts w:cstheme="minorHAnsi"/>
          <w:shd w:val="clear" w:color="auto" w:fill="FFFFFF"/>
        </w:rPr>
        <w:t xml:space="preserve">para registrar dicho médico en el sistema o pulsar el botón rojo </w:t>
      </w:r>
      <w:r>
        <w:rPr>
          <w:rFonts w:cstheme="minorHAnsi"/>
          <w:shd w:val="clear" w:color="auto" w:fill="FFFFFF"/>
        </w:rPr>
        <w:t>situado en la esquina superior izquierda designado con una “×” para cancelar el registro.</w:t>
      </w:r>
    </w:p>
    <w:p w:rsidR="00B674D5" w:rsidRPr="00B674D5" w:rsidRDefault="00B674D5" w:rsidP="00B674D5">
      <w:pPr>
        <w:pStyle w:val="Prrafodelista"/>
        <w:ind w:left="1773"/>
      </w:pPr>
    </w:p>
    <w:p w:rsidR="00B674D5" w:rsidRPr="00B674D5" w:rsidRDefault="00B674D5" w:rsidP="00B674D5">
      <w:pPr>
        <w:pStyle w:val="Prrafodelista"/>
        <w:numPr>
          <w:ilvl w:val="0"/>
          <w:numId w:val="14"/>
        </w:numPr>
      </w:pPr>
      <w:bookmarkStart w:id="18" w:name="_Toc509061034"/>
      <w:r w:rsidRPr="00B11F3B">
        <w:rPr>
          <w:rStyle w:val="Ttulo3Car"/>
        </w:rPr>
        <w:t>Dar de alta en el sistema un técnico</w:t>
      </w:r>
      <w:bookmarkEnd w:id="18"/>
      <w:r>
        <w:t>: Una vez el administrador pulse el botón “Dar de alta en el sistema a un técnico” se mostrará por pantalla una ventana en la cual aparecerá un formulario para rellenar los datos pertinentes de un técnico. El administrador deberá entonces escribir en los campos de texto dichos datos y posteriormente pulsar el botón verde situado en la zona superior izquierda designado con un “</w:t>
      </w:r>
      <w:r>
        <w:rPr>
          <w:rFonts w:ascii="Segoe UI Symbol" w:hAnsi="Segoe UI Symbol" w:cs="Segoe UI Symbol"/>
          <w:color w:val="545454"/>
          <w:shd w:val="clear" w:color="auto" w:fill="FFFFFF"/>
        </w:rPr>
        <w:t>✓</w:t>
      </w:r>
      <w:r>
        <w:rPr>
          <w:rFonts w:cstheme="minorHAnsi"/>
          <w:color w:val="545454"/>
          <w:shd w:val="clear" w:color="auto" w:fill="FFFFFF"/>
        </w:rPr>
        <w:t xml:space="preserve">” </w:t>
      </w:r>
      <w:r w:rsidRPr="00B674D5">
        <w:rPr>
          <w:rFonts w:cstheme="minorHAnsi"/>
          <w:shd w:val="clear" w:color="auto" w:fill="FFFFFF"/>
        </w:rPr>
        <w:t xml:space="preserve">para registrar dicho médico en el sistema o pulsar el botón rojo </w:t>
      </w:r>
      <w:r>
        <w:rPr>
          <w:rFonts w:cstheme="minorHAnsi"/>
          <w:shd w:val="clear" w:color="auto" w:fill="FFFFFF"/>
        </w:rPr>
        <w:t>situado en la esquina superior izquierda designado con una “×” para cancelar el registro.</w:t>
      </w:r>
    </w:p>
    <w:p w:rsidR="00B674D5" w:rsidRDefault="00B674D5" w:rsidP="00B674D5">
      <w:pPr>
        <w:pStyle w:val="Prrafodelista"/>
      </w:pPr>
    </w:p>
    <w:p w:rsidR="00B674D5" w:rsidRDefault="00B674D5" w:rsidP="00B674D5">
      <w:pPr>
        <w:pStyle w:val="Prrafodelista"/>
        <w:ind w:left="1773"/>
      </w:pPr>
    </w:p>
    <w:p w:rsidR="00B674D5" w:rsidRDefault="00B674D5" w:rsidP="00B674D5">
      <w:pPr>
        <w:pStyle w:val="Prrafodelista"/>
      </w:pPr>
    </w:p>
    <w:p w:rsidR="00B674D5" w:rsidRDefault="00B674D5" w:rsidP="00B674D5">
      <w:pPr>
        <w:pStyle w:val="Prrafodelista"/>
        <w:ind w:left="1773"/>
      </w:pPr>
    </w:p>
    <w:p w:rsidR="00B674D5" w:rsidRPr="00DC31A9" w:rsidRDefault="00B674D5" w:rsidP="00B674D5">
      <w:pPr>
        <w:pStyle w:val="Prrafodelista"/>
        <w:numPr>
          <w:ilvl w:val="0"/>
          <w:numId w:val="14"/>
        </w:numPr>
      </w:pPr>
      <w:bookmarkStart w:id="19" w:name="_Toc509061035"/>
      <w:r w:rsidRPr="00B11F3B">
        <w:rPr>
          <w:rStyle w:val="Ttulo3Car"/>
        </w:rPr>
        <w:t>Control de usuarios</w:t>
      </w:r>
      <w:bookmarkEnd w:id="19"/>
      <w:r>
        <w:t xml:space="preserve">: - Finalmente, a </w:t>
      </w:r>
      <w:r w:rsidR="00B11F3B">
        <w:t>través</w:t>
      </w:r>
      <w:r>
        <w:t xml:space="preserve"> del botón "Control de usuarios" accederemos a un apartado en el cual tendremos dos pequeñas </w:t>
      </w:r>
      <w:r>
        <w:lastRenderedPageBreak/>
        <w:t xml:space="preserve">ventanas, una para </w:t>
      </w:r>
      <w:r w:rsidR="00B11F3B">
        <w:t>médicos</w:t>
      </w:r>
      <w:r>
        <w:t xml:space="preserve"> y otra para </w:t>
      </w:r>
      <w:r w:rsidR="00B11F3B">
        <w:t>técnicos</w:t>
      </w:r>
      <w:r>
        <w:t xml:space="preserve">. En estas podremos ver una lista de </w:t>
      </w:r>
      <w:r w:rsidR="00B11F3B">
        <w:t>médicos</w:t>
      </w:r>
      <w:r>
        <w:t xml:space="preserve"> y </w:t>
      </w:r>
      <w:r w:rsidR="00B11F3B">
        <w:t>técnicos</w:t>
      </w:r>
      <w:r>
        <w:t xml:space="preserve"> organizados en paneles horizontalmente y podremos eliminar dichos usuarios. Adicionalmente tenemos un campo de texto que nos </w:t>
      </w:r>
      <w:r w:rsidR="00B11F3B">
        <w:t>permitirá</w:t>
      </w:r>
      <w:r>
        <w:t xml:space="preserve"> buscar entre todos los usuarios. Podremos volver al </w:t>
      </w:r>
      <w:r w:rsidR="00B11F3B">
        <w:t>menú</w:t>
      </w:r>
      <w:r>
        <w:t xml:space="preserve"> anterior pulsando el </w:t>
      </w:r>
      <w:r w:rsidR="00B11F3B">
        <w:t>botón</w:t>
      </w:r>
      <w:r>
        <w:t xml:space="preserve"> "back".</w:t>
      </w:r>
      <w:r>
        <w:tab/>
      </w:r>
    </w:p>
    <w:sectPr w:rsidR="00B674D5" w:rsidRPr="00DC31A9" w:rsidSect="00253787">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1AF" w:rsidRDefault="00E741AF" w:rsidP="0096468B">
      <w:pPr>
        <w:spacing w:after="0" w:line="240" w:lineRule="auto"/>
      </w:pPr>
      <w:r>
        <w:separator/>
      </w:r>
    </w:p>
  </w:endnote>
  <w:endnote w:type="continuationSeparator" w:id="0">
    <w:p w:rsidR="00E741AF" w:rsidRDefault="00E741AF" w:rsidP="0096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276145"/>
      <w:docPartObj>
        <w:docPartGallery w:val="Page Numbers (Bottom of Page)"/>
        <w:docPartUnique/>
      </w:docPartObj>
    </w:sdtPr>
    <w:sdtEndPr>
      <w:rPr>
        <w:color w:val="FFFFFF" w:themeColor="background1"/>
      </w:rPr>
    </w:sdtEndPr>
    <w:sdtContent>
      <w:p w:rsidR="0025674B" w:rsidRPr="00DC387D" w:rsidRDefault="0025674B">
        <w:pPr>
          <w:pStyle w:val="Piedepgina"/>
          <w:jc w:val="right"/>
          <w:rPr>
            <w:color w:val="FFFFFF" w:themeColor="background1"/>
          </w:rPr>
        </w:pPr>
        <w:r w:rsidRPr="0096468B">
          <w:rPr>
            <w:noProof/>
            <w:lang w:eastAsia="es-ES"/>
          </w:rPr>
          <w:drawing>
            <wp:anchor distT="0" distB="0" distL="114300" distR="114300" simplePos="0" relativeHeight="251661312" behindDoc="1" locked="0" layoutInCell="1" allowOverlap="1" wp14:anchorId="5F00922C" wp14:editId="33F49A18">
              <wp:simplePos x="0" y="0"/>
              <wp:positionH relativeFrom="page">
                <wp:posOffset>6164580</wp:posOffset>
              </wp:positionH>
              <wp:positionV relativeFrom="paragraph">
                <wp:posOffset>-64135</wp:posOffset>
              </wp:positionV>
              <wp:extent cx="1395095" cy="281848"/>
              <wp:effectExtent l="0" t="0" r="0" b="4445"/>
              <wp:wrapNone/>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
                        <a:extLst>
                          <a:ext uri="{28A0092B-C50C-407E-A947-70E740481C1C}">
                            <a14:useLocalDpi xmlns:a14="http://schemas.microsoft.com/office/drawing/2010/main" val="0"/>
                          </a:ext>
                        </a:extLst>
                      </a:blip>
                      <a:srcRect l="6049" t="24828" r="77555" b="58651"/>
                      <a:stretch/>
                    </pic:blipFill>
                    <pic:spPr>
                      <a:xfrm>
                        <a:off x="0" y="0"/>
                        <a:ext cx="1417239" cy="286322"/>
                      </a:xfrm>
                      <a:prstGeom prst="rect">
                        <a:avLst/>
                      </a:prstGeom>
                    </pic:spPr>
                  </pic:pic>
                </a:graphicData>
              </a:graphic>
              <wp14:sizeRelH relativeFrom="page">
                <wp14:pctWidth>0</wp14:pctWidth>
              </wp14:sizeRelH>
              <wp14:sizeRelV relativeFrom="page">
                <wp14:pctHeight>0</wp14:pctHeight>
              </wp14:sizeRelV>
            </wp:anchor>
          </w:drawing>
        </w:r>
        <w:r w:rsidRPr="00DC387D">
          <w:rPr>
            <w:color w:val="FFFFFF" w:themeColor="background1"/>
          </w:rPr>
          <w:fldChar w:fldCharType="begin"/>
        </w:r>
        <w:r w:rsidRPr="00DC387D">
          <w:rPr>
            <w:color w:val="FFFFFF" w:themeColor="background1"/>
          </w:rPr>
          <w:instrText>PAGE   \* MERGEFORMAT</w:instrText>
        </w:r>
        <w:r w:rsidRPr="00DC387D">
          <w:rPr>
            <w:color w:val="FFFFFF" w:themeColor="background1"/>
          </w:rPr>
          <w:fldChar w:fldCharType="separate"/>
        </w:r>
        <w:r w:rsidR="00203E4D">
          <w:rPr>
            <w:noProof/>
            <w:color w:val="FFFFFF" w:themeColor="background1"/>
          </w:rPr>
          <w:t>7</w:t>
        </w:r>
        <w:r w:rsidRPr="00DC387D">
          <w:rPr>
            <w:color w:val="FFFFFF" w:themeColor="background1"/>
          </w:rPr>
          <w:fldChar w:fldCharType="end"/>
        </w:r>
      </w:p>
    </w:sdtContent>
  </w:sdt>
  <w:p w:rsidR="0025674B" w:rsidRDefault="002567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1AF" w:rsidRDefault="00E741AF" w:rsidP="0096468B">
      <w:pPr>
        <w:spacing w:after="0" w:line="240" w:lineRule="auto"/>
      </w:pPr>
      <w:r>
        <w:separator/>
      </w:r>
    </w:p>
  </w:footnote>
  <w:footnote w:type="continuationSeparator" w:id="0">
    <w:p w:rsidR="00E741AF" w:rsidRDefault="00E741AF" w:rsidP="00964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74B" w:rsidRPr="00B82899" w:rsidRDefault="00B82899" w:rsidP="00253787">
    <w:pPr>
      <w:pStyle w:val="Encabezado"/>
      <w:rPr>
        <w:rFonts w:asciiTheme="majorHAnsi" w:eastAsiaTheme="majorEastAsia" w:hAnsiTheme="majorHAnsi" w:cstheme="majorBidi"/>
        <w:color w:val="4472C4" w:themeColor="accent1"/>
        <w:sz w:val="24"/>
        <w:szCs w:val="24"/>
      </w:rPr>
    </w:pPr>
    <w:r>
      <w:rPr>
        <w:rFonts w:asciiTheme="majorHAnsi" w:eastAsiaTheme="majorEastAsia" w:hAnsiTheme="majorHAnsi" w:cstheme="majorBidi"/>
        <w:color w:val="4472C4" w:themeColor="accent1"/>
        <w:sz w:val="24"/>
        <w:szCs w:val="24"/>
      </w:rPr>
      <w:t>Proyecto Heartlight</w:t>
    </w:r>
    <w:r w:rsidR="0025674B">
      <w:rPr>
        <w:rFonts w:asciiTheme="majorHAnsi" w:eastAsiaTheme="majorEastAsia" w:hAnsiTheme="majorHAnsi" w:cstheme="majorBidi"/>
        <w:color w:val="4472C4" w:themeColor="accent1"/>
        <w:sz w:val="24"/>
        <w:szCs w:val="24"/>
      </w:rPr>
      <w:ptab w:relativeTo="margin" w:alignment="right" w:leader="none"/>
    </w:r>
    <w:r w:rsidR="0025674B">
      <w:rPr>
        <w:rFonts w:asciiTheme="majorHAnsi" w:eastAsiaTheme="majorEastAsia" w:hAnsiTheme="majorHAnsi" w:cstheme="majorBidi"/>
        <w:color w:val="4472C4" w:themeColor="accent1"/>
        <w:sz w:val="24"/>
        <w:szCs w:val="24"/>
      </w:rPr>
      <w:t xml:space="preserve">       </w:t>
    </w:r>
    <w:r w:rsidR="0025674B">
      <w:rPr>
        <w:noProof/>
        <w:lang w:eastAsia="es-ES"/>
      </w:rPr>
      <w:drawing>
        <wp:inline distT="0" distB="0" distL="0" distR="0">
          <wp:extent cx="355600" cy="355600"/>
          <wp:effectExtent l="0" t="0" r="6350" b="6350"/>
          <wp:docPr id="5" name="Imagen 5" descr="Resultado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8296" cy="398296"/>
                  </a:xfrm>
                  <a:prstGeom prst="rect">
                    <a:avLst/>
                  </a:prstGeom>
                  <a:noFill/>
                  <a:ln>
                    <a:noFill/>
                  </a:ln>
                </pic:spPr>
              </pic:pic>
            </a:graphicData>
          </a:graphic>
        </wp:inline>
      </w:drawing>
    </w:r>
  </w:p>
  <w:p w:rsidR="0025674B" w:rsidRDefault="0025674B">
    <w:pPr>
      <w:pStyle w:val="Encabezado"/>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43180</wp:posOffset>
              </wp:positionV>
              <wp:extent cx="1485900" cy="21590"/>
              <wp:effectExtent l="0" t="0" r="19050" b="35560"/>
              <wp:wrapNone/>
              <wp:docPr id="6" name="Conector recto 6"/>
              <wp:cNvGraphicFramePr/>
              <a:graphic xmlns:a="http://schemas.openxmlformats.org/drawingml/2006/main">
                <a:graphicData uri="http://schemas.microsoft.com/office/word/2010/wordprocessingShape">
                  <wps:wsp>
                    <wps:cNvCnPr/>
                    <wps:spPr>
                      <a:xfrm flipV="1">
                        <a:off x="0" y="0"/>
                        <a:ext cx="1485900"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EE55D" id="Conector recto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4pt" to="115.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595C"/>
    <w:multiLevelType w:val="hybridMultilevel"/>
    <w:tmpl w:val="B3DA32C6"/>
    <w:lvl w:ilvl="0" w:tplc="9B0C88AC">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7D51D4E"/>
    <w:multiLevelType w:val="hybridMultilevel"/>
    <w:tmpl w:val="86A87636"/>
    <w:lvl w:ilvl="0" w:tplc="862A90A4">
      <w:start w:val="1"/>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DC1A5D"/>
    <w:multiLevelType w:val="hybridMultilevel"/>
    <w:tmpl w:val="D9D08DDC"/>
    <w:lvl w:ilvl="0" w:tplc="0C0A0017">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B741855"/>
    <w:multiLevelType w:val="hybridMultilevel"/>
    <w:tmpl w:val="7FFA0934"/>
    <w:lvl w:ilvl="0" w:tplc="8A58DB4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465258"/>
    <w:multiLevelType w:val="hybridMultilevel"/>
    <w:tmpl w:val="5FEE8A58"/>
    <w:lvl w:ilvl="0" w:tplc="C80CF1F2">
      <w:start w:val="1"/>
      <w:numFmt w:val="bullet"/>
      <w:lvlText w:val="-"/>
      <w:lvlJc w:val="left"/>
      <w:pPr>
        <w:ind w:left="720" w:hanging="360"/>
      </w:pPr>
      <w:rPr>
        <w:rFonts w:ascii="Calibri Light" w:eastAsiaTheme="majorEastAsia"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CE248B"/>
    <w:multiLevelType w:val="hybridMultilevel"/>
    <w:tmpl w:val="D64804B2"/>
    <w:lvl w:ilvl="0" w:tplc="C3D20916">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38D504AB"/>
    <w:multiLevelType w:val="hybridMultilevel"/>
    <w:tmpl w:val="227439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ED211C"/>
    <w:multiLevelType w:val="hybridMultilevel"/>
    <w:tmpl w:val="E9E47596"/>
    <w:lvl w:ilvl="0" w:tplc="8A3233FE">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4A2811EA"/>
    <w:multiLevelType w:val="hybridMultilevel"/>
    <w:tmpl w:val="786EB846"/>
    <w:lvl w:ilvl="0" w:tplc="7ABC19C8">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9FA1DDD"/>
    <w:multiLevelType w:val="hybridMultilevel"/>
    <w:tmpl w:val="1DF249D2"/>
    <w:lvl w:ilvl="0" w:tplc="0C0A0017">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5D8757B4"/>
    <w:multiLevelType w:val="hybridMultilevel"/>
    <w:tmpl w:val="94EA6CC8"/>
    <w:lvl w:ilvl="0" w:tplc="0C0A0017">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5DF66F79"/>
    <w:multiLevelType w:val="hybridMultilevel"/>
    <w:tmpl w:val="C92EA1BC"/>
    <w:lvl w:ilvl="0" w:tplc="A81E2362">
      <w:start w:val="1"/>
      <w:numFmt w:val="lowerLetter"/>
      <w:lvlText w:val="%1)"/>
      <w:lvlJc w:val="left"/>
      <w:pPr>
        <w:ind w:left="2484" w:hanging="360"/>
      </w:pPr>
      <w:rPr>
        <w:rFonts w:hint="default"/>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2" w15:restartNumberingAfterBreak="0">
    <w:nsid w:val="695D50CE"/>
    <w:multiLevelType w:val="hybridMultilevel"/>
    <w:tmpl w:val="814CC600"/>
    <w:lvl w:ilvl="0" w:tplc="27485DB6">
      <w:start w:val="1"/>
      <w:numFmt w:val="lowerLetter"/>
      <w:lvlText w:val="%1)"/>
      <w:lvlJc w:val="left"/>
      <w:pPr>
        <w:ind w:left="1773" w:hanging="36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13" w15:restartNumberingAfterBreak="0">
    <w:nsid w:val="6BA60396"/>
    <w:multiLevelType w:val="hybridMultilevel"/>
    <w:tmpl w:val="7C147526"/>
    <w:lvl w:ilvl="0" w:tplc="EE944B0C">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13"/>
  </w:num>
  <w:num w:numId="5">
    <w:abstractNumId w:val="6"/>
  </w:num>
  <w:num w:numId="6">
    <w:abstractNumId w:val="1"/>
  </w:num>
  <w:num w:numId="7">
    <w:abstractNumId w:val="7"/>
  </w:num>
  <w:num w:numId="8">
    <w:abstractNumId w:val="9"/>
  </w:num>
  <w:num w:numId="9">
    <w:abstractNumId w:val="3"/>
  </w:num>
  <w:num w:numId="10">
    <w:abstractNumId w:val="4"/>
  </w:num>
  <w:num w:numId="11">
    <w:abstractNumId w:val="2"/>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BBE"/>
    <w:rsid w:val="00087C26"/>
    <w:rsid w:val="001072C0"/>
    <w:rsid w:val="00141B77"/>
    <w:rsid w:val="00161AE3"/>
    <w:rsid w:val="001E4CAE"/>
    <w:rsid w:val="00203E4D"/>
    <w:rsid w:val="00243910"/>
    <w:rsid w:val="00253787"/>
    <w:rsid w:val="0025674B"/>
    <w:rsid w:val="002B2BE0"/>
    <w:rsid w:val="002B3438"/>
    <w:rsid w:val="002E4F01"/>
    <w:rsid w:val="002F0FF0"/>
    <w:rsid w:val="002F3C26"/>
    <w:rsid w:val="00346AD9"/>
    <w:rsid w:val="00367FF3"/>
    <w:rsid w:val="003C0527"/>
    <w:rsid w:val="003C2DEE"/>
    <w:rsid w:val="003C6887"/>
    <w:rsid w:val="003D2AA5"/>
    <w:rsid w:val="004209D9"/>
    <w:rsid w:val="004751B6"/>
    <w:rsid w:val="004903BA"/>
    <w:rsid w:val="00511E71"/>
    <w:rsid w:val="00532A8B"/>
    <w:rsid w:val="005424DE"/>
    <w:rsid w:val="00571DF7"/>
    <w:rsid w:val="00582F81"/>
    <w:rsid w:val="005A428D"/>
    <w:rsid w:val="00621693"/>
    <w:rsid w:val="006B7408"/>
    <w:rsid w:val="006E0708"/>
    <w:rsid w:val="0071581D"/>
    <w:rsid w:val="007A6F14"/>
    <w:rsid w:val="007D6047"/>
    <w:rsid w:val="008633E6"/>
    <w:rsid w:val="008E0DAA"/>
    <w:rsid w:val="009035EF"/>
    <w:rsid w:val="00904104"/>
    <w:rsid w:val="00905D83"/>
    <w:rsid w:val="0090635A"/>
    <w:rsid w:val="00942465"/>
    <w:rsid w:val="00957E87"/>
    <w:rsid w:val="0096468B"/>
    <w:rsid w:val="00980BBE"/>
    <w:rsid w:val="00991C22"/>
    <w:rsid w:val="009C4144"/>
    <w:rsid w:val="00A300BC"/>
    <w:rsid w:val="00A70A86"/>
    <w:rsid w:val="00A72B00"/>
    <w:rsid w:val="00B11F3B"/>
    <w:rsid w:val="00B6010B"/>
    <w:rsid w:val="00B674D5"/>
    <w:rsid w:val="00B82899"/>
    <w:rsid w:val="00B961C3"/>
    <w:rsid w:val="00C10731"/>
    <w:rsid w:val="00C16BC1"/>
    <w:rsid w:val="00C608E8"/>
    <w:rsid w:val="00C75AB7"/>
    <w:rsid w:val="00CA5B4E"/>
    <w:rsid w:val="00D1024F"/>
    <w:rsid w:val="00D2162C"/>
    <w:rsid w:val="00DA1BF5"/>
    <w:rsid w:val="00DC31A9"/>
    <w:rsid w:val="00DC387D"/>
    <w:rsid w:val="00DF416B"/>
    <w:rsid w:val="00E54F4A"/>
    <w:rsid w:val="00E741AF"/>
    <w:rsid w:val="00E77878"/>
    <w:rsid w:val="00E97D0E"/>
    <w:rsid w:val="00EC051D"/>
    <w:rsid w:val="00F4363D"/>
    <w:rsid w:val="00F43C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A9236"/>
  <w15:chartTrackingRefBased/>
  <w15:docId w15:val="{4B626804-659F-49F8-B3E7-E7B6380F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0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07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24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6468B"/>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9646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468B"/>
  </w:style>
  <w:style w:type="paragraph" w:styleId="Piedepgina">
    <w:name w:val="footer"/>
    <w:basedOn w:val="Normal"/>
    <w:link w:val="PiedepginaCar"/>
    <w:uiPriority w:val="99"/>
    <w:unhideWhenUsed/>
    <w:rsid w:val="009646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468B"/>
  </w:style>
  <w:style w:type="character" w:styleId="Hipervnculo">
    <w:name w:val="Hyperlink"/>
    <w:basedOn w:val="Fuentedeprrafopredeter"/>
    <w:uiPriority w:val="99"/>
    <w:unhideWhenUsed/>
    <w:rsid w:val="008633E6"/>
    <w:rPr>
      <w:color w:val="0563C1" w:themeColor="hyperlink"/>
      <w:u w:val="single"/>
    </w:rPr>
  </w:style>
  <w:style w:type="paragraph" w:styleId="Prrafodelista">
    <w:name w:val="List Paragraph"/>
    <w:basedOn w:val="Normal"/>
    <w:uiPriority w:val="34"/>
    <w:qFormat/>
    <w:rsid w:val="002B2BE0"/>
    <w:pPr>
      <w:ind w:left="720"/>
      <w:contextualSpacing/>
    </w:pPr>
  </w:style>
  <w:style w:type="table" w:styleId="Tablaconcuadrcula">
    <w:name w:val="Table Grid"/>
    <w:basedOn w:val="Tablanormal"/>
    <w:uiPriority w:val="39"/>
    <w:rsid w:val="00957E87"/>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209D9"/>
    <w:pPr>
      <w:spacing w:after="0" w:line="240" w:lineRule="auto"/>
    </w:pPr>
  </w:style>
  <w:style w:type="character" w:customStyle="1" w:styleId="Ttulo1Car">
    <w:name w:val="Título 1 Car"/>
    <w:basedOn w:val="Fuentedeprrafopredeter"/>
    <w:link w:val="Ttulo1"/>
    <w:uiPriority w:val="9"/>
    <w:rsid w:val="004209D9"/>
    <w:rPr>
      <w:rFonts w:asciiTheme="majorHAnsi" w:eastAsiaTheme="majorEastAsia" w:hAnsiTheme="majorHAnsi" w:cstheme="majorBidi"/>
      <w:color w:val="2F5496" w:themeColor="accent1" w:themeShade="BF"/>
      <w:sz w:val="32"/>
      <w:szCs w:val="32"/>
    </w:rPr>
  </w:style>
  <w:style w:type="character" w:styleId="Textodelmarcadordeposicin">
    <w:name w:val="Placeholder Text"/>
    <w:basedOn w:val="Fuentedeprrafopredeter"/>
    <w:uiPriority w:val="99"/>
    <w:semiHidden/>
    <w:rsid w:val="009C4144"/>
    <w:rPr>
      <w:color w:val="808080"/>
    </w:rPr>
  </w:style>
  <w:style w:type="paragraph" w:styleId="TtuloTDC">
    <w:name w:val="TOC Heading"/>
    <w:basedOn w:val="Ttulo1"/>
    <w:next w:val="Normal"/>
    <w:uiPriority w:val="39"/>
    <w:unhideWhenUsed/>
    <w:qFormat/>
    <w:rsid w:val="006E0708"/>
    <w:pPr>
      <w:outlineLvl w:val="9"/>
    </w:pPr>
    <w:rPr>
      <w:lang w:eastAsia="es-ES"/>
    </w:rPr>
  </w:style>
  <w:style w:type="paragraph" w:styleId="TDC1">
    <w:name w:val="toc 1"/>
    <w:basedOn w:val="Normal"/>
    <w:next w:val="Normal"/>
    <w:autoRedefine/>
    <w:uiPriority w:val="39"/>
    <w:unhideWhenUsed/>
    <w:rsid w:val="006E0708"/>
    <w:pPr>
      <w:spacing w:after="100"/>
    </w:pPr>
  </w:style>
  <w:style w:type="character" w:customStyle="1" w:styleId="Ttulo2Car">
    <w:name w:val="Título 2 Car"/>
    <w:basedOn w:val="Fuentedeprrafopredeter"/>
    <w:link w:val="Ttulo2"/>
    <w:uiPriority w:val="9"/>
    <w:rsid w:val="00C1073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24DE"/>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11F3B"/>
    <w:pPr>
      <w:spacing w:after="100"/>
      <w:ind w:left="220"/>
    </w:pPr>
  </w:style>
  <w:style w:type="paragraph" w:styleId="TDC3">
    <w:name w:val="toc 3"/>
    <w:basedOn w:val="Normal"/>
    <w:next w:val="Normal"/>
    <w:autoRedefine/>
    <w:uiPriority w:val="39"/>
    <w:unhideWhenUsed/>
    <w:rsid w:val="00B11F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BB590-E767-43EE-9F7B-D06104B3B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1614</Words>
  <Characters>8882</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GARCIA GARCIA</dc:creator>
  <cp:keywords/>
  <dc:description/>
  <cp:lastModifiedBy>PABLO FERRER LOPEZ</cp:lastModifiedBy>
  <cp:revision>6</cp:revision>
  <dcterms:created xsi:type="dcterms:W3CDTF">2018-03-15T16:54:00Z</dcterms:created>
  <dcterms:modified xsi:type="dcterms:W3CDTF">2018-03-18T15:59:00Z</dcterms:modified>
</cp:coreProperties>
</file>