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A837CE" w:rsidP="00DD39B0">
      <w:r w:rsidRPr="00555977">
        <w:rPr>
          <w:noProof/>
          <w:lang w:eastAsia="es-ES"/>
        </w:rPr>
        <mc:AlternateContent>
          <mc:Choice Requires="wps">
            <w:drawing>
              <wp:anchor distT="0" distB="0" distL="114300" distR="114300" simplePos="0" relativeHeight="251661312" behindDoc="0" locked="0" layoutInCell="1" allowOverlap="1" wp14:anchorId="73CE0CE3" wp14:editId="42D14CBD">
                <wp:simplePos x="0" y="0"/>
                <wp:positionH relativeFrom="column">
                  <wp:posOffset>-835660</wp:posOffset>
                </wp:positionH>
                <wp:positionV relativeFrom="paragraph">
                  <wp:posOffset>-7649845</wp:posOffset>
                </wp:positionV>
                <wp:extent cx="7630160" cy="2533650"/>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0160" cy="2533650"/>
                        </a:xfrm>
                        <a:prstGeom prst="rect">
                          <a:avLst/>
                        </a:prstGeom>
                        <a:solidFill>
                          <a:sysClr val="window" lastClr="FFFFFF">
                            <a:lumMod val="95000"/>
                            <a:alpha val="39000"/>
                          </a:sysClr>
                        </a:solidFill>
                        <a:ln w="6350">
                          <a:noFill/>
                        </a:ln>
                        <a:effectLst/>
                      </wps:spPr>
                      <wps:txbx>
                        <w:txbxContent>
                          <w:sdt>
                            <w:sdtPr>
                              <w:rPr>
                                <w:sz w:val="144"/>
                                <w:lang w:val="es-AR"/>
                              </w:rPr>
                              <w:alias w:val="Title"/>
                              <w:tag w:val=""/>
                              <w:id w:val="1732511632"/>
                              <w:placeholder>
                                <w:docPart w:val="C34C96E8319346DBAEE27BB0A3E9A05D"/>
                              </w:placeholder>
                              <w:dataBinding w:prefixMappings="xmlns:ns0='http://purl.org/dc/elements/1.1/' xmlns:ns1='http://schemas.openxmlformats.org/package/2006/metadata/core-properties' " w:xpath="/ns1:coreProperties[1]/ns0:title[1]" w:storeItemID="{6C3C8BC8-F283-45AE-878A-BAB7291924A1}"/>
                              <w:text/>
                            </w:sdtPr>
                            <w:sdtEndPr/>
                            <w:sdtContent>
                              <w:p w:rsidR="00A837CE" w:rsidRPr="00555977" w:rsidRDefault="00A837CE" w:rsidP="00A837CE">
                                <w:pPr>
                                  <w:spacing w:after="0" w:line="240" w:lineRule="auto"/>
                                  <w:ind w:left="142" w:right="2516"/>
                                  <w:rPr>
                                    <w:sz w:val="20"/>
                                  </w:rPr>
                                </w:pPr>
                                <w:r>
                                  <w:rPr>
                                    <w:sz w:val="144"/>
                                  </w:rPr>
                                  <w:t>Proyecto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65.8pt;margin-top:-602.35pt;width:600.8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dgIAAOs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" fillcolor="#f2f2f2" stroked="f" strokeweight=".5pt">
                <v:fill opacity="25443f"/>
                <v:path arrowok="t"/>
                <v:textbox>
                  <w:txbxContent>
                    <w:sdt>
                      <w:sdtPr>
                        <w:rPr>
                          <w:sz w:val="144"/>
                          <w:lang w:val="es-AR"/>
                        </w:rPr>
                        <w:alias w:val="Title"/>
                        <w:tag w:val=""/>
                        <w:id w:val="1732511632"/>
                        <w:placeholder>
                          <w:docPart w:val="C34C96E8319346DBAEE27BB0A3E9A05D"/>
                        </w:placeholder>
                        <w:dataBinding w:prefixMappings="xmlns:ns0='http://purl.org/dc/elements/1.1/' xmlns:ns1='http://schemas.openxmlformats.org/package/2006/metadata/core-properties' " w:xpath="/ns1:coreProperties[1]/ns0:title[1]" w:storeItemID="{6C3C8BC8-F283-45AE-878A-BAB7291924A1}"/>
                        <w:text/>
                      </w:sdtPr>
                      <w:sdtContent>
                        <w:p w:rsidR="00A837CE" w:rsidRPr="00555977" w:rsidRDefault="00A837CE" w:rsidP="00A837CE">
                          <w:pPr>
                            <w:spacing w:after="0" w:line="240" w:lineRule="auto"/>
                            <w:ind w:left="142" w:right="2516"/>
                            <w:rPr>
                              <w:sz w:val="20"/>
                            </w:rPr>
                          </w:pPr>
                          <w:r>
                            <w:rPr>
                              <w:sz w:val="144"/>
                            </w:rPr>
                            <w:t>Proyecto     Final</w:t>
                          </w:r>
                        </w:p>
                      </w:sdtContent>
                    </w:sdt>
                  </w:txbxContent>
                </v:textbox>
              </v:shape>
            </w:pict>
          </mc:Fallback>
        </mc:AlternateContent>
      </w:r>
      <w:r w:rsidRPr="00555977">
        <w:rPr>
          <w:noProof/>
          <w:lang w:eastAsia="es-ES"/>
        </w:rPr>
        <mc:AlternateContent>
          <mc:Choice Requires="wps">
            <w:drawing>
              <wp:anchor distT="0" distB="0" distL="114300" distR="114300" simplePos="0" relativeHeight="251662336" behindDoc="0" locked="0" layoutInCell="1" allowOverlap="1" wp14:anchorId="7279B444" wp14:editId="42058B17">
                <wp:simplePos x="0" y="0"/>
                <wp:positionH relativeFrom="column">
                  <wp:posOffset>-654685</wp:posOffset>
                </wp:positionH>
                <wp:positionV relativeFrom="paragraph">
                  <wp:posOffset>-5121910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A837CE" w:rsidRDefault="00A837CE" w:rsidP="00A837CE">
                            <w:pPr>
                              <w:rPr>
                                <w:sz w:val="52"/>
                              </w:rPr>
                            </w:pPr>
                            <w:r w:rsidRPr="00555977">
                              <w:rPr>
                                <w:sz w:val="52"/>
                              </w:rPr>
                              <w:t>Estudio Inicial</w:t>
                            </w:r>
                          </w:p>
                          <w:p w:rsidR="00A837CE" w:rsidRPr="00555977" w:rsidRDefault="00A837CE" w:rsidP="00A837CE">
                            <w:pPr>
                              <w:rPr>
                                <w:sz w:val="52"/>
                              </w:rPr>
                            </w:pPr>
                            <w:r>
                              <w:rPr>
                                <w:sz w:val="52"/>
                              </w:rPr>
                              <w:t>Gestor de Presión Arterial</w:t>
                            </w:r>
                          </w:p>
                          <w:p w:rsidR="00A837CE" w:rsidRPr="005370BC" w:rsidRDefault="00A837CE"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1.55pt;margin-top:-403.3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" filled="f" stroked="f" strokeweight=".5pt">
                <v:path arrowok="t"/>
                <v:textbox>
                  <w:txbxContent>
                    <w:p w:rsidR="00A837CE" w:rsidRDefault="00A837CE" w:rsidP="00A837CE">
                      <w:pPr>
                        <w:rPr>
                          <w:sz w:val="52"/>
                        </w:rPr>
                      </w:pPr>
                      <w:r w:rsidRPr="00555977">
                        <w:rPr>
                          <w:sz w:val="52"/>
                        </w:rPr>
                        <w:t>Estudio Inicial</w:t>
                      </w:r>
                    </w:p>
                    <w:p w:rsidR="00A837CE" w:rsidRPr="00555977" w:rsidRDefault="00A837CE" w:rsidP="00A837CE">
                      <w:pPr>
                        <w:rPr>
                          <w:sz w:val="52"/>
                        </w:rPr>
                      </w:pPr>
                      <w:r>
                        <w:rPr>
                          <w:sz w:val="52"/>
                        </w:rPr>
                        <w:t>Gestor de Presión Arterial</w:t>
                      </w:r>
                    </w:p>
                    <w:p w:rsidR="00A837CE" w:rsidRPr="005370BC" w:rsidRDefault="00A837CE" w:rsidP="00A837CE">
                      <w:pPr>
                        <w:rPr>
                          <w:color w:val="9BBB59" w:themeColor="accent3"/>
                          <w:sz w:val="40"/>
                        </w:rPr>
                      </w:pPr>
                    </w:p>
                  </w:txbxContent>
                </v:textbox>
              </v:shape>
            </w:pict>
          </mc:Fallback>
        </mc:AlternateContent>
      </w:r>
      <w:r w:rsidRPr="00555977">
        <w:rPr>
          <w:noProof/>
          <w:lang w:eastAsia="es-ES"/>
        </w:rPr>
        <mc:AlternateContent>
          <mc:Choice Requires="wps">
            <w:drawing>
              <wp:anchor distT="0" distB="0" distL="114300" distR="114300" simplePos="0" relativeHeight="251663360" behindDoc="0" locked="0" layoutInCell="1" allowOverlap="1" wp14:anchorId="69B5CAE4" wp14:editId="7E358F5A">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A837CE" w:rsidRPr="00555977" w:rsidRDefault="00A837CE"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495CB9">
                              <w:rPr>
                                <w:b/>
                                <w:i/>
                                <w:noProof/>
                                <w:sz w:val="32"/>
                                <w:lang w:val="es-AR"/>
                              </w:rPr>
                              <w:t>2016</w:t>
                            </w:r>
                            <w:r w:rsidRPr="00555977">
                              <w:rPr>
                                <w:b/>
                                <w:i/>
                                <w:sz w:val="32"/>
                              </w:rPr>
                              <w:fldChar w:fldCharType="end"/>
                            </w:r>
                            <w:r w:rsidRPr="00555977">
                              <w:rPr>
                                <w:b/>
                                <w: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" filled="f" stroked="f" strokeweight=".5pt">
                <v:path arrowok="t"/>
                <v:textbox>
                  <w:txbxContent>
                    <w:p w:rsidR="00A837CE" w:rsidRPr="00555977" w:rsidRDefault="00A837CE"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495CB9">
                        <w:rPr>
                          <w:b/>
                          <w:i/>
                          <w:noProof/>
                          <w:sz w:val="32"/>
                          <w:lang w:val="es-AR"/>
                        </w:rPr>
                        <w:t>2016</w:t>
                      </w:r>
                      <w:r w:rsidRPr="00555977">
                        <w:rPr>
                          <w:b/>
                          <w:i/>
                          <w:sz w:val="32"/>
                        </w:rPr>
                        <w:fldChar w:fldCharType="end"/>
                      </w:r>
                      <w:r w:rsidRPr="00555977">
                        <w:rPr>
                          <w:b/>
                          <w:i/>
                          <w:sz w:val="32"/>
                        </w:rPr>
                        <w:t xml:space="preserve">    </w:t>
                      </w:r>
                    </w:p>
                  </w:txbxContent>
                </v:textbox>
              </v:shape>
            </w:pict>
          </mc:Fallback>
        </mc:AlternateContent>
      </w:r>
      <w:r w:rsidRPr="00555977">
        <w:rPr>
          <w:noProof/>
          <w:lang w:eastAsia="es-ES"/>
        </w:rPr>
        <mc:AlternateContent>
          <mc:Choice Requires="wps">
            <w:drawing>
              <wp:anchor distT="0" distB="0" distL="114300" distR="114300" simplePos="0" relativeHeight="251664384" behindDoc="0" locked="0" layoutInCell="1" allowOverlap="1" wp14:anchorId="67C95991" wp14:editId="327E02D7">
                <wp:simplePos x="0" y="0"/>
                <wp:positionH relativeFrom="column">
                  <wp:posOffset>-831215</wp:posOffset>
                </wp:positionH>
                <wp:positionV relativeFrom="paragraph">
                  <wp:posOffset>-1364615</wp:posOffset>
                </wp:positionV>
                <wp:extent cx="7255510" cy="163830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638300"/>
                        </a:xfrm>
                        <a:prstGeom prst="rect">
                          <a:avLst/>
                        </a:prstGeom>
                        <a:noFill/>
                        <a:ln w="6350">
                          <a:noFill/>
                        </a:ln>
                        <a:effectLst/>
                      </wps:spPr>
                      <wps:txbx>
                        <w:txbxContent>
                          <w:p w:rsidR="00A837CE" w:rsidRPr="005370BC" w:rsidRDefault="00A837CE" w:rsidP="00A837CE">
                            <w:pPr>
                              <w:rPr>
                                <w:b/>
                                <w:i/>
                                <w:sz w:val="44"/>
                                <w:lang w:val="es-AR"/>
                              </w:rPr>
                            </w:pPr>
                            <w:r w:rsidRPr="005370BC">
                              <w:rPr>
                                <w:b/>
                                <w:i/>
                                <w:sz w:val="44"/>
                                <w:lang w:val="es-AR"/>
                              </w:rPr>
                              <w:t>Integrantes del grupo:</w:t>
                            </w:r>
                          </w:p>
                          <w:p w:rsidR="00A837CE" w:rsidRPr="005370BC" w:rsidRDefault="00A837CE"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A837CE" w:rsidRPr="005370BC" w:rsidRDefault="00A837CE"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5.45pt;margin-top:-107.45pt;width:571.3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" filled="f" stroked="f" strokeweight=".5pt">
                <v:path arrowok="t"/>
                <v:textbox>
                  <w:txbxContent>
                    <w:p w:rsidR="00A837CE" w:rsidRPr="005370BC" w:rsidRDefault="00A837CE" w:rsidP="00A837CE">
                      <w:pPr>
                        <w:rPr>
                          <w:b/>
                          <w:i/>
                          <w:sz w:val="44"/>
                          <w:lang w:val="es-AR"/>
                        </w:rPr>
                      </w:pPr>
                      <w:r w:rsidRPr="005370BC">
                        <w:rPr>
                          <w:b/>
                          <w:i/>
                          <w:sz w:val="44"/>
                          <w:lang w:val="es-AR"/>
                        </w:rPr>
                        <w:t>Integrantes del grupo:</w:t>
                      </w:r>
                    </w:p>
                    <w:p w:rsidR="00A837CE" w:rsidRPr="005370BC" w:rsidRDefault="00A837CE" w:rsidP="00A837CE">
                      <w:pPr>
                        <w:pStyle w:val="TextodegloboCa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A837CE" w:rsidRPr="005370BC" w:rsidRDefault="00A837CE" w:rsidP="00A837CE">
                      <w:pPr>
                        <w:pStyle w:val="TextodegloboCa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v:textbox>
              </v:shape>
            </w:pict>
          </mc:Fallback>
        </mc:AlternateContent>
      </w:r>
      <w:r>
        <w:rPr>
          <w:noProof/>
          <w:lang w:eastAsia="es-ES"/>
        </w:rPr>
        <w:drawing>
          <wp:anchor distT="0" distB="0" distL="114300" distR="114300" simplePos="0" relativeHeight="251659264" behindDoc="0" locked="0" layoutInCell="1" allowOverlap="1" wp14:anchorId="36A8DC77" wp14:editId="071E8D36">
            <wp:simplePos x="0" y="0"/>
            <wp:positionH relativeFrom="column">
              <wp:posOffset>-1080135</wp:posOffset>
            </wp:positionH>
            <wp:positionV relativeFrom="paragraph">
              <wp:posOffset>4812665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140124" w:rsidRDefault="00140124">
          <w:pPr>
            <w:pStyle w:val="TDC1"/>
            <w:tabs>
              <w:tab w:val="right" w:leader="dot" w:pos="8494"/>
            </w:tabs>
            <w:rPr>
              <w:noProof/>
            </w:rPr>
          </w:pPr>
          <w:r>
            <w:fldChar w:fldCharType="begin"/>
          </w:r>
          <w:r>
            <w:instrText xml:space="preserve"> TOC \o "1-3" \h \z \u </w:instrText>
          </w:r>
          <w:r>
            <w:fldChar w:fldCharType="separate"/>
          </w:r>
          <w:hyperlink w:anchor="_Toc448782845" w:history="1">
            <w:r w:rsidRPr="006701C1">
              <w:rPr>
                <w:rStyle w:val="Hipervnculo"/>
                <w:noProof/>
              </w:rPr>
              <w:t>Estudio Inicial</w:t>
            </w:r>
            <w:r>
              <w:rPr>
                <w:noProof/>
                <w:webHidden/>
              </w:rPr>
              <w:tab/>
            </w:r>
            <w:r>
              <w:rPr>
                <w:noProof/>
                <w:webHidden/>
              </w:rPr>
              <w:fldChar w:fldCharType="begin"/>
            </w:r>
            <w:r>
              <w:rPr>
                <w:noProof/>
                <w:webHidden/>
              </w:rPr>
              <w:instrText xml:space="preserve"> PAGEREF _Toc448782845 \h </w:instrText>
            </w:r>
            <w:r>
              <w:rPr>
                <w:noProof/>
                <w:webHidden/>
              </w:rPr>
            </w:r>
            <w:r>
              <w:rPr>
                <w:noProof/>
                <w:webHidden/>
              </w:rPr>
              <w:fldChar w:fldCharType="separate"/>
            </w:r>
            <w:r>
              <w:rPr>
                <w:noProof/>
                <w:webHidden/>
              </w:rPr>
              <w:t>4</w:t>
            </w:r>
            <w:r>
              <w:rPr>
                <w:noProof/>
                <w:webHidden/>
              </w:rPr>
              <w:fldChar w:fldCharType="end"/>
            </w:r>
          </w:hyperlink>
        </w:p>
        <w:p w:rsidR="00140124" w:rsidRDefault="00D21474">
          <w:pPr>
            <w:pStyle w:val="TDC2"/>
            <w:tabs>
              <w:tab w:val="right" w:leader="dot" w:pos="8494"/>
            </w:tabs>
            <w:rPr>
              <w:noProof/>
            </w:rPr>
          </w:pPr>
          <w:hyperlink w:anchor="_Toc448782846" w:history="1">
            <w:r w:rsidR="00140124" w:rsidRPr="006701C1">
              <w:rPr>
                <w:rStyle w:val="Hipervnculo"/>
                <w:noProof/>
              </w:rPr>
              <w:t>Introducción</w:t>
            </w:r>
            <w:r w:rsidR="00140124">
              <w:rPr>
                <w:noProof/>
                <w:webHidden/>
              </w:rPr>
              <w:tab/>
            </w:r>
            <w:r w:rsidR="00140124">
              <w:rPr>
                <w:noProof/>
                <w:webHidden/>
              </w:rPr>
              <w:fldChar w:fldCharType="begin"/>
            </w:r>
            <w:r w:rsidR="00140124">
              <w:rPr>
                <w:noProof/>
                <w:webHidden/>
              </w:rPr>
              <w:instrText xml:space="preserve"> PAGEREF _Toc448782846 \h </w:instrText>
            </w:r>
            <w:r w:rsidR="00140124">
              <w:rPr>
                <w:noProof/>
                <w:webHidden/>
              </w:rPr>
            </w:r>
            <w:r w:rsidR="00140124">
              <w:rPr>
                <w:noProof/>
                <w:webHidden/>
              </w:rPr>
              <w:fldChar w:fldCharType="separate"/>
            </w:r>
            <w:r w:rsidR="00140124">
              <w:rPr>
                <w:noProof/>
                <w:webHidden/>
              </w:rPr>
              <w:t>4</w:t>
            </w:r>
            <w:r w:rsidR="00140124">
              <w:rPr>
                <w:noProof/>
                <w:webHidden/>
              </w:rPr>
              <w:fldChar w:fldCharType="end"/>
            </w:r>
          </w:hyperlink>
        </w:p>
        <w:p w:rsidR="00140124" w:rsidRDefault="00D21474">
          <w:pPr>
            <w:pStyle w:val="TDC2"/>
            <w:tabs>
              <w:tab w:val="right" w:leader="dot" w:pos="8494"/>
            </w:tabs>
            <w:rPr>
              <w:noProof/>
            </w:rPr>
          </w:pPr>
          <w:hyperlink w:anchor="_Toc448782847" w:history="1">
            <w:r w:rsidR="00140124" w:rsidRPr="006701C1">
              <w:rPr>
                <w:rStyle w:val="Hipervnculo"/>
                <w:noProof/>
              </w:rPr>
              <w:t>Ámbito de la aplicación</w:t>
            </w:r>
            <w:r w:rsidR="00140124">
              <w:rPr>
                <w:noProof/>
                <w:webHidden/>
              </w:rPr>
              <w:tab/>
            </w:r>
            <w:r w:rsidR="00140124">
              <w:rPr>
                <w:noProof/>
                <w:webHidden/>
              </w:rPr>
              <w:fldChar w:fldCharType="begin"/>
            </w:r>
            <w:r w:rsidR="00140124">
              <w:rPr>
                <w:noProof/>
                <w:webHidden/>
              </w:rPr>
              <w:instrText xml:space="preserve"> PAGEREF _Toc448782847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D21474">
          <w:pPr>
            <w:pStyle w:val="TDC3"/>
            <w:tabs>
              <w:tab w:val="right" w:leader="dot" w:pos="8494"/>
            </w:tabs>
            <w:rPr>
              <w:noProof/>
            </w:rPr>
          </w:pPr>
          <w:hyperlink w:anchor="_Toc448782848" w:history="1">
            <w:r w:rsidR="00140124" w:rsidRPr="006701C1">
              <w:rPr>
                <w:rStyle w:val="Hipervnculo"/>
                <w:noProof/>
              </w:rPr>
              <w:t>Contextualización</w:t>
            </w:r>
            <w:r w:rsidR="00140124">
              <w:rPr>
                <w:noProof/>
                <w:webHidden/>
              </w:rPr>
              <w:tab/>
            </w:r>
            <w:r w:rsidR="00140124">
              <w:rPr>
                <w:noProof/>
                <w:webHidden/>
              </w:rPr>
              <w:fldChar w:fldCharType="begin"/>
            </w:r>
            <w:r w:rsidR="00140124">
              <w:rPr>
                <w:noProof/>
                <w:webHidden/>
              </w:rPr>
              <w:instrText xml:space="preserve"> PAGEREF _Toc448782848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D21474">
          <w:pPr>
            <w:pStyle w:val="TDC3"/>
            <w:tabs>
              <w:tab w:val="right" w:leader="dot" w:pos="8494"/>
            </w:tabs>
            <w:rPr>
              <w:noProof/>
            </w:rPr>
          </w:pPr>
          <w:hyperlink w:anchor="_Toc448782849" w:history="1">
            <w:r w:rsidR="00140124" w:rsidRPr="006701C1">
              <w:rPr>
                <w:rStyle w:val="Hipervnculo"/>
                <w:noProof/>
              </w:rPr>
              <w:t>Sistemas similares</w:t>
            </w:r>
            <w:r w:rsidR="00140124">
              <w:rPr>
                <w:noProof/>
                <w:webHidden/>
              </w:rPr>
              <w:tab/>
            </w:r>
            <w:r w:rsidR="00140124">
              <w:rPr>
                <w:noProof/>
                <w:webHidden/>
              </w:rPr>
              <w:fldChar w:fldCharType="begin"/>
            </w:r>
            <w:r w:rsidR="00140124">
              <w:rPr>
                <w:noProof/>
                <w:webHidden/>
              </w:rPr>
              <w:instrText xml:space="preserve"> PAGEREF _Toc448782849 \h </w:instrText>
            </w:r>
            <w:r w:rsidR="00140124">
              <w:rPr>
                <w:noProof/>
                <w:webHidden/>
              </w:rPr>
            </w:r>
            <w:r w:rsidR="00140124">
              <w:rPr>
                <w:noProof/>
                <w:webHidden/>
              </w:rPr>
              <w:fldChar w:fldCharType="separate"/>
            </w:r>
            <w:r w:rsidR="00140124">
              <w:rPr>
                <w:noProof/>
                <w:webHidden/>
              </w:rPr>
              <w:t>10</w:t>
            </w:r>
            <w:r w:rsidR="00140124">
              <w:rPr>
                <w:noProof/>
                <w:webHidden/>
              </w:rPr>
              <w:fldChar w:fldCharType="end"/>
            </w:r>
          </w:hyperlink>
        </w:p>
        <w:p w:rsidR="00140124" w:rsidRDefault="00D21474">
          <w:pPr>
            <w:pStyle w:val="TDC2"/>
            <w:tabs>
              <w:tab w:val="right" w:leader="dot" w:pos="8494"/>
            </w:tabs>
            <w:rPr>
              <w:noProof/>
            </w:rPr>
          </w:pPr>
          <w:hyperlink w:anchor="_Toc448782850" w:history="1">
            <w:r w:rsidR="00140124" w:rsidRPr="006701C1">
              <w:rPr>
                <w:rStyle w:val="Hipervnculo"/>
                <w:noProof/>
              </w:rPr>
              <w:t>Diagnóstico</w:t>
            </w:r>
            <w:r w:rsidR="00140124">
              <w:rPr>
                <w:noProof/>
                <w:webHidden/>
              </w:rPr>
              <w:tab/>
            </w:r>
            <w:r w:rsidR="00140124">
              <w:rPr>
                <w:noProof/>
                <w:webHidden/>
              </w:rPr>
              <w:fldChar w:fldCharType="begin"/>
            </w:r>
            <w:r w:rsidR="00140124">
              <w:rPr>
                <w:noProof/>
                <w:webHidden/>
              </w:rPr>
              <w:instrText xml:space="preserve"> PAGEREF _Toc448782850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D21474">
          <w:pPr>
            <w:pStyle w:val="TDC3"/>
            <w:tabs>
              <w:tab w:val="right" w:leader="dot" w:pos="8494"/>
            </w:tabs>
            <w:rPr>
              <w:noProof/>
            </w:rPr>
          </w:pPr>
          <w:hyperlink w:anchor="_Toc448782851" w:history="1">
            <w:r w:rsidR="00140124" w:rsidRPr="006701C1">
              <w:rPr>
                <w:rStyle w:val="Hipervnculo"/>
                <w:noProof/>
              </w:rPr>
              <w:t>Requerimientos funcionales</w:t>
            </w:r>
            <w:r w:rsidR="00140124">
              <w:rPr>
                <w:noProof/>
                <w:webHidden/>
              </w:rPr>
              <w:tab/>
            </w:r>
            <w:r w:rsidR="00140124">
              <w:rPr>
                <w:noProof/>
                <w:webHidden/>
              </w:rPr>
              <w:fldChar w:fldCharType="begin"/>
            </w:r>
            <w:r w:rsidR="00140124">
              <w:rPr>
                <w:noProof/>
                <w:webHidden/>
              </w:rPr>
              <w:instrText xml:space="preserve"> PAGEREF _Toc448782851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D21474">
          <w:pPr>
            <w:pStyle w:val="TDC3"/>
            <w:tabs>
              <w:tab w:val="right" w:leader="dot" w:pos="8494"/>
            </w:tabs>
            <w:rPr>
              <w:noProof/>
            </w:rPr>
          </w:pPr>
          <w:hyperlink w:anchor="_Toc448782852" w:history="1">
            <w:r w:rsidR="00140124" w:rsidRPr="006701C1">
              <w:rPr>
                <w:rStyle w:val="Hipervnculo"/>
                <w:noProof/>
              </w:rPr>
              <w:t>Requerimientos no funcionales</w:t>
            </w:r>
            <w:r w:rsidR="00140124">
              <w:rPr>
                <w:noProof/>
                <w:webHidden/>
              </w:rPr>
              <w:tab/>
            </w:r>
            <w:r w:rsidR="00140124">
              <w:rPr>
                <w:noProof/>
                <w:webHidden/>
              </w:rPr>
              <w:fldChar w:fldCharType="begin"/>
            </w:r>
            <w:r w:rsidR="00140124">
              <w:rPr>
                <w:noProof/>
                <w:webHidden/>
              </w:rPr>
              <w:instrText xml:space="preserve"> PAGEREF _Toc448782852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D21474">
          <w:pPr>
            <w:pStyle w:val="TDC2"/>
            <w:tabs>
              <w:tab w:val="right" w:leader="dot" w:pos="8494"/>
            </w:tabs>
            <w:rPr>
              <w:noProof/>
            </w:rPr>
          </w:pPr>
          <w:hyperlink w:anchor="_Toc448782853" w:history="1">
            <w:r w:rsidR="00140124" w:rsidRPr="006701C1">
              <w:rPr>
                <w:rStyle w:val="Hipervnculo"/>
                <w:noProof/>
              </w:rPr>
              <w:t>Propuesta del sistema de información</w:t>
            </w:r>
            <w:r w:rsidR="00140124">
              <w:rPr>
                <w:noProof/>
                <w:webHidden/>
              </w:rPr>
              <w:tab/>
            </w:r>
            <w:r w:rsidR="00140124">
              <w:rPr>
                <w:noProof/>
                <w:webHidden/>
              </w:rPr>
              <w:fldChar w:fldCharType="begin"/>
            </w:r>
            <w:r w:rsidR="00140124">
              <w:rPr>
                <w:noProof/>
                <w:webHidden/>
              </w:rPr>
              <w:instrText xml:space="preserve"> PAGEREF _Toc448782853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D21474">
          <w:pPr>
            <w:pStyle w:val="TDC3"/>
            <w:tabs>
              <w:tab w:val="right" w:leader="dot" w:pos="8494"/>
            </w:tabs>
            <w:rPr>
              <w:noProof/>
            </w:rPr>
          </w:pPr>
          <w:hyperlink w:anchor="_Toc448782854" w:history="1">
            <w:r w:rsidR="00140124" w:rsidRPr="006701C1">
              <w:rPr>
                <w:rStyle w:val="Hipervnculo"/>
                <w:noProof/>
              </w:rPr>
              <w:t>Objetivos</w:t>
            </w:r>
            <w:r w:rsidR="00140124">
              <w:rPr>
                <w:noProof/>
                <w:webHidden/>
              </w:rPr>
              <w:tab/>
            </w:r>
            <w:r w:rsidR="00140124">
              <w:rPr>
                <w:noProof/>
                <w:webHidden/>
              </w:rPr>
              <w:fldChar w:fldCharType="begin"/>
            </w:r>
            <w:r w:rsidR="00140124">
              <w:rPr>
                <w:noProof/>
                <w:webHidden/>
              </w:rPr>
              <w:instrText xml:space="preserve"> PAGEREF _Toc448782854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D21474">
          <w:pPr>
            <w:pStyle w:val="TDC3"/>
            <w:tabs>
              <w:tab w:val="right" w:leader="dot" w:pos="8494"/>
            </w:tabs>
            <w:rPr>
              <w:noProof/>
            </w:rPr>
          </w:pPr>
          <w:hyperlink w:anchor="_Toc448782855" w:history="1">
            <w:r w:rsidR="00140124" w:rsidRPr="006701C1">
              <w:rPr>
                <w:rStyle w:val="Hipervnculo"/>
                <w:noProof/>
              </w:rPr>
              <w:t>Alcances</w:t>
            </w:r>
            <w:r w:rsidR="00140124">
              <w:rPr>
                <w:noProof/>
                <w:webHidden/>
              </w:rPr>
              <w:tab/>
            </w:r>
            <w:r w:rsidR="00140124">
              <w:rPr>
                <w:noProof/>
                <w:webHidden/>
              </w:rPr>
              <w:fldChar w:fldCharType="begin"/>
            </w:r>
            <w:r w:rsidR="00140124">
              <w:rPr>
                <w:noProof/>
                <w:webHidden/>
              </w:rPr>
              <w:instrText xml:space="preserve"> PAGEREF _Toc448782855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D21474">
          <w:pPr>
            <w:pStyle w:val="TDC2"/>
            <w:tabs>
              <w:tab w:val="right" w:leader="dot" w:pos="8494"/>
            </w:tabs>
            <w:rPr>
              <w:noProof/>
            </w:rPr>
          </w:pPr>
          <w:hyperlink w:anchor="_Toc448782856" w:history="1">
            <w:r w:rsidR="00140124" w:rsidRPr="006701C1">
              <w:rPr>
                <w:rStyle w:val="Hipervnculo"/>
                <w:noProof/>
              </w:rPr>
              <w:t>Estudio de Factibilidad</w:t>
            </w:r>
            <w:r w:rsidR="00140124">
              <w:rPr>
                <w:noProof/>
                <w:webHidden/>
              </w:rPr>
              <w:tab/>
            </w:r>
            <w:r w:rsidR="00140124">
              <w:rPr>
                <w:noProof/>
                <w:webHidden/>
              </w:rPr>
              <w:fldChar w:fldCharType="begin"/>
            </w:r>
            <w:r w:rsidR="00140124">
              <w:rPr>
                <w:noProof/>
                <w:webHidden/>
              </w:rPr>
              <w:instrText xml:space="preserve"> PAGEREF _Toc448782856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D21474">
          <w:pPr>
            <w:pStyle w:val="TDC3"/>
            <w:tabs>
              <w:tab w:val="right" w:leader="dot" w:pos="8494"/>
            </w:tabs>
            <w:rPr>
              <w:noProof/>
            </w:rPr>
          </w:pPr>
          <w:hyperlink w:anchor="_Toc448782857" w:history="1">
            <w:r w:rsidR="00140124" w:rsidRPr="006701C1">
              <w:rPr>
                <w:rStyle w:val="Hipervnculo"/>
                <w:noProof/>
              </w:rPr>
              <w:t>Factibilidad Técnica</w:t>
            </w:r>
            <w:r w:rsidR="00140124">
              <w:rPr>
                <w:noProof/>
                <w:webHidden/>
              </w:rPr>
              <w:tab/>
            </w:r>
            <w:r w:rsidR="00140124">
              <w:rPr>
                <w:noProof/>
                <w:webHidden/>
              </w:rPr>
              <w:fldChar w:fldCharType="begin"/>
            </w:r>
            <w:r w:rsidR="00140124">
              <w:rPr>
                <w:noProof/>
                <w:webHidden/>
              </w:rPr>
              <w:instrText xml:space="preserve"> PAGEREF _Toc448782857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D21474">
          <w:pPr>
            <w:pStyle w:val="TDC3"/>
            <w:tabs>
              <w:tab w:val="right" w:leader="dot" w:pos="8494"/>
            </w:tabs>
            <w:rPr>
              <w:noProof/>
            </w:rPr>
          </w:pPr>
          <w:hyperlink w:anchor="_Toc448782858" w:history="1">
            <w:r w:rsidR="00140124" w:rsidRPr="006701C1">
              <w:rPr>
                <w:rStyle w:val="Hipervnculo"/>
                <w:noProof/>
              </w:rPr>
              <w:t>Factibilidad Económica</w:t>
            </w:r>
            <w:r w:rsidR="00140124">
              <w:rPr>
                <w:noProof/>
                <w:webHidden/>
              </w:rPr>
              <w:tab/>
            </w:r>
            <w:r w:rsidR="00140124">
              <w:rPr>
                <w:noProof/>
                <w:webHidden/>
              </w:rPr>
              <w:fldChar w:fldCharType="begin"/>
            </w:r>
            <w:r w:rsidR="00140124">
              <w:rPr>
                <w:noProof/>
                <w:webHidden/>
              </w:rPr>
              <w:instrText xml:space="preserve"> PAGEREF _Toc448782858 \h </w:instrText>
            </w:r>
            <w:r w:rsidR="00140124">
              <w:rPr>
                <w:noProof/>
                <w:webHidden/>
              </w:rPr>
            </w:r>
            <w:r w:rsidR="00140124">
              <w:rPr>
                <w:noProof/>
                <w:webHidden/>
              </w:rPr>
              <w:fldChar w:fldCharType="separate"/>
            </w:r>
            <w:r w:rsidR="00140124">
              <w:rPr>
                <w:noProof/>
                <w:webHidden/>
              </w:rPr>
              <w:t>16</w:t>
            </w:r>
            <w:r w:rsidR="00140124">
              <w:rPr>
                <w:noProof/>
                <w:webHidden/>
              </w:rPr>
              <w:fldChar w:fldCharType="end"/>
            </w:r>
          </w:hyperlink>
        </w:p>
        <w:p w:rsidR="00140124" w:rsidRDefault="00D21474">
          <w:pPr>
            <w:pStyle w:val="TDC3"/>
            <w:tabs>
              <w:tab w:val="right" w:leader="dot" w:pos="8494"/>
            </w:tabs>
            <w:rPr>
              <w:noProof/>
            </w:rPr>
          </w:pPr>
          <w:hyperlink w:anchor="_Toc448782859" w:history="1">
            <w:r w:rsidR="00140124" w:rsidRPr="006701C1">
              <w:rPr>
                <w:rStyle w:val="Hipervnculo"/>
                <w:noProof/>
              </w:rPr>
              <w:t>Factibilidad Operativa</w:t>
            </w:r>
            <w:r w:rsidR="00140124">
              <w:rPr>
                <w:noProof/>
                <w:webHidden/>
              </w:rPr>
              <w:tab/>
            </w:r>
            <w:r w:rsidR="00140124">
              <w:rPr>
                <w:noProof/>
                <w:webHidden/>
              </w:rPr>
              <w:fldChar w:fldCharType="begin"/>
            </w:r>
            <w:r w:rsidR="00140124">
              <w:rPr>
                <w:noProof/>
                <w:webHidden/>
              </w:rPr>
              <w:instrText xml:space="preserve"> PAGEREF _Toc448782859 \h </w:instrText>
            </w:r>
            <w:r w:rsidR="00140124">
              <w:rPr>
                <w:noProof/>
                <w:webHidden/>
              </w:rPr>
            </w:r>
            <w:r w:rsidR="00140124">
              <w:rPr>
                <w:noProof/>
                <w:webHidden/>
              </w:rPr>
              <w:fldChar w:fldCharType="separate"/>
            </w:r>
            <w:r w:rsidR="00140124">
              <w:rPr>
                <w:noProof/>
                <w:webHidden/>
              </w:rPr>
              <w:t>18</w:t>
            </w:r>
            <w:r w:rsidR="00140124">
              <w:rPr>
                <w:noProof/>
                <w:webHidden/>
              </w:rPr>
              <w:fldChar w:fldCharType="end"/>
            </w:r>
          </w:hyperlink>
        </w:p>
        <w:p w:rsidR="00140124" w:rsidRDefault="00D21474">
          <w:pPr>
            <w:pStyle w:val="TDC3"/>
            <w:tabs>
              <w:tab w:val="right" w:leader="dot" w:pos="8494"/>
            </w:tabs>
            <w:rPr>
              <w:noProof/>
            </w:rPr>
          </w:pPr>
          <w:hyperlink w:anchor="_Toc448782860" w:history="1">
            <w:r w:rsidR="00140124" w:rsidRPr="006701C1">
              <w:rPr>
                <w:rStyle w:val="Hipervnculo"/>
                <w:noProof/>
              </w:rPr>
              <w:t>Conclusión del estudio de factibilidad</w:t>
            </w:r>
            <w:r w:rsidR="00140124">
              <w:rPr>
                <w:noProof/>
                <w:webHidden/>
              </w:rPr>
              <w:tab/>
            </w:r>
            <w:r w:rsidR="00140124">
              <w:rPr>
                <w:noProof/>
                <w:webHidden/>
              </w:rPr>
              <w:fldChar w:fldCharType="begin"/>
            </w:r>
            <w:r w:rsidR="00140124">
              <w:rPr>
                <w:noProof/>
                <w:webHidden/>
              </w:rPr>
              <w:instrText xml:space="preserve"> PAGEREF _Toc448782860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140124" w:rsidRDefault="00D21474">
          <w:pPr>
            <w:pStyle w:val="TDC2"/>
            <w:tabs>
              <w:tab w:val="right" w:leader="dot" w:pos="8494"/>
            </w:tabs>
            <w:rPr>
              <w:noProof/>
            </w:rPr>
          </w:pPr>
          <w:hyperlink w:anchor="_Toc448782861" w:history="1">
            <w:r w:rsidR="00140124" w:rsidRPr="006701C1">
              <w:rPr>
                <w:rStyle w:val="Hipervnculo"/>
                <w:noProof/>
              </w:rPr>
              <w:t>Propuesta Metodológica</w:t>
            </w:r>
            <w:r w:rsidR="00140124">
              <w:rPr>
                <w:noProof/>
                <w:webHidden/>
              </w:rPr>
              <w:tab/>
            </w:r>
            <w:r w:rsidR="00140124">
              <w:rPr>
                <w:noProof/>
                <w:webHidden/>
              </w:rPr>
              <w:fldChar w:fldCharType="begin"/>
            </w:r>
            <w:r w:rsidR="00140124">
              <w:rPr>
                <w:noProof/>
                <w:webHidden/>
              </w:rPr>
              <w:instrText xml:space="preserve"> PAGEREF _Toc448782861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878284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8782846"/>
      <w:r w:rsidRPr="00BA4414">
        <w:rPr>
          <w:sz w:val="32"/>
          <w:szCs w:val="32"/>
          <w:u w:val="single"/>
        </w:rPr>
        <w:t>Introducción</w:t>
      </w:r>
      <w:bookmarkEnd w:id="1"/>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878284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878284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878284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878285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8782851"/>
      <w:r w:rsidRPr="00FC6C07">
        <w:rPr>
          <w:sz w:val="32"/>
        </w:rPr>
        <w:t>Requerimientos funcionales</w:t>
      </w:r>
      <w:bookmarkEnd w:id="6"/>
    </w:p>
    <w:p w:rsidR="00FA2DED"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Gestionar alta de usuarios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Gestionar validación de usuarios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Programar mediciones de presión arterial a realizar mensualmente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Programar consumo de los medicamentos recetados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presión arterial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la medicación recetada</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los estudios realizados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gráficos estadísticos sobre las mediciones de presión arterial realizadas periódicamente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gráficos estadísticos que compare las mediciones realizadas en forma diaria, semanal y mensual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y emitir informes al profesional, de las mediciones realizadas diaria, semanal o mensualmente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y emitir informes al profesional, de gráficos estadísticos que muestran las tendencias de la presión arterial del paciente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Buscar paciente del profesional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Consultar las mediciones realizadas por pacientes del profesional</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Emitir notificaciones cuando sea el momento de realizar la medición y consumir la medicación</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Emitir recomendaciones de acuerdo a los valores de la presión arterial</w:t>
      </w:r>
      <w:r>
        <w:rPr>
          <w:rFonts w:ascii="Arial" w:hAnsi="Arial" w:cs="Arial"/>
          <w:sz w:val="24"/>
          <w:szCs w:val="24"/>
        </w:rPr>
        <w:t>.</w:t>
      </w:r>
    </w:p>
    <w:p w:rsidR="00211C20" w:rsidRPr="00FC6C07" w:rsidRDefault="00A01B80" w:rsidP="00C22CB7">
      <w:pPr>
        <w:pStyle w:val="Ttulo3"/>
        <w:rPr>
          <w:sz w:val="32"/>
        </w:rPr>
      </w:pPr>
      <w:bookmarkStart w:id="7" w:name="_Toc44878285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8782853"/>
      <w:r w:rsidRPr="00FC6C07">
        <w:rPr>
          <w:sz w:val="32"/>
          <w:u w:val="single"/>
        </w:rPr>
        <w:t>Propuesta del sistema de información</w:t>
      </w:r>
      <w:bookmarkEnd w:id="8"/>
    </w:p>
    <w:p w:rsidR="00567648" w:rsidRPr="00FC6C07" w:rsidRDefault="00567648" w:rsidP="00FC3095">
      <w:pPr>
        <w:pStyle w:val="Ttulo3"/>
        <w:rPr>
          <w:sz w:val="32"/>
        </w:rPr>
      </w:pPr>
      <w:bookmarkStart w:id="9" w:name="_Toc448782854"/>
      <w:r w:rsidRPr="00FC6C07">
        <w:rPr>
          <w:sz w:val="32"/>
        </w:rPr>
        <w:t>Objetivos</w:t>
      </w:r>
      <w:bookmarkEnd w:id="9"/>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0" w:name="_Toc448782855"/>
      <w:r w:rsidRPr="00FC6C07">
        <w:rPr>
          <w:sz w:val="32"/>
          <w:u w:val="single"/>
        </w:rPr>
        <w:t>Alcances</w:t>
      </w:r>
      <w:bookmarkEnd w:id="10"/>
    </w:p>
    <w:p w:rsidR="00567648" w:rsidRDefault="00567648" w:rsidP="00567648"/>
    <w:p w:rsidR="00567648" w:rsidRPr="00244F38" w:rsidRDefault="00567648" w:rsidP="00567648">
      <w:pPr>
        <w:rPr>
          <w:sz w:val="24"/>
          <w:szCs w:val="24"/>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Gestionar alta de usuarios: registro de usuario ingresando datos personales y especificando si es profesional o paciente.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Gestionar validación de usuarios: pedido de ingreso de usuario y contraseña por parte de profesional o paciente, búsqueda en la base de datos del usuario y entrada al sistema.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Programar mediciones de presión arterial a realizar mensualmente: seleccionar un período de tiempo delimitado por dos fechas e ingresar frecuencia de medición diaria.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Programar consumo de los medicamentos recetados: seleccionar un período de tiempo delimitado por dos fechas e ingresar, uno por uno, medicamento a consumir y cantidad y frecuencia de dosis diaria.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lastRenderedPageBreak/>
        <w:t>Registrar datos de presión arterial: se muestra el horario de la próxima medición a realizar y las anteriores mediciones no registradas si las hubiese, se ingresa en cada medición un valor de presión arterial junto con algún dato adicional si es requerido (por ejemplo: horario real de medición).</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Registrar datos de la medicación recetada: se muestra el horario de la próxima medicación a consumir y las anteriores dosis no registradas si las hubiese, se ingresa en cada dosis la cantidad ingerida junto con algún dato adicional si es requerido.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Registrar datos de los estudios realizados: se solicita ingresar fecha y tipo de estudio, con cualquier dato adicional requerido o no.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gráficos estadísticos sobre las mediciones de presión arterial realizadas periódicamente: se solicita ingresar un período de tiempo delimitado por dos fechas y luego de la confirmación del mismo, se muestran gráficos estadísticos basados en las mediciones de presión arterial realizadas en ese período.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 xml:space="preserve">Generar gráficos estadísticos que compare las mediciones realizadas en forma diaria, semanal y mensual: se solicita ingresar dos períodos de tiempo delimitados por dos fechas cada uno y luego de la confirmación de los mismos, se muestran gráficos estadísticos basados en las mediciones de presión arterial realizadas en esos períodos, junto a comparaciones pertinentes sobre las mediciones de esos períodos. </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y emitir informes al profesional, de las mediciones realizadas diaria, semanal o mensualmente: se solicita al profesional ingresar un período de tiempo delimitado por dos fechas y luego de la confirmación del mismo, se muestran valores y comparaciones basadas en las mediciones de presión arterial realizadas en ese período. Se da la opción a imprimir dicho informe.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y emitir informes al profesional, de gráficos estadísticos que muestran las tendencias de la presión arterial del paciente: se solicita al profesional ingresar un período de tiempo delimitado por dos fechas y luego de la confirmación del mismo, se muestran gráficos estadísticos que muestran las tendencias del paciente basadas en las mediciones de presión arterial realizadas en ese período. Se da la opción a imprimir dicho informe.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lastRenderedPageBreak/>
        <w:t>Buscar paciente del profesional: se solicita ingresar nombre de paciente, luego se muestran pacientes referidos a lo ingresado y se pide elegir uno de ellos.</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Consultar las mediciones realizadas por pacientes del profesional: se solicita ingresar un período de tiempo delimitado por dos fechas y luego de la confirmación del mismo, se mostrarán las mediciones realizadas en ese período por parte del paciente elegido.</w:t>
      </w:r>
    </w:p>
    <w:p w:rsidR="00567648" w:rsidRPr="00E14FEB" w:rsidRDefault="00567648" w:rsidP="00244F38">
      <w:pPr>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Emitir notificaciones cuando sea el momento de realizar la medición y consumir la medicación: cuando coincida el horario actual con un horario de medición de presión arterial, se procederá a notificar al paciente para que realice el control.</w:t>
      </w:r>
    </w:p>
    <w:p w:rsidR="00567648" w:rsidRPr="00E14FEB" w:rsidRDefault="00567648" w:rsidP="00244F38">
      <w:pPr>
        <w:pStyle w:val="Prrafodelista"/>
        <w:rPr>
          <w:rFonts w:ascii="Arial" w:hAnsi="Arial" w:cs="Arial"/>
          <w:sz w:val="24"/>
          <w:szCs w:val="24"/>
        </w:rPr>
      </w:pPr>
    </w:p>
    <w:p w:rsidR="00130A1B" w:rsidRDefault="00567648" w:rsidP="00211C20">
      <w:pPr>
        <w:pStyle w:val="Prrafodelista"/>
        <w:numPr>
          <w:ilvl w:val="0"/>
          <w:numId w:val="19"/>
        </w:numPr>
        <w:rPr>
          <w:rFonts w:ascii="Arial" w:hAnsi="Arial" w:cs="Arial"/>
          <w:sz w:val="24"/>
          <w:szCs w:val="24"/>
        </w:rPr>
      </w:pPr>
      <w:r w:rsidRPr="00244F38">
        <w:rPr>
          <w:rFonts w:ascii="Arial" w:hAnsi="Arial" w:cs="Arial"/>
          <w:sz w:val="24"/>
          <w:szCs w:val="24"/>
        </w:rPr>
        <w:t>Emitir recomendaciones de acuerdo a los valores de la presión arterial: se analizarán las mediciones de presión arterial y en caso de que sea necesario, se procederá a emitir notificaciones con recomendaciones pertinentes.</w:t>
      </w:r>
    </w:p>
    <w:p w:rsidR="00244F38" w:rsidRPr="00244F38" w:rsidRDefault="00244F38" w:rsidP="00244F38">
      <w:pPr>
        <w:pStyle w:val="Prrafodelista"/>
        <w:rPr>
          <w:rFonts w:ascii="Arial" w:hAnsi="Arial" w:cs="Arial"/>
          <w:sz w:val="24"/>
          <w:szCs w:val="24"/>
        </w:rPr>
      </w:pPr>
    </w:p>
    <w:p w:rsidR="00244F38" w:rsidRPr="00244F38" w:rsidRDefault="00244F38" w:rsidP="00244F38">
      <w:pPr>
        <w:rPr>
          <w:rFonts w:ascii="Arial" w:hAnsi="Arial" w:cs="Arial"/>
          <w:sz w:val="24"/>
          <w:szCs w:val="24"/>
        </w:rPr>
      </w:pPr>
    </w:p>
    <w:p w:rsidR="00904336" w:rsidRPr="00FC6C07" w:rsidRDefault="00797C88" w:rsidP="00797C88">
      <w:pPr>
        <w:pStyle w:val="Ttulo2"/>
        <w:rPr>
          <w:sz w:val="32"/>
          <w:szCs w:val="32"/>
          <w:u w:val="single"/>
        </w:rPr>
      </w:pPr>
      <w:bookmarkStart w:id="11" w:name="_Toc448782856"/>
      <w:r w:rsidRPr="00FC6C07">
        <w:rPr>
          <w:sz w:val="32"/>
          <w:szCs w:val="32"/>
          <w:u w:val="single"/>
        </w:rPr>
        <w:t>Estudio de Factibilidad</w:t>
      </w:r>
      <w:bookmarkEnd w:id="11"/>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2" w:name="_Toc448782857"/>
      <w:r w:rsidRPr="00FC6C07">
        <w:rPr>
          <w:sz w:val="32"/>
        </w:rPr>
        <w:t>Factibilidad Técnica</w:t>
      </w:r>
      <w:bookmarkEnd w:id="12"/>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 xml:space="preserve">e refiere a los recursos necesarios como herramientas, conocimientos, habilidades, experiencia, etc., que son necesarios para efectuar </w:t>
      </w:r>
      <w:r w:rsidR="006909F5" w:rsidRPr="006909F5">
        <w:rPr>
          <w:rFonts w:ascii="Arial" w:hAnsi="Arial" w:cs="Arial"/>
          <w:sz w:val="24"/>
          <w:szCs w:val="24"/>
        </w:rPr>
        <w:lastRenderedPageBreak/>
        <w:t>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3" w:name="_Toc448782858"/>
      <w:r w:rsidRPr="00FC6C07">
        <w:rPr>
          <w:sz w:val="32"/>
        </w:rPr>
        <w:lastRenderedPageBreak/>
        <w:t>Factibilidad Económica</w:t>
      </w:r>
      <w:bookmarkEnd w:id="13"/>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C42ABE">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C42ABE">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C42ABE">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C42ABE">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C42ABE">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p>
        </w:tc>
        <w:tc>
          <w:tcPr>
            <w:tcW w:w="2281" w:type="dxa"/>
          </w:tcPr>
          <w:p w:rsidR="00181A55" w:rsidRDefault="00311D35" w:rsidP="00C42ABE">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C42ABE">
            <w:pPr>
              <w:autoSpaceDE w:val="0"/>
              <w:autoSpaceDN w:val="0"/>
              <w:adjustRightInd w:val="0"/>
              <w:rPr>
                <w:rFonts w:ascii="Arial" w:hAnsi="Arial" w:cs="Arial"/>
                <w:sz w:val="24"/>
                <w:szCs w:val="24"/>
              </w:rPr>
            </w:pPr>
          </w:p>
        </w:tc>
        <w:tc>
          <w:tcPr>
            <w:tcW w:w="2281"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D0036">
        <w:trPr>
          <w:jc w:val="center"/>
        </w:trPr>
        <w:tc>
          <w:tcPr>
            <w:tcW w:w="6036" w:type="dxa"/>
            <w:gridSpan w:val="3"/>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D0036">
        <w:trPr>
          <w:jc w:val="center"/>
        </w:trPr>
        <w:tc>
          <w:tcPr>
            <w:tcW w:w="1177"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D0036">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D0036">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D0036">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D0036">
            <w:pPr>
              <w:autoSpaceDE w:val="0"/>
              <w:autoSpaceDN w:val="0"/>
              <w:adjustRightInd w:val="0"/>
              <w:rPr>
                <w:rFonts w:ascii="Arial" w:hAnsi="Arial" w:cs="Arial"/>
                <w:sz w:val="24"/>
                <w:szCs w:val="24"/>
              </w:rPr>
            </w:pPr>
          </w:p>
        </w:tc>
        <w:tc>
          <w:tcPr>
            <w:tcW w:w="1097" w:type="dxa"/>
          </w:tcPr>
          <w:p w:rsidR="00F2691C" w:rsidRPr="00D366A2" w:rsidRDefault="00F2691C" w:rsidP="00BD0036">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D0036">
            <w:pPr>
              <w:autoSpaceDE w:val="0"/>
              <w:autoSpaceDN w:val="0"/>
              <w:adjustRightInd w:val="0"/>
              <w:rPr>
                <w:rFonts w:ascii="Arial" w:hAnsi="Arial" w:cs="Arial"/>
                <w:sz w:val="24"/>
                <w:szCs w:val="24"/>
                <w:lang w:val="en-US"/>
              </w:rPr>
            </w:pP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D0036">
            <w:pPr>
              <w:autoSpaceDE w:val="0"/>
              <w:autoSpaceDN w:val="0"/>
              <w:adjustRightInd w:val="0"/>
              <w:rPr>
                <w:rFonts w:ascii="Arial" w:hAnsi="Arial" w:cs="Arial"/>
                <w:sz w:val="24"/>
                <w:szCs w:val="24"/>
              </w:rPr>
            </w:pPr>
          </w:p>
        </w:tc>
        <w:tc>
          <w:tcPr>
            <w:tcW w:w="109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p>
        </w:tc>
        <w:tc>
          <w:tcPr>
            <w:tcW w:w="4945"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C45552">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4" w:name="_Toc448782859"/>
      <w:r w:rsidRPr="00FC6C07">
        <w:rPr>
          <w:sz w:val="32"/>
        </w:rPr>
        <w:t>Factibilidad Operativa</w:t>
      </w:r>
      <w:bookmarkEnd w:id="14"/>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lastRenderedPageBreak/>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5" w:name="_Toc448782860"/>
      <w:r w:rsidRPr="00FC6C07">
        <w:rPr>
          <w:sz w:val="32"/>
        </w:rPr>
        <w:t>Conclusión del estudio de factibilidad</w:t>
      </w:r>
      <w:bookmarkEnd w:id="15"/>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6" w:name="_Toc448782861"/>
      <w:r w:rsidRPr="00FC6C07">
        <w:rPr>
          <w:sz w:val="32"/>
          <w:szCs w:val="32"/>
          <w:u w:val="single"/>
        </w:rPr>
        <w:t>Propuesta Metodológica</w:t>
      </w:r>
      <w:bookmarkEnd w:id="16"/>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even" r:id="rId12"/>
      <w:headerReference w:type="default" r:id="rId13"/>
      <w:footerReference w:type="even" r:id="rId14"/>
      <w:footerReference w:type="default" r:id="rId15"/>
      <w:headerReference w:type="first" r:id="rId16"/>
      <w:footerReference w:type="first" r:id="rId1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474" w:rsidRDefault="00D21474" w:rsidP="00453C45">
      <w:pPr>
        <w:spacing w:after="0" w:line="240" w:lineRule="auto"/>
      </w:pPr>
      <w:r>
        <w:separator/>
      </w:r>
    </w:p>
  </w:endnote>
  <w:endnote w:type="continuationSeparator" w:id="0">
    <w:p w:rsidR="00D21474" w:rsidRDefault="00D21474"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CB9" w:rsidRDefault="00495CB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543895"/>
      <w:docPartObj>
        <w:docPartGallery w:val="Page Numbers (Bottom of Page)"/>
        <w:docPartUnique/>
      </w:docPartObj>
    </w:sdtPr>
    <w:sdtEndPr/>
    <w:sdtContent>
      <w:p w:rsidR="003514AE" w:rsidRDefault="003514AE">
        <w:pPr>
          <w:pStyle w:val="Piedepgina"/>
          <w:jc w:val="right"/>
        </w:pPr>
        <w:r>
          <w:fldChar w:fldCharType="begin"/>
        </w:r>
        <w:r>
          <w:instrText>PAGE   \* MERGEFORMAT</w:instrText>
        </w:r>
        <w:r>
          <w:fldChar w:fldCharType="separate"/>
        </w:r>
        <w:r w:rsidR="00495CB9">
          <w:rPr>
            <w:noProof/>
          </w:rPr>
          <w:t>2</w:t>
        </w:r>
        <w:r>
          <w:fldChar w:fldCharType="end"/>
        </w:r>
      </w:p>
    </w:sdtContent>
  </w:sdt>
  <w:p w:rsidR="003514AE" w:rsidRDefault="003514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600088" w:rsidRDefault="00600088">
        <w:pPr>
          <w:pStyle w:val="Piedepgina"/>
          <w:jc w:val="right"/>
        </w:pPr>
        <w:r>
          <w:fldChar w:fldCharType="begin"/>
        </w:r>
        <w:r>
          <w:instrText>PAGE   \* MERGEFORMAT</w:instrText>
        </w:r>
        <w:r>
          <w:fldChar w:fldCharType="separate"/>
        </w:r>
        <w:r w:rsidR="00495CB9">
          <w:rPr>
            <w:noProof/>
          </w:rPr>
          <w:t>1</w:t>
        </w:r>
        <w:r>
          <w:fldChar w:fldCharType="end"/>
        </w:r>
      </w:p>
    </w:sdtContent>
  </w:sdt>
  <w:p w:rsidR="00D27A96" w:rsidRDefault="00D27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474" w:rsidRDefault="00D21474" w:rsidP="00453C45">
      <w:pPr>
        <w:spacing w:after="0" w:line="240" w:lineRule="auto"/>
      </w:pPr>
      <w:r>
        <w:separator/>
      </w:r>
    </w:p>
  </w:footnote>
  <w:footnote w:type="continuationSeparator" w:id="0">
    <w:p w:rsidR="00D21474" w:rsidRDefault="00D21474"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CB9" w:rsidRDefault="00495C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A96" w:rsidRDefault="00D27A96"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D27A96" w:rsidRDefault="00495CB9" w:rsidP="00D27A96">
    <w:pPr>
      <w:pStyle w:val="Encabezado"/>
      <w:jc w:val="both"/>
    </w:pPr>
    <w:r>
      <w:t xml:space="preserve">               </w:t>
    </w:r>
    <w:r w:rsidR="00D27A96">
      <w:t>FACULTAD REGIONAL CÓRDOBA</w:t>
    </w:r>
    <w:r w:rsidR="00D27A96">
      <w:tab/>
    </w:r>
    <w:r w:rsidR="00D27A96">
      <w:tab/>
      <w:t xml:space="preserve">AÑO 2016                </w:t>
    </w:r>
  </w:p>
  <w:p w:rsidR="00D27A96" w:rsidRDefault="00495CB9" w:rsidP="00D27A96">
    <w:pPr>
      <w:pStyle w:val="Encabezado"/>
      <w:pBdr>
        <w:between w:val="single" w:sz="4" w:space="1" w:color="4F81BD" w:themeColor="accent1"/>
      </w:pBdr>
      <w:spacing w:line="276" w:lineRule="auto"/>
    </w:pPr>
    <w:r>
      <w:t xml:space="preserve">               GESTOR DE PRESIÓN ARTERIAL</w:t>
    </w:r>
    <w:bookmarkStart w:id="17" w:name="_GoBack"/>
    <w:bookmarkEnd w:id="17"/>
  </w:p>
  <w:p w:rsidR="00D27A96" w:rsidRDefault="00D27A96">
    <w:pPr>
      <w:pStyle w:val="Encabezado"/>
      <w:pBdr>
        <w:between w:val="single" w:sz="4" w:space="1" w:color="4F81BD" w:themeColor="accent1"/>
      </w:pBdr>
      <w:spacing w:line="276"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088" w:rsidRDefault="00600088"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600088" w:rsidRDefault="00600088" w:rsidP="00600088">
    <w:pPr>
      <w:pStyle w:val="Encabezado"/>
      <w:jc w:val="both"/>
    </w:pPr>
    <w:r>
      <w:t xml:space="preserve">               FACULTAD REGIONAL CÓRDOBA</w:t>
    </w:r>
    <w:r>
      <w:tab/>
    </w:r>
    <w:r>
      <w:tab/>
      <w:t xml:space="preserve">AÑO 2015                  </w:t>
    </w:r>
  </w:p>
  <w:p w:rsidR="00600088" w:rsidRDefault="00600088">
    <w:pPr>
      <w:pStyle w:val="Encabezado"/>
      <w:pBdr>
        <w:between w:val="single" w:sz="4" w:space="1" w:color="4F81BD" w:themeColor="accent1"/>
      </w:pBdr>
      <w:spacing w:line="276" w:lineRule="auto"/>
      <w:jc w:val="center"/>
    </w:pPr>
  </w:p>
  <w:p w:rsidR="00600088" w:rsidRDefault="00600088">
    <w:pPr>
      <w:pStyle w:val="Encabezado"/>
      <w:pBdr>
        <w:between w:val="single" w:sz="4" w:space="1" w:color="4F81BD" w:themeColor="accent1"/>
      </w:pBdr>
      <w:spacing w:line="276" w:lineRule="auto"/>
      <w:jc w:val="center"/>
    </w:pPr>
  </w:p>
  <w:p w:rsidR="00600088" w:rsidRDefault="006000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CA31678"/>
    <w:multiLevelType w:val="hybridMultilevel"/>
    <w:tmpl w:val="4D483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9">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0"/>
  </w:num>
  <w:num w:numId="4">
    <w:abstractNumId w:val="3"/>
  </w:num>
  <w:num w:numId="5">
    <w:abstractNumId w:val="6"/>
  </w:num>
  <w:num w:numId="6">
    <w:abstractNumId w:val="8"/>
  </w:num>
  <w:num w:numId="7">
    <w:abstractNumId w:val="16"/>
  </w:num>
  <w:num w:numId="8">
    <w:abstractNumId w:val="12"/>
  </w:num>
  <w:num w:numId="9">
    <w:abstractNumId w:val="2"/>
  </w:num>
  <w:num w:numId="10">
    <w:abstractNumId w:val="9"/>
  </w:num>
  <w:num w:numId="11">
    <w:abstractNumId w:val="4"/>
  </w:num>
  <w:num w:numId="12">
    <w:abstractNumId w:val="1"/>
  </w:num>
  <w:num w:numId="13">
    <w:abstractNumId w:val="10"/>
  </w:num>
  <w:num w:numId="14">
    <w:abstractNumId w:val="5"/>
  </w:num>
  <w:num w:numId="15">
    <w:abstractNumId w:val="11"/>
  </w:num>
  <w:num w:numId="16">
    <w:abstractNumId w:val="13"/>
  </w:num>
  <w:num w:numId="17">
    <w:abstractNumId w:val="14"/>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2AFC"/>
    <w:rsid w:val="00023A68"/>
    <w:rsid w:val="00026AAA"/>
    <w:rsid w:val="00027C84"/>
    <w:rsid w:val="00030693"/>
    <w:rsid w:val="00032A28"/>
    <w:rsid w:val="00035EF5"/>
    <w:rsid w:val="00037D0B"/>
    <w:rsid w:val="000433BF"/>
    <w:rsid w:val="000478D8"/>
    <w:rsid w:val="00050AA0"/>
    <w:rsid w:val="000554AF"/>
    <w:rsid w:val="00056F61"/>
    <w:rsid w:val="00061053"/>
    <w:rsid w:val="0006306F"/>
    <w:rsid w:val="0006786A"/>
    <w:rsid w:val="00075BEF"/>
    <w:rsid w:val="00082567"/>
    <w:rsid w:val="000A0DA8"/>
    <w:rsid w:val="000A1499"/>
    <w:rsid w:val="000A39F8"/>
    <w:rsid w:val="000B1452"/>
    <w:rsid w:val="000B4962"/>
    <w:rsid w:val="000C2A50"/>
    <w:rsid w:val="000C4E13"/>
    <w:rsid w:val="000C56B4"/>
    <w:rsid w:val="000D49EA"/>
    <w:rsid w:val="000E68E9"/>
    <w:rsid w:val="000F179B"/>
    <w:rsid w:val="000F2BB9"/>
    <w:rsid w:val="000F3C42"/>
    <w:rsid w:val="000F75BC"/>
    <w:rsid w:val="00115FAC"/>
    <w:rsid w:val="0011650E"/>
    <w:rsid w:val="001177B8"/>
    <w:rsid w:val="001249E7"/>
    <w:rsid w:val="00130A1B"/>
    <w:rsid w:val="001363BE"/>
    <w:rsid w:val="00140124"/>
    <w:rsid w:val="0014370A"/>
    <w:rsid w:val="001448BA"/>
    <w:rsid w:val="001458B3"/>
    <w:rsid w:val="00155D8B"/>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289A"/>
    <w:rsid w:val="001C3921"/>
    <w:rsid w:val="001C69FD"/>
    <w:rsid w:val="001D5A0A"/>
    <w:rsid w:val="001E3EC0"/>
    <w:rsid w:val="001F25C8"/>
    <w:rsid w:val="001F6742"/>
    <w:rsid w:val="0020504F"/>
    <w:rsid w:val="00205505"/>
    <w:rsid w:val="00210268"/>
    <w:rsid w:val="00211C20"/>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20A2"/>
    <w:rsid w:val="002B4C21"/>
    <w:rsid w:val="002C5909"/>
    <w:rsid w:val="002D1564"/>
    <w:rsid w:val="002D3281"/>
    <w:rsid w:val="002D343F"/>
    <w:rsid w:val="002D6FD7"/>
    <w:rsid w:val="002E03B3"/>
    <w:rsid w:val="003066F8"/>
    <w:rsid w:val="003109AA"/>
    <w:rsid w:val="003116EE"/>
    <w:rsid w:val="00311D35"/>
    <w:rsid w:val="00315799"/>
    <w:rsid w:val="003340DB"/>
    <w:rsid w:val="00335E65"/>
    <w:rsid w:val="003514AE"/>
    <w:rsid w:val="00351A80"/>
    <w:rsid w:val="00351B8C"/>
    <w:rsid w:val="00353D56"/>
    <w:rsid w:val="0036640B"/>
    <w:rsid w:val="00366B8D"/>
    <w:rsid w:val="00367D01"/>
    <w:rsid w:val="0037118C"/>
    <w:rsid w:val="00372787"/>
    <w:rsid w:val="00374E52"/>
    <w:rsid w:val="00377E7D"/>
    <w:rsid w:val="00380E4D"/>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A41"/>
    <w:rsid w:val="00485991"/>
    <w:rsid w:val="00487FB8"/>
    <w:rsid w:val="00490450"/>
    <w:rsid w:val="004916AD"/>
    <w:rsid w:val="00495CB9"/>
    <w:rsid w:val="004A27D6"/>
    <w:rsid w:val="004A6A99"/>
    <w:rsid w:val="004C6398"/>
    <w:rsid w:val="004D3A8E"/>
    <w:rsid w:val="004D4050"/>
    <w:rsid w:val="004D7BCE"/>
    <w:rsid w:val="004E0010"/>
    <w:rsid w:val="004E0A28"/>
    <w:rsid w:val="004E0D99"/>
    <w:rsid w:val="004E37E0"/>
    <w:rsid w:val="004E3DBD"/>
    <w:rsid w:val="004E469B"/>
    <w:rsid w:val="004F2D77"/>
    <w:rsid w:val="004F3F1A"/>
    <w:rsid w:val="005000C5"/>
    <w:rsid w:val="005024C5"/>
    <w:rsid w:val="00515BBA"/>
    <w:rsid w:val="00515EFF"/>
    <w:rsid w:val="00525231"/>
    <w:rsid w:val="00547716"/>
    <w:rsid w:val="00553AC4"/>
    <w:rsid w:val="00555977"/>
    <w:rsid w:val="00556283"/>
    <w:rsid w:val="005635F2"/>
    <w:rsid w:val="00563B2C"/>
    <w:rsid w:val="005651AD"/>
    <w:rsid w:val="00567648"/>
    <w:rsid w:val="00567A05"/>
    <w:rsid w:val="00570C85"/>
    <w:rsid w:val="005726E9"/>
    <w:rsid w:val="005754D0"/>
    <w:rsid w:val="00575556"/>
    <w:rsid w:val="00585741"/>
    <w:rsid w:val="005909CE"/>
    <w:rsid w:val="00593F6F"/>
    <w:rsid w:val="0059756A"/>
    <w:rsid w:val="005A3F98"/>
    <w:rsid w:val="005B1125"/>
    <w:rsid w:val="005B19FD"/>
    <w:rsid w:val="005B5DBC"/>
    <w:rsid w:val="005C1152"/>
    <w:rsid w:val="005C2E70"/>
    <w:rsid w:val="005D154D"/>
    <w:rsid w:val="005E0571"/>
    <w:rsid w:val="005E4B76"/>
    <w:rsid w:val="00600088"/>
    <w:rsid w:val="00606AD4"/>
    <w:rsid w:val="0061062C"/>
    <w:rsid w:val="00620C27"/>
    <w:rsid w:val="00623A6F"/>
    <w:rsid w:val="00624545"/>
    <w:rsid w:val="006359E3"/>
    <w:rsid w:val="00642C2D"/>
    <w:rsid w:val="006472EC"/>
    <w:rsid w:val="0064751B"/>
    <w:rsid w:val="00661BB8"/>
    <w:rsid w:val="00663266"/>
    <w:rsid w:val="0066392F"/>
    <w:rsid w:val="0066559E"/>
    <w:rsid w:val="00675787"/>
    <w:rsid w:val="00675F01"/>
    <w:rsid w:val="00682EC7"/>
    <w:rsid w:val="00683DE0"/>
    <w:rsid w:val="00686F30"/>
    <w:rsid w:val="006909F5"/>
    <w:rsid w:val="00694442"/>
    <w:rsid w:val="00694753"/>
    <w:rsid w:val="00696F00"/>
    <w:rsid w:val="006A330D"/>
    <w:rsid w:val="006A5430"/>
    <w:rsid w:val="006B1F95"/>
    <w:rsid w:val="006B25C3"/>
    <w:rsid w:val="006B38BB"/>
    <w:rsid w:val="006B5A29"/>
    <w:rsid w:val="006C096D"/>
    <w:rsid w:val="006C1353"/>
    <w:rsid w:val="006C3B98"/>
    <w:rsid w:val="006D1FBE"/>
    <w:rsid w:val="006D5D39"/>
    <w:rsid w:val="006E6CC0"/>
    <w:rsid w:val="006F1A4D"/>
    <w:rsid w:val="006F3A5D"/>
    <w:rsid w:val="006F3EC2"/>
    <w:rsid w:val="00702C36"/>
    <w:rsid w:val="007134DE"/>
    <w:rsid w:val="00715401"/>
    <w:rsid w:val="0072239E"/>
    <w:rsid w:val="007348A5"/>
    <w:rsid w:val="0073737E"/>
    <w:rsid w:val="007402B0"/>
    <w:rsid w:val="00740FDB"/>
    <w:rsid w:val="00745A10"/>
    <w:rsid w:val="007512B8"/>
    <w:rsid w:val="00754819"/>
    <w:rsid w:val="00754C06"/>
    <w:rsid w:val="007602DF"/>
    <w:rsid w:val="007625B5"/>
    <w:rsid w:val="0076330E"/>
    <w:rsid w:val="0076777A"/>
    <w:rsid w:val="007756B5"/>
    <w:rsid w:val="00781929"/>
    <w:rsid w:val="007917AE"/>
    <w:rsid w:val="00792AA2"/>
    <w:rsid w:val="00797C88"/>
    <w:rsid w:val="007A234F"/>
    <w:rsid w:val="007A55D8"/>
    <w:rsid w:val="007A68DB"/>
    <w:rsid w:val="007B464E"/>
    <w:rsid w:val="007B49EA"/>
    <w:rsid w:val="007B4B48"/>
    <w:rsid w:val="007C07FE"/>
    <w:rsid w:val="007C3322"/>
    <w:rsid w:val="007C4C2A"/>
    <w:rsid w:val="007D3026"/>
    <w:rsid w:val="007D3D6B"/>
    <w:rsid w:val="007D5A7B"/>
    <w:rsid w:val="007E336A"/>
    <w:rsid w:val="007E571A"/>
    <w:rsid w:val="007F156C"/>
    <w:rsid w:val="007F53DF"/>
    <w:rsid w:val="0080301A"/>
    <w:rsid w:val="00803C50"/>
    <w:rsid w:val="0081022D"/>
    <w:rsid w:val="0081271B"/>
    <w:rsid w:val="00824A19"/>
    <w:rsid w:val="00825760"/>
    <w:rsid w:val="008328B2"/>
    <w:rsid w:val="00835B75"/>
    <w:rsid w:val="008510E9"/>
    <w:rsid w:val="008568B7"/>
    <w:rsid w:val="008626F9"/>
    <w:rsid w:val="00865B92"/>
    <w:rsid w:val="0087367C"/>
    <w:rsid w:val="00875F2A"/>
    <w:rsid w:val="00887E2D"/>
    <w:rsid w:val="00890001"/>
    <w:rsid w:val="008914C7"/>
    <w:rsid w:val="008A2465"/>
    <w:rsid w:val="008A290C"/>
    <w:rsid w:val="008A4C65"/>
    <w:rsid w:val="008A678F"/>
    <w:rsid w:val="008B2F38"/>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4513"/>
    <w:rsid w:val="0093783F"/>
    <w:rsid w:val="00945EAE"/>
    <w:rsid w:val="00947B98"/>
    <w:rsid w:val="00953028"/>
    <w:rsid w:val="009539DC"/>
    <w:rsid w:val="00960DF4"/>
    <w:rsid w:val="00963569"/>
    <w:rsid w:val="0096434B"/>
    <w:rsid w:val="009657B1"/>
    <w:rsid w:val="0097048C"/>
    <w:rsid w:val="0097235C"/>
    <w:rsid w:val="00973455"/>
    <w:rsid w:val="009742EF"/>
    <w:rsid w:val="009747E7"/>
    <w:rsid w:val="009819D9"/>
    <w:rsid w:val="009823F6"/>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B1069"/>
    <w:rsid w:val="009B7339"/>
    <w:rsid w:val="009B75F9"/>
    <w:rsid w:val="009C6820"/>
    <w:rsid w:val="009C79C2"/>
    <w:rsid w:val="009D48F3"/>
    <w:rsid w:val="009D4E5B"/>
    <w:rsid w:val="009E66C6"/>
    <w:rsid w:val="009F246F"/>
    <w:rsid w:val="00A01B80"/>
    <w:rsid w:val="00A01FF9"/>
    <w:rsid w:val="00A06142"/>
    <w:rsid w:val="00A076F0"/>
    <w:rsid w:val="00A16D5F"/>
    <w:rsid w:val="00A17F49"/>
    <w:rsid w:val="00A303D6"/>
    <w:rsid w:val="00A35036"/>
    <w:rsid w:val="00A66790"/>
    <w:rsid w:val="00A7521C"/>
    <w:rsid w:val="00A752A8"/>
    <w:rsid w:val="00A802C4"/>
    <w:rsid w:val="00A837CE"/>
    <w:rsid w:val="00A95F71"/>
    <w:rsid w:val="00AB31C2"/>
    <w:rsid w:val="00AB3E87"/>
    <w:rsid w:val="00AC0EA6"/>
    <w:rsid w:val="00AC3ACE"/>
    <w:rsid w:val="00AC5CB8"/>
    <w:rsid w:val="00AE1C8D"/>
    <w:rsid w:val="00AE557F"/>
    <w:rsid w:val="00AF4271"/>
    <w:rsid w:val="00B008EC"/>
    <w:rsid w:val="00B04C7E"/>
    <w:rsid w:val="00B050F2"/>
    <w:rsid w:val="00B068EF"/>
    <w:rsid w:val="00B16CAF"/>
    <w:rsid w:val="00B20C94"/>
    <w:rsid w:val="00B20DD4"/>
    <w:rsid w:val="00B27AC0"/>
    <w:rsid w:val="00B302CA"/>
    <w:rsid w:val="00B3030E"/>
    <w:rsid w:val="00B306C4"/>
    <w:rsid w:val="00B315C8"/>
    <w:rsid w:val="00B33DED"/>
    <w:rsid w:val="00B353D8"/>
    <w:rsid w:val="00B35BBB"/>
    <w:rsid w:val="00B41739"/>
    <w:rsid w:val="00B41FCB"/>
    <w:rsid w:val="00B500C2"/>
    <w:rsid w:val="00B55DC9"/>
    <w:rsid w:val="00B56476"/>
    <w:rsid w:val="00B63365"/>
    <w:rsid w:val="00B6716A"/>
    <w:rsid w:val="00B705D1"/>
    <w:rsid w:val="00B70990"/>
    <w:rsid w:val="00B71938"/>
    <w:rsid w:val="00B727CF"/>
    <w:rsid w:val="00B801B6"/>
    <w:rsid w:val="00B84714"/>
    <w:rsid w:val="00B87655"/>
    <w:rsid w:val="00B90BDB"/>
    <w:rsid w:val="00B9139A"/>
    <w:rsid w:val="00B921B6"/>
    <w:rsid w:val="00B937EA"/>
    <w:rsid w:val="00B97399"/>
    <w:rsid w:val="00B97793"/>
    <w:rsid w:val="00BA4414"/>
    <w:rsid w:val="00BB56F7"/>
    <w:rsid w:val="00BB5B88"/>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E96"/>
    <w:rsid w:val="00BF1565"/>
    <w:rsid w:val="00BF2A6B"/>
    <w:rsid w:val="00C00708"/>
    <w:rsid w:val="00C032EF"/>
    <w:rsid w:val="00C03E81"/>
    <w:rsid w:val="00C0474E"/>
    <w:rsid w:val="00C13654"/>
    <w:rsid w:val="00C145EB"/>
    <w:rsid w:val="00C17AFD"/>
    <w:rsid w:val="00C20FC0"/>
    <w:rsid w:val="00C22CB7"/>
    <w:rsid w:val="00C233E4"/>
    <w:rsid w:val="00C24441"/>
    <w:rsid w:val="00C25322"/>
    <w:rsid w:val="00C270D2"/>
    <w:rsid w:val="00C27FD7"/>
    <w:rsid w:val="00C307FD"/>
    <w:rsid w:val="00C42475"/>
    <w:rsid w:val="00C70905"/>
    <w:rsid w:val="00C73286"/>
    <w:rsid w:val="00C80416"/>
    <w:rsid w:val="00C940CE"/>
    <w:rsid w:val="00C947CC"/>
    <w:rsid w:val="00C970E8"/>
    <w:rsid w:val="00C9738D"/>
    <w:rsid w:val="00CA1E89"/>
    <w:rsid w:val="00CA2F3B"/>
    <w:rsid w:val="00CA5A7C"/>
    <w:rsid w:val="00CA6E92"/>
    <w:rsid w:val="00CB7DCD"/>
    <w:rsid w:val="00CC0E5F"/>
    <w:rsid w:val="00CC1594"/>
    <w:rsid w:val="00CC57E9"/>
    <w:rsid w:val="00CC6395"/>
    <w:rsid w:val="00CC7E09"/>
    <w:rsid w:val="00CD0BDA"/>
    <w:rsid w:val="00CD726E"/>
    <w:rsid w:val="00CE6E46"/>
    <w:rsid w:val="00CF13D4"/>
    <w:rsid w:val="00CF3756"/>
    <w:rsid w:val="00CF6CB1"/>
    <w:rsid w:val="00D02808"/>
    <w:rsid w:val="00D07C6D"/>
    <w:rsid w:val="00D21474"/>
    <w:rsid w:val="00D22F2D"/>
    <w:rsid w:val="00D27A96"/>
    <w:rsid w:val="00D366A2"/>
    <w:rsid w:val="00D41926"/>
    <w:rsid w:val="00D43B24"/>
    <w:rsid w:val="00D50893"/>
    <w:rsid w:val="00D50BAC"/>
    <w:rsid w:val="00D55427"/>
    <w:rsid w:val="00D55B30"/>
    <w:rsid w:val="00D607B2"/>
    <w:rsid w:val="00D72945"/>
    <w:rsid w:val="00D773F2"/>
    <w:rsid w:val="00D80BA7"/>
    <w:rsid w:val="00D82725"/>
    <w:rsid w:val="00D82D8D"/>
    <w:rsid w:val="00DA6AFB"/>
    <w:rsid w:val="00DB1855"/>
    <w:rsid w:val="00DB492E"/>
    <w:rsid w:val="00DB78C2"/>
    <w:rsid w:val="00DC5018"/>
    <w:rsid w:val="00DD24CF"/>
    <w:rsid w:val="00DD39B0"/>
    <w:rsid w:val="00DD4F9F"/>
    <w:rsid w:val="00DD6875"/>
    <w:rsid w:val="00DE3D71"/>
    <w:rsid w:val="00DE571D"/>
    <w:rsid w:val="00DE7870"/>
    <w:rsid w:val="00DE7E49"/>
    <w:rsid w:val="00E04544"/>
    <w:rsid w:val="00E20395"/>
    <w:rsid w:val="00E2356F"/>
    <w:rsid w:val="00E319B8"/>
    <w:rsid w:val="00E3507E"/>
    <w:rsid w:val="00E4015D"/>
    <w:rsid w:val="00E41AB2"/>
    <w:rsid w:val="00E47F70"/>
    <w:rsid w:val="00E51EB4"/>
    <w:rsid w:val="00E538C7"/>
    <w:rsid w:val="00E5397B"/>
    <w:rsid w:val="00E54A34"/>
    <w:rsid w:val="00E57547"/>
    <w:rsid w:val="00E57838"/>
    <w:rsid w:val="00E677A8"/>
    <w:rsid w:val="00E71148"/>
    <w:rsid w:val="00E717C6"/>
    <w:rsid w:val="00E82515"/>
    <w:rsid w:val="00E8306A"/>
    <w:rsid w:val="00E867AE"/>
    <w:rsid w:val="00E94992"/>
    <w:rsid w:val="00E94B24"/>
    <w:rsid w:val="00EA5E29"/>
    <w:rsid w:val="00EA6BA0"/>
    <w:rsid w:val="00EB290F"/>
    <w:rsid w:val="00EB3BB2"/>
    <w:rsid w:val="00EC2467"/>
    <w:rsid w:val="00EC3698"/>
    <w:rsid w:val="00EC3798"/>
    <w:rsid w:val="00EC5AAC"/>
    <w:rsid w:val="00ED0CA7"/>
    <w:rsid w:val="00EE42ED"/>
    <w:rsid w:val="00EE6568"/>
    <w:rsid w:val="00EE6731"/>
    <w:rsid w:val="00EF1DC4"/>
    <w:rsid w:val="00F15220"/>
    <w:rsid w:val="00F2691C"/>
    <w:rsid w:val="00F318C1"/>
    <w:rsid w:val="00F40599"/>
    <w:rsid w:val="00F40994"/>
    <w:rsid w:val="00F4120F"/>
    <w:rsid w:val="00F618EA"/>
    <w:rsid w:val="00F63716"/>
    <w:rsid w:val="00F675C5"/>
    <w:rsid w:val="00F85BFD"/>
    <w:rsid w:val="00FA0944"/>
    <w:rsid w:val="00FA2DED"/>
    <w:rsid w:val="00FA5A97"/>
    <w:rsid w:val="00FB07D6"/>
    <w:rsid w:val="00FC1BF5"/>
    <w:rsid w:val="00FC3095"/>
    <w:rsid w:val="00FC4791"/>
    <w:rsid w:val="00FC4C6F"/>
    <w:rsid w:val="00FC52E5"/>
    <w:rsid w:val="00FC546E"/>
    <w:rsid w:val="00FC5BC1"/>
    <w:rsid w:val="00FC6C07"/>
    <w:rsid w:val="00FD5277"/>
    <w:rsid w:val="00FE48F5"/>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3DF"/>
    <w:rsid w:val="004653DF"/>
    <w:rsid w:val="009734CC"/>
    <w:rsid w:val="00D2646B"/>
    <w:rsid w:val="00E57615"/>
    <w:rsid w:val="00E60E36"/>
    <w:rsid w:val="00F14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53D66B0251437791489177E9ADD235">
    <w:name w:val="5753D66B0251437791489177E9ADD235"/>
    <w:rsid w:val="004653DF"/>
  </w:style>
  <w:style w:type="paragraph" w:customStyle="1" w:styleId="F517A0AD02B44ED89F7635B35B0B8F34">
    <w:name w:val="F517A0AD02B44ED89F7635B35B0B8F34"/>
    <w:rsid w:val="004653DF"/>
  </w:style>
  <w:style w:type="paragraph" w:customStyle="1" w:styleId="44CFF45C23874F3F9C4E7E10CCDAE6BB">
    <w:name w:val="44CFF45C23874F3F9C4E7E10CCDAE6BB"/>
    <w:rsid w:val="004653DF"/>
  </w:style>
  <w:style w:type="paragraph" w:customStyle="1" w:styleId="6E65F22527894B60A57494BD97A8C6D1">
    <w:name w:val="6E65F22527894B60A57494BD97A8C6D1"/>
    <w:rsid w:val="004653DF"/>
  </w:style>
  <w:style w:type="paragraph" w:customStyle="1" w:styleId="74316C407F3148A39B19EBD8ED70FB58">
    <w:name w:val="74316C407F3148A39B19EBD8ED70FB58"/>
    <w:rsid w:val="004653DF"/>
  </w:style>
  <w:style w:type="paragraph" w:customStyle="1" w:styleId="A4724C3E73804DF180967F22240F0256">
    <w:name w:val="A4724C3E73804DF180967F22240F0256"/>
    <w:rsid w:val="004653DF"/>
  </w:style>
  <w:style w:type="paragraph" w:customStyle="1" w:styleId="B265C780502445CEA19236A56CA74476">
    <w:name w:val="B265C780502445CEA19236A56CA74476"/>
    <w:rsid w:val="004653DF"/>
  </w:style>
  <w:style w:type="character" w:styleId="Textodelmarcadordeposicin">
    <w:name w:val="Placeholder Text"/>
    <w:uiPriority w:val="99"/>
    <w:semiHidden/>
    <w:rsid w:val="00E57615"/>
    <w:rPr>
      <w:color w:val="808080"/>
    </w:rPr>
  </w:style>
  <w:style w:type="paragraph" w:customStyle="1" w:styleId="B596D8531FBF403C9D63D8E07176DFE2">
    <w:name w:val="B596D8531FBF403C9D63D8E07176DFE2"/>
    <w:rsid w:val="004653DF"/>
  </w:style>
  <w:style w:type="paragraph" w:customStyle="1" w:styleId="CD72BAE775EC49A3B0FD68596F6FAA30">
    <w:name w:val="CD72BAE775EC49A3B0FD68596F6FAA30"/>
    <w:rsid w:val="004653DF"/>
  </w:style>
  <w:style w:type="paragraph" w:customStyle="1" w:styleId="4B1C002E251E44A1BE11B86AD31F1974">
    <w:name w:val="4B1C002E251E44A1BE11B86AD31F1974"/>
    <w:rsid w:val="00E57615"/>
  </w:style>
  <w:style w:type="paragraph" w:customStyle="1" w:styleId="576402672A744E6EB71389E004DCA472">
    <w:name w:val="576402672A744E6EB71389E004DCA472"/>
    <w:rsid w:val="00E57615"/>
  </w:style>
  <w:style w:type="paragraph" w:customStyle="1" w:styleId="76A9CF71D104469D9548F2D8AF20DC26">
    <w:name w:val="76A9CF71D104469D9548F2D8AF20DC26"/>
    <w:rsid w:val="00E57615"/>
  </w:style>
  <w:style w:type="paragraph" w:customStyle="1" w:styleId="0AAAD4C40C34418D9609B13CF9F5DD75">
    <w:name w:val="0AAAD4C40C34418D9609B13CF9F5DD75"/>
    <w:rsid w:val="00E57615"/>
  </w:style>
  <w:style w:type="paragraph" w:customStyle="1" w:styleId="F70D5970F00D46F9A946586B3D1590E6">
    <w:name w:val="F70D5970F00D46F9A946586B3D1590E6"/>
    <w:rsid w:val="00E57615"/>
  </w:style>
  <w:style w:type="paragraph" w:customStyle="1" w:styleId="1F810FFCB9A043DB989EF58FB2F7E7BE">
    <w:name w:val="1F810FFCB9A043DB989EF58FB2F7E7BE"/>
    <w:rsid w:val="00E57615"/>
  </w:style>
  <w:style w:type="paragraph" w:customStyle="1" w:styleId="0B11EB9B61AF4459BEEEF7536EF350D2">
    <w:name w:val="0B11EB9B61AF4459BEEEF7536EF350D2"/>
    <w:rsid w:val="00E57615"/>
  </w:style>
  <w:style w:type="paragraph" w:customStyle="1" w:styleId="3390E47C74AA4961A531C0059A9F8BFC">
    <w:name w:val="3390E47C74AA4961A531C0059A9F8BFC"/>
    <w:rsid w:val="00E57615"/>
  </w:style>
  <w:style w:type="paragraph" w:customStyle="1" w:styleId="67F823461A4A4DCB9433D647ACFAB812">
    <w:name w:val="67F823461A4A4DCB9433D647ACFAB812"/>
    <w:rsid w:val="00E57615"/>
  </w:style>
  <w:style w:type="paragraph" w:customStyle="1" w:styleId="C34C96E8319346DBAEE27BB0A3E9A05D">
    <w:name w:val="C34C96E8319346DBAEE27BB0A3E9A05D"/>
    <w:rsid w:val="00E576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53D66B0251437791489177E9ADD235">
    <w:name w:val="5753D66B0251437791489177E9ADD235"/>
    <w:rsid w:val="004653DF"/>
  </w:style>
  <w:style w:type="paragraph" w:customStyle="1" w:styleId="F517A0AD02B44ED89F7635B35B0B8F34">
    <w:name w:val="F517A0AD02B44ED89F7635B35B0B8F34"/>
    <w:rsid w:val="004653DF"/>
  </w:style>
  <w:style w:type="paragraph" w:customStyle="1" w:styleId="44CFF45C23874F3F9C4E7E10CCDAE6BB">
    <w:name w:val="44CFF45C23874F3F9C4E7E10CCDAE6BB"/>
    <w:rsid w:val="004653DF"/>
  </w:style>
  <w:style w:type="paragraph" w:customStyle="1" w:styleId="6E65F22527894B60A57494BD97A8C6D1">
    <w:name w:val="6E65F22527894B60A57494BD97A8C6D1"/>
    <w:rsid w:val="004653DF"/>
  </w:style>
  <w:style w:type="paragraph" w:customStyle="1" w:styleId="74316C407F3148A39B19EBD8ED70FB58">
    <w:name w:val="74316C407F3148A39B19EBD8ED70FB58"/>
    <w:rsid w:val="004653DF"/>
  </w:style>
  <w:style w:type="paragraph" w:customStyle="1" w:styleId="A4724C3E73804DF180967F22240F0256">
    <w:name w:val="A4724C3E73804DF180967F22240F0256"/>
    <w:rsid w:val="004653DF"/>
  </w:style>
  <w:style w:type="paragraph" w:customStyle="1" w:styleId="B265C780502445CEA19236A56CA74476">
    <w:name w:val="B265C780502445CEA19236A56CA74476"/>
    <w:rsid w:val="004653DF"/>
  </w:style>
  <w:style w:type="character" w:styleId="Textodelmarcadordeposicin">
    <w:name w:val="Placeholder Text"/>
    <w:uiPriority w:val="99"/>
    <w:semiHidden/>
    <w:rsid w:val="00E57615"/>
    <w:rPr>
      <w:color w:val="808080"/>
    </w:rPr>
  </w:style>
  <w:style w:type="paragraph" w:customStyle="1" w:styleId="B596D8531FBF403C9D63D8E07176DFE2">
    <w:name w:val="B596D8531FBF403C9D63D8E07176DFE2"/>
    <w:rsid w:val="004653DF"/>
  </w:style>
  <w:style w:type="paragraph" w:customStyle="1" w:styleId="CD72BAE775EC49A3B0FD68596F6FAA30">
    <w:name w:val="CD72BAE775EC49A3B0FD68596F6FAA30"/>
    <w:rsid w:val="004653DF"/>
  </w:style>
  <w:style w:type="paragraph" w:customStyle="1" w:styleId="4B1C002E251E44A1BE11B86AD31F1974">
    <w:name w:val="4B1C002E251E44A1BE11B86AD31F1974"/>
    <w:rsid w:val="00E57615"/>
  </w:style>
  <w:style w:type="paragraph" w:customStyle="1" w:styleId="576402672A744E6EB71389E004DCA472">
    <w:name w:val="576402672A744E6EB71389E004DCA472"/>
    <w:rsid w:val="00E57615"/>
  </w:style>
  <w:style w:type="paragraph" w:customStyle="1" w:styleId="76A9CF71D104469D9548F2D8AF20DC26">
    <w:name w:val="76A9CF71D104469D9548F2D8AF20DC26"/>
    <w:rsid w:val="00E57615"/>
  </w:style>
  <w:style w:type="paragraph" w:customStyle="1" w:styleId="0AAAD4C40C34418D9609B13CF9F5DD75">
    <w:name w:val="0AAAD4C40C34418D9609B13CF9F5DD75"/>
    <w:rsid w:val="00E57615"/>
  </w:style>
  <w:style w:type="paragraph" w:customStyle="1" w:styleId="F70D5970F00D46F9A946586B3D1590E6">
    <w:name w:val="F70D5970F00D46F9A946586B3D1590E6"/>
    <w:rsid w:val="00E57615"/>
  </w:style>
  <w:style w:type="paragraph" w:customStyle="1" w:styleId="1F810FFCB9A043DB989EF58FB2F7E7BE">
    <w:name w:val="1F810FFCB9A043DB989EF58FB2F7E7BE"/>
    <w:rsid w:val="00E57615"/>
  </w:style>
  <w:style w:type="paragraph" w:customStyle="1" w:styleId="0B11EB9B61AF4459BEEEF7536EF350D2">
    <w:name w:val="0B11EB9B61AF4459BEEEF7536EF350D2"/>
    <w:rsid w:val="00E57615"/>
  </w:style>
  <w:style w:type="paragraph" w:customStyle="1" w:styleId="3390E47C74AA4961A531C0059A9F8BFC">
    <w:name w:val="3390E47C74AA4961A531C0059A9F8BFC"/>
    <w:rsid w:val="00E57615"/>
  </w:style>
  <w:style w:type="paragraph" w:customStyle="1" w:styleId="67F823461A4A4DCB9433D647ACFAB812">
    <w:name w:val="67F823461A4A4DCB9433D647ACFAB812"/>
    <w:rsid w:val="00E57615"/>
  </w:style>
  <w:style w:type="paragraph" w:customStyle="1" w:styleId="C34C96E8319346DBAEE27BB0A3E9A05D">
    <w:name w:val="C34C96E8319346DBAEE27BB0A3E9A05D"/>
    <w:rsid w:val="00E57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83225-75F4-43EE-8F3B-972402BF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4540</Words>
  <Characters>24974</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37</cp:revision>
  <dcterms:created xsi:type="dcterms:W3CDTF">2016-04-19T01:18:00Z</dcterms:created>
  <dcterms:modified xsi:type="dcterms:W3CDTF">2016-04-26T02:12:00Z</dcterms:modified>
</cp:coreProperties>
</file>