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D821" w14:textId="77777777" w:rsidR="003668D8" w:rsidRDefault="003668D8">
      <w:pPr>
        <w:spacing w:before="2000"/>
      </w:pPr>
    </w:p>
    <w:p w14:paraId="25E3434E" w14:textId="77777777" w:rsidR="003668D8" w:rsidRPr="00134B4E" w:rsidRDefault="00A920CB">
      <w:pPr>
        <w:spacing w:after="200"/>
        <w:jc w:val="center"/>
        <w:rPr>
          <w:lang w:val="en-US"/>
        </w:rPr>
      </w:pPr>
      <w:r>
        <w:rPr>
          <w:b/>
          <w:bCs/>
          <w:color w:val="1F4E79"/>
          <w:sz w:val="52"/>
          <w:szCs w:val="52"/>
          <w:lang w:val="en-US"/>
        </w:rPr>
        <w:t>XAI: Model-Agnostic Methods</w:t>
      </w:r>
    </w:p>
    <w:p w14:paraId="1A99CE98" w14:textId="77777777" w:rsidR="003668D8" w:rsidRDefault="00A920CB">
      <w:pPr>
        <w:spacing w:after="600"/>
        <w:jc w:val="center"/>
        <w:rPr>
          <w:b/>
          <w:bCs/>
          <w:color w:val="2E75B6"/>
          <w:sz w:val="36"/>
          <w:szCs w:val="36"/>
          <w:lang w:val="en-US"/>
        </w:rPr>
      </w:pPr>
      <w:r>
        <w:rPr>
          <w:b/>
          <w:bCs/>
          <w:color w:val="2E75B6"/>
          <w:sz w:val="36"/>
          <w:szCs w:val="36"/>
          <w:lang w:val="en-US"/>
        </w:rPr>
        <w:t>Exercise 5 - Partial Dependence Plots (PDP)</w:t>
      </w:r>
    </w:p>
    <w:p w14:paraId="3A8CFBBD" w14:textId="77777777" w:rsidR="00134B4E" w:rsidRPr="00056C19" w:rsidRDefault="00134B4E" w:rsidP="00134B4E">
      <w:pPr>
        <w:pBdr>
          <w:bottom w:val="single" w:sz="4" w:space="1" w:color="CCCCCC"/>
        </w:pBdr>
        <w:spacing w:before="80" w:after="80"/>
        <w:rPr>
          <w:lang w:val="en-US"/>
        </w:rPr>
      </w:pPr>
    </w:p>
    <w:p w14:paraId="38669914" w14:textId="77777777" w:rsidR="00134B4E" w:rsidRPr="00842E1C" w:rsidRDefault="00134B4E" w:rsidP="00134B4E">
      <w:pPr>
        <w:spacing w:before="240" w:after="60"/>
        <w:jc w:val="center"/>
      </w:pPr>
      <w:r>
        <w:t>Pablo Huguet Chordi and Nacho Castilla Llorca</w:t>
      </w:r>
    </w:p>
    <w:p w14:paraId="6140FD52" w14:textId="7024D6E7" w:rsidR="003668D8" w:rsidRPr="00CE253A" w:rsidRDefault="00134B4E" w:rsidP="00134B4E">
      <w:pPr>
        <w:spacing w:after="1200"/>
      </w:pP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color w:val="555555"/>
          <w:sz w:val="28"/>
          <w:szCs w:val="28"/>
        </w:rPr>
        <w:br/>
      </w:r>
      <w:r w:rsidRPr="00CE253A">
        <w:rPr>
          <w:sz w:val="4"/>
          <w:szCs w:val="4"/>
        </w:rPr>
        <w:t xml:space="preserve"> </w:t>
      </w:r>
    </w:p>
    <w:p w14:paraId="627A6E7C" w14:textId="77777777" w:rsidR="00134B4E" w:rsidRPr="00CE253A" w:rsidRDefault="00134B4E" w:rsidP="00134B4E">
      <w:pPr>
        <w:pStyle w:val="Ttulo3"/>
      </w:pPr>
      <w:r w:rsidRPr="00CE253A">
        <w:br/>
      </w:r>
      <w:r w:rsidRPr="00CE253A">
        <w:br/>
      </w:r>
      <w:r w:rsidRPr="00CE253A">
        <w:br/>
      </w:r>
      <w:r w:rsidRPr="00CE253A">
        <w:br/>
      </w:r>
      <w:r w:rsidRPr="00CE253A">
        <w:br/>
      </w:r>
      <w:r w:rsidRPr="00CE253A">
        <w:br/>
      </w:r>
      <w:r w:rsidRPr="00CE253A">
        <w:br/>
      </w:r>
      <w:r w:rsidRPr="00CE253A">
        <w:br/>
      </w:r>
    </w:p>
    <w:p w14:paraId="4DDBB8CD" w14:textId="77777777" w:rsidR="00102DD1" w:rsidRPr="00CE253A" w:rsidRDefault="00102DD1">
      <w:r w:rsidRPr="00CE253A">
        <w:br w:type="page"/>
      </w:r>
    </w:p>
    <w:sdt>
      <w:sdtPr>
        <w:rPr>
          <w:rFonts w:ascii="Arial" w:eastAsia="Arial" w:hAnsi="Arial" w:cs="Arial"/>
          <w:color w:val="auto"/>
          <w:sz w:val="24"/>
          <w:szCs w:val="24"/>
        </w:rPr>
        <w:id w:val="635456126"/>
        <w:docPartObj>
          <w:docPartGallery w:val="Table of Contents"/>
          <w:docPartUnique/>
        </w:docPartObj>
      </w:sdtPr>
      <w:sdtEndPr>
        <w:rPr>
          <w:b/>
          <w:bCs/>
        </w:rPr>
      </w:sdtEndPr>
      <w:sdtContent>
        <w:p w14:paraId="03301086" w14:textId="47AA8B60" w:rsidR="00102DD1" w:rsidRDefault="00102DD1">
          <w:pPr>
            <w:pStyle w:val="TtuloTDC"/>
          </w:pPr>
          <w:proofErr w:type="spellStart"/>
          <w:r>
            <w:t>Index</w:t>
          </w:r>
          <w:proofErr w:type="spellEnd"/>
        </w:p>
        <w:p w14:paraId="4E957A57" w14:textId="4D22F737" w:rsidR="00102DD1" w:rsidRDefault="00102DD1">
          <w:pPr>
            <w:pStyle w:val="TDC3"/>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08461" w:history="1">
            <w:r>
              <w:rPr>
                <w:rStyle w:val="Hipervnculo"/>
                <w:b/>
                <w:bCs/>
                <w:noProof/>
                <w:lang w:val="en-US"/>
              </w:rPr>
              <w:t>1. Exercise 1 - One-dimensional Partial Dependence Plot</w:t>
            </w:r>
            <w:r>
              <w:rPr>
                <w:noProof/>
                <w:webHidden/>
              </w:rPr>
              <w:tab/>
            </w:r>
            <w:r>
              <w:rPr>
                <w:noProof/>
                <w:webHidden/>
              </w:rPr>
              <w:fldChar w:fldCharType="begin"/>
            </w:r>
            <w:r>
              <w:rPr>
                <w:noProof/>
                <w:webHidden/>
              </w:rPr>
              <w:instrText xml:space="preserve"> PAGEREF _Toc229308461 \h </w:instrText>
            </w:r>
            <w:r>
              <w:rPr>
                <w:noProof/>
                <w:webHidden/>
              </w:rPr>
            </w:r>
            <w:r>
              <w:rPr>
                <w:noProof/>
                <w:webHidden/>
              </w:rPr>
              <w:fldChar w:fldCharType="separate"/>
            </w:r>
            <w:r>
              <w:rPr>
                <w:noProof/>
                <w:webHidden/>
              </w:rPr>
              <w:t>3</w:t>
            </w:r>
            <w:r>
              <w:rPr>
                <w:noProof/>
                <w:webHidden/>
              </w:rPr>
              <w:fldChar w:fldCharType="end"/>
            </w:r>
          </w:hyperlink>
        </w:p>
        <w:p w14:paraId="578347E0" w14:textId="3E7E8368"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2" w:history="1">
            <w:r>
              <w:rPr>
                <w:rStyle w:val="Hipervnculo"/>
                <w:noProof/>
                <w:lang w:val="en-US"/>
              </w:rPr>
              <w:t>1.1    Methodology</w:t>
            </w:r>
            <w:r>
              <w:rPr>
                <w:noProof/>
                <w:webHidden/>
              </w:rPr>
              <w:tab/>
            </w:r>
            <w:r>
              <w:rPr>
                <w:noProof/>
                <w:webHidden/>
              </w:rPr>
              <w:fldChar w:fldCharType="begin"/>
            </w:r>
            <w:r>
              <w:rPr>
                <w:noProof/>
                <w:webHidden/>
              </w:rPr>
              <w:instrText xml:space="preserve"> PAGEREF _Toc229308462 \h </w:instrText>
            </w:r>
            <w:r>
              <w:rPr>
                <w:noProof/>
                <w:webHidden/>
              </w:rPr>
            </w:r>
            <w:r>
              <w:rPr>
                <w:noProof/>
                <w:webHidden/>
              </w:rPr>
              <w:fldChar w:fldCharType="separate"/>
            </w:r>
            <w:r>
              <w:rPr>
                <w:noProof/>
                <w:webHidden/>
              </w:rPr>
              <w:t>3</w:t>
            </w:r>
            <w:r>
              <w:rPr>
                <w:noProof/>
                <w:webHidden/>
              </w:rPr>
              <w:fldChar w:fldCharType="end"/>
            </w:r>
          </w:hyperlink>
        </w:p>
        <w:p w14:paraId="62694845" w14:textId="635D83A7"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3" w:history="1">
            <w:r>
              <w:rPr>
                <w:rStyle w:val="Hipervnculo"/>
                <w:noProof/>
              </w:rPr>
              <w:t>1.2    Results</w:t>
            </w:r>
            <w:r>
              <w:rPr>
                <w:noProof/>
                <w:webHidden/>
              </w:rPr>
              <w:tab/>
            </w:r>
            <w:r>
              <w:rPr>
                <w:noProof/>
                <w:webHidden/>
              </w:rPr>
              <w:fldChar w:fldCharType="begin"/>
            </w:r>
            <w:r>
              <w:rPr>
                <w:noProof/>
                <w:webHidden/>
              </w:rPr>
              <w:instrText xml:space="preserve"> PAGEREF _Toc229308463 \h </w:instrText>
            </w:r>
            <w:r>
              <w:rPr>
                <w:noProof/>
                <w:webHidden/>
              </w:rPr>
            </w:r>
            <w:r>
              <w:rPr>
                <w:noProof/>
                <w:webHidden/>
              </w:rPr>
              <w:fldChar w:fldCharType="separate"/>
            </w:r>
            <w:r>
              <w:rPr>
                <w:noProof/>
                <w:webHidden/>
              </w:rPr>
              <w:t>3</w:t>
            </w:r>
            <w:r>
              <w:rPr>
                <w:noProof/>
                <w:webHidden/>
              </w:rPr>
              <w:fldChar w:fldCharType="end"/>
            </w:r>
          </w:hyperlink>
        </w:p>
        <w:p w14:paraId="7C066E7B" w14:textId="6758CD71"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4" w:history="1">
            <w:r>
              <w:rPr>
                <w:rStyle w:val="Hipervnculo"/>
                <w:noProof/>
                <w:lang w:val="en-US"/>
              </w:rPr>
              <w:t>1.3   Question: Analysis of Feature Influence</w:t>
            </w:r>
            <w:r>
              <w:rPr>
                <w:noProof/>
                <w:webHidden/>
              </w:rPr>
              <w:tab/>
            </w:r>
            <w:r>
              <w:rPr>
                <w:noProof/>
                <w:webHidden/>
              </w:rPr>
              <w:fldChar w:fldCharType="begin"/>
            </w:r>
            <w:r>
              <w:rPr>
                <w:noProof/>
                <w:webHidden/>
              </w:rPr>
              <w:instrText xml:space="preserve"> PAGEREF _Toc229308464 \h </w:instrText>
            </w:r>
            <w:r>
              <w:rPr>
                <w:noProof/>
                <w:webHidden/>
              </w:rPr>
            </w:r>
            <w:r>
              <w:rPr>
                <w:noProof/>
                <w:webHidden/>
              </w:rPr>
              <w:fldChar w:fldCharType="separate"/>
            </w:r>
            <w:r>
              <w:rPr>
                <w:noProof/>
                <w:webHidden/>
              </w:rPr>
              <w:t>3</w:t>
            </w:r>
            <w:r>
              <w:rPr>
                <w:noProof/>
                <w:webHidden/>
              </w:rPr>
              <w:fldChar w:fldCharType="end"/>
            </w:r>
          </w:hyperlink>
        </w:p>
        <w:p w14:paraId="1DC968B6" w14:textId="0A40BCCB" w:rsidR="00102DD1" w:rsidRDefault="00102DD1">
          <w:pPr>
            <w:pStyle w:val="TDC3"/>
            <w:tabs>
              <w:tab w:val="right" w:leader="dot" w:pos="9016"/>
            </w:tabs>
            <w:rPr>
              <w:rFonts w:asciiTheme="minorHAnsi" w:eastAsiaTheme="minorEastAsia" w:hAnsiTheme="minorHAnsi" w:cstheme="minorBidi"/>
              <w:noProof/>
              <w:kern w:val="2"/>
              <w14:ligatures w14:val="standardContextual"/>
            </w:rPr>
          </w:pPr>
          <w:hyperlink w:anchor="_Toc229308465" w:history="1">
            <w:r>
              <w:rPr>
                <w:rStyle w:val="Hipervnculo"/>
                <w:b/>
                <w:bCs/>
                <w:noProof/>
                <w:lang w:val="en-US"/>
              </w:rPr>
              <w:t>2. Exercise 2 - Bidimensional Partial Dependence Plot</w:t>
            </w:r>
            <w:r>
              <w:rPr>
                <w:noProof/>
                <w:webHidden/>
              </w:rPr>
              <w:tab/>
            </w:r>
            <w:r>
              <w:rPr>
                <w:noProof/>
                <w:webHidden/>
              </w:rPr>
              <w:fldChar w:fldCharType="begin"/>
            </w:r>
            <w:r>
              <w:rPr>
                <w:noProof/>
                <w:webHidden/>
              </w:rPr>
              <w:instrText xml:space="preserve"> PAGEREF _Toc229308465 \h </w:instrText>
            </w:r>
            <w:r>
              <w:rPr>
                <w:noProof/>
                <w:webHidden/>
              </w:rPr>
            </w:r>
            <w:r>
              <w:rPr>
                <w:noProof/>
                <w:webHidden/>
              </w:rPr>
              <w:fldChar w:fldCharType="separate"/>
            </w:r>
            <w:r>
              <w:rPr>
                <w:noProof/>
                <w:webHidden/>
              </w:rPr>
              <w:t>4</w:t>
            </w:r>
            <w:r>
              <w:rPr>
                <w:noProof/>
                <w:webHidden/>
              </w:rPr>
              <w:fldChar w:fldCharType="end"/>
            </w:r>
          </w:hyperlink>
        </w:p>
        <w:p w14:paraId="52C2C3B1" w14:textId="7CC83210"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6" w:history="1">
            <w:r>
              <w:rPr>
                <w:rStyle w:val="Hipervnculo"/>
                <w:noProof/>
                <w:lang w:val="en-US"/>
              </w:rPr>
              <w:t>2.1    Methodology</w:t>
            </w:r>
            <w:r>
              <w:rPr>
                <w:noProof/>
                <w:webHidden/>
              </w:rPr>
              <w:tab/>
            </w:r>
            <w:r>
              <w:rPr>
                <w:noProof/>
                <w:webHidden/>
              </w:rPr>
              <w:fldChar w:fldCharType="begin"/>
            </w:r>
            <w:r>
              <w:rPr>
                <w:noProof/>
                <w:webHidden/>
              </w:rPr>
              <w:instrText xml:space="preserve"> PAGEREF _Toc229308466 \h </w:instrText>
            </w:r>
            <w:r>
              <w:rPr>
                <w:noProof/>
                <w:webHidden/>
              </w:rPr>
            </w:r>
            <w:r>
              <w:rPr>
                <w:noProof/>
                <w:webHidden/>
              </w:rPr>
              <w:fldChar w:fldCharType="separate"/>
            </w:r>
            <w:r>
              <w:rPr>
                <w:noProof/>
                <w:webHidden/>
              </w:rPr>
              <w:t>4</w:t>
            </w:r>
            <w:r>
              <w:rPr>
                <w:noProof/>
                <w:webHidden/>
              </w:rPr>
              <w:fldChar w:fldCharType="end"/>
            </w:r>
          </w:hyperlink>
        </w:p>
        <w:p w14:paraId="14DA3246" w14:textId="4E5E2A21"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7" w:history="1">
            <w:r>
              <w:rPr>
                <w:rStyle w:val="Hipervnculo"/>
                <w:noProof/>
              </w:rPr>
              <w:t>2.2    Results</w:t>
            </w:r>
            <w:r>
              <w:rPr>
                <w:noProof/>
                <w:webHidden/>
              </w:rPr>
              <w:tab/>
            </w:r>
            <w:r>
              <w:rPr>
                <w:noProof/>
                <w:webHidden/>
              </w:rPr>
              <w:fldChar w:fldCharType="begin"/>
            </w:r>
            <w:r>
              <w:rPr>
                <w:noProof/>
                <w:webHidden/>
              </w:rPr>
              <w:instrText xml:space="preserve"> PAGEREF _Toc229308467 \h </w:instrText>
            </w:r>
            <w:r>
              <w:rPr>
                <w:noProof/>
                <w:webHidden/>
              </w:rPr>
            </w:r>
            <w:r>
              <w:rPr>
                <w:noProof/>
                <w:webHidden/>
              </w:rPr>
              <w:fldChar w:fldCharType="separate"/>
            </w:r>
            <w:r>
              <w:rPr>
                <w:noProof/>
                <w:webHidden/>
              </w:rPr>
              <w:t>5</w:t>
            </w:r>
            <w:r>
              <w:rPr>
                <w:noProof/>
                <w:webHidden/>
              </w:rPr>
              <w:fldChar w:fldCharType="end"/>
            </w:r>
          </w:hyperlink>
        </w:p>
        <w:p w14:paraId="11C75A29" w14:textId="77A7F055"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68" w:history="1">
            <w:r>
              <w:rPr>
                <w:rStyle w:val="Hipervnculo"/>
                <w:noProof/>
                <w:lang w:val="en-US"/>
              </w:rPr>
              <w:t>2.3    Question: Interpretation</w:t>
            </w:r>
            <w:r>
              <w:rPr>
                <w:noProof/>
                <w:webHidden/>
              </w:rPr>
              <w:tab/>
            </w:r>
            <w:r>
              <w:rPr>
                <w:noProof/>
                <w:webHidden/>
              </w:rPr>
              <w:fldChar w:fldCharType="begin"/>
            </w:r>
            <w:r>
              <w:rPr>
                <w:noProof/>
                <w:webHidden/>
              </w:rPr>
              <w:instrText xml:space="preserve"> PAGEREF _Toc229308468 \h </w:instrText>
            </w:r>
            <w:r>
              <w:rPr>
                <w:noProof/>
                <w:webHidden/>
              </w:rPr>
            </w:r>
            <w:r>
              <w:rPr>
                <w:noProof/>
                <w:webHidden/>
              </w:rPr>
              <w:fldChar w:fldCharType="separate"/>
            </w:r>
            <w:r>
              <w:rPr>
                <w:noProof/>
                <w:webHidden/>
              </w:rPr>
              <w:t>5</w:t>
            </w:r>
            <w:r>
              <w:rPr>
                <w:noProof/>
                <w:webHidden/>
              </w:rPr>
              <w:fldChar w:fldCharType="end"/>
            </w:r>
          </w:hyperlink>
        </w:p>
        <w:p w14:paraId="27DA8940" w14:textId="41C88FBA" w:rsidR="00102DD1" w:rsidRDefault="00102DD1">
          <w:pPr>
            <w:pStyle w:val="TDC3"/>
            <w:tabs>
              <w:tab w:val="right" w:leader="dot" w:pos="9016"/>
            </w:tabs>
            <w:rPr>
              <w:rFonts w:asciiTheme="minorHAnsi" w:eastAsiaTheme="minorEastAsia" w:hAnsiTheme="minorHAnsi" w:cstheme="minorBidi"/>
              <w:noProof/>
              <w:kern w:val="2"/>
              <w14:ligatures w14:val="standardContextual"/>
            </w:rPr>
          </w:pPr>
          <w:hyperlink w:anchor="_Toc229308469" w:history="1">
            <w:r>
              <w:rPr>
                <w:rStyle w:val="Hipervnculo"/>
                <w:b/>
                <w:bCs/>
                <w:noProof/>
                <w:lang w:val="en-US"/>
              </w:rPr>
              <w:t>3. Exercise 3 - PDP for House Price Prediction</w:t>
            </w:r>
            <w:r>
              <w:rPr>
                <w:noProof/>
                <w:webHidden/>
              </w:rPr>
              <w:tab/>
            </w:r>
            <w:r>
              <w:rPr>
                <w:noProof/>
                <w:webHidden/>
              </w:rPr>
              <w:fldChar w:fldCharType="begin"/>
            </w:r>
            <w:r>
              <w:rPr>
                <w:noProof/>
                <w:webHidden/>
              </w:rPr>
              <w:instrText xml:space="preserve"> PAGEREF _Toc229308469 \h </w:instrText>
            </w:r>
            <w:r>
              <w:rPr>
                <w:noProof/>
                <w:webHidden/>
              </w:rPr>
            </w:r>
            <w:r>
              <w:rPr>
                <w:noProof/>
                <w:webHidden/>
              </w:rPr>
              <w:fldChar w:fldCharType="separate"/>
            </w:r>
            <w:r>
              <w:rPr>
                <w:noProof/>
                <w:webHidden/>
              </w:rPr>
              <w:t>5</w:t>
            </w:r>
            <w:r>
              <w:rPr>
                <w:noProof/>
                <w:webHidden/>
              </w:rPr>
              <w:fldChar w:fldCharType="end"/>
            </w:r>
          </w:hyperlink>
        </w:p>
        <w:p w14:paraId="05D01221" w14:textId="6DF02F33"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70" w:history="1">
            <w:r>
              <w:rPr>
                <w:rStyle w:val="Hipervnculo"/>
                <w:noProof/>
                <w:lang w:val="en-US"/>
              </w:rPr>
              <w:t>3.1    Methodology</w:t>
            </w:r>
            <w:r>
              <w:rPr>
                <w:noProof/>
                <w:webHidden/>
              </w:rPr>
              <w:tab/>
            </w:r>
            <w:r>
              <w:rPr>
                <w:noProof/>
                <w:webHidden/>
              </w:rPr>
              <w:fldChar w:fldCharType="begin"/>
            </w:r>
            <w:r>
              <w:rPr>
                <w:noProof/>
                <w:webHidden/>
              </w:rPr>
              <w:instrText xml:space="preserve"> PAGEREF _Toc229308470 \h </w:instrText>
            </w:r>
            <w:r>
              <w:rPr>
                <w:noProof/>
                <w:webHidden/>
              </w:rPr>
            </w:r>
            <w:r>
              <w:rPr>
                <w:noProof/>
                <w:webHidden/>
              </w:rPr>
              <w:fldChar w:fldCharType="separate"/>
            </w:r>
            <w:r>
              <w:rPr>
                <w:noProof/>
                <w:webHidden/>
              </w:rPr>
              <w:t>5</w:t>
            </w:r>
            <w:r>
              <w:rPr>
                <w:noProof/>
                <w:webHidden/>
              </w:rPr>
              <w:fldChar w:fldCharType="end"/>
            </w:r>
          </w:hyperlink>
        </w:p>
        <w:p w14:paraId="1A54201B" w14:textId="35BBA487"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71" w:history="1">
            <w:r>
              <w:rPr>
                <w:rStyle w:val="Hipervnculo"/>
                <w:noProof/>
              </w:rPr>
              <w:t>3.2    Results</w:t>
            </w:r>
            <w:r>
              <w:rPr>
                <w:noProof/>
                <w:webHidden/>
              </w:rPr>
              <w:tab/>
            </w:r>
            <w:r>
              <w:rPr>
                <w:noProof/>
                <w:webHidden/>
              </w:rPr>
              <w:fldChar w:fldCharType="begin"/>
            </w:r>
            <w:r>
              <w:rPr>
                <w:noProof/>
                <w:webHidden/>
              </w:rPr>
              <w:instrText xml:space="preserve"> PAGEREF _Toc229308471 \h </w:instrText>
            </w:r>
            <w:r>
              <w:rPr>
                <w:noProof/>
                <w:webHidden/>
              </w:rPr>
            </w:r>
            <w:r>
              <w:rPr>
                <w:noProof/>
                <w:webHidden/>
              </w:rPr>
              <w:fldChar w:fldCharType="separate"/>
            </w:r>
            <w:r>
              <w:rPr>
                <w:noProof/>
                <w:webHidden/>
              </w:rPr>
              <w:t>6</w:t>
            </w:r>
            <w:r>
              <w:rPr>
                <w:noProof/>
                <w:webHidden/>
              </w:rPr>
              <w:fldChar w:fldCharType="end"/>
            </w:r>
          </w:hyperlink>
        </w:p>
        <w:p w14:paraId="2860746A" w14:textId="738A1829" w:rsidR="00102DD1" w:rsidRDefault="00102DD1">
          <w:pPr>
            <w:pStyle w:val="TDC2"/>
            <w:tabs>
              <w:tab w:val="right" w:leader="dot" w:pos="9016"/>
            </w:tabs>
            <w:rPr>
              <w:rFonts w:asciiTheme="minorHAnsi" w:eastAsiaTheme="minorEastAsia" w:hAnsiTheme="minorHAnsi" w:cstheme="minorBidi"/>
              <w:noProof/>
              <w:kern w:val="2"/>
              <w14:ligatures w14:val="standardContextual"/>
            </w:rPr>
          </w:pPr>
          <w:hyperlink w:anchor="_Toc229308472" w:history="1">
            <w:r>
              <w:rPr>
                <w:rStyle w:val="Hipervnculo"/>
                <w:noProof/>
                <w:lang w:val="en-US"/>
              </w:rPr>
              <w:t>3.3    Question: Analysis of Feature Influence</w:t>
            </w:r>
            <w:r>
              <w:rPr>
                <w:noProof/>
                <w:webHidden/>
              </w:rPr>
              <w:tab/>
            </w:r>
            <w:r>
              <w:rPr>
                <w:noProof/>
                <w:webHidden/>
              </w:rPr>
              <w:fldChar w:fldCharType="begin"/>
            </w:r>
            <w:r>
              <w:rPr>
                <w:noProof/>
                <w:webHidden/>
              </w:rPr>
              <w:instrText xml:space="preserve"> PAGEREF _Toc229308472 \h </w:instrText>
            </w:r>
            <w:r>
              <w:rPr>
                <w:noProof/>
                <w:webHidden/>
              </w:rPr>
            </w:r>
            <w:r>
              <w:rPr>
                <w:noProof/>
                <w:webHidden/>
              </w:rPr>
              <w:fldChar w:fldCharType="separate"/>
            </w:r>
            <w:r>
              <w:rPr>
                <w:noProof/>
                <w:webHidden/>
              </w:rPr>
              <w:t>6</w:t>
            </w:r>
            <w:r>
              <w:rPr>
                <w:noProof/>
                <w:webHidden/>
              </w:rPr>
              <w:fldChar w:fldCharType="end"/>
            </w:r>
          </w:hyperlink>
        </w:p>
        <w:p w14:paraId="175EE0B9" w14:textId="57B4075A" w:rsidR="00102DD1" w:rsidRDefault="00102DD1">
          <w:pPr>
            <w:pStyle w:val="TDC3"/>
            <w:tabs>
              <w:tab w:val="right" w:leader="dot" w:pos="9016"/>
            </w:tabs>
            <w:rPr>
              <w:rFonts w:asciiTheme="minorHAnsi" w:eastAsiaTheme="minorEastAsia" w:hAnsiTheme="minorHAnsi" w:cstheme="minorBidi"/>
              <w:noProof/>
              <w:kern w:val="2"/>
              <w14:ligatures w14:val="standardContextual"/>
            </w:rPr>
          </w:pPr>
          <w:hyperlink w:anchor="_Toc229308473" w:history="1">
            <w:r>
              <w:rPr>
                <w:rStyle w:val="Hipervnculo"/>
                <w:b/>
                <w:bCs/>
                <w:noProof/>
                <w:lang w:val="en-US"/>
              </w:rPr>
              <w:t>4. Conclusions</w:t>
            </w:r>
            <w:r>
              <w:rPr>
                <w:noProof/>
                <w:webHidden/>
              </w:rPr>
              <w:tab/>
            </w:r>
            <w:r>
              <w:rPr>
                <w:noProof/>
                <w:webHidden/>
              </w:rPr>
              <w:fldChar w:fldCharType="begin"/>
            </w:r>
            <w:r>
              <w:rPr>
                <w:noProof/>
                <w:webHidden/>
              </w:rPr>
              <w:instrText xml:space="preserve"> PAGEREF _Toc229308473 \h </w:instrText>
            </w:r>
            <w:r>
              <w:rPr>
                <w:noProof/>
                <w:webHidden/>
              </w:rPr>
            </w:r>
            <w:r>
              <w:rPr>
                <w:noProof/>
                <w:webHidden/>
              </w:rPr>
              <w:fldChar w:fldCharType="separate"/>
            </w:r>
            <w:r>
              <w:rPr>
                <w:noProof/>
                <w:webHidden/>
              </w:rPr>
              <w:t>7</w:t>
            </w:r>
            <w:r>
              <w:rPr>
                <w:noProof/>
                <w:webHidden/>
              </w:rPr>
              <w:fldChar w:fldCharType="end"/>
            </w:r>
          </w:hyperlink>
        </w:p>
        <w:p w14:paraId="65F691EF" w14:textId="2DDFE75C" w:rsidR="00102DD1" w:rsidRDefault="00102DD1">
          <w:r>
            <w:rPr>
              <w:b/>
              <w:bCs/>
            </w:rPr>
            <w:fldChar w:fldCharType="end"/>
          </w:r>
        </w:p>
      </w:sdtContent>
    </w:sdt>
    <w:p w14:paraId="69BC8DAF" w14:textId="15B7F918" w:rsidR="00134B4E" w:rsidRDefault="00134B4E">
      <w:pPr>
        <w:rPr>
          <w:color w:val="1F4D78"/>
          <w:lang w:val="en-US"/>
        </w:rPr>
      </w:pPr>
      <w:r>
        <w:rPr>
          <w:lang w:val="en-US"/>
        </w:rPr>
        <w:br w:type="page"/>
      </w:r>
    </w:p>
    <w:p w14:paraId="012548AE" w14:textId="4B1F8D9C" w:rsidR="00102DD1" w:rsidRDefault="00102DD1" w:rsidP="00102DD1">
      <w:pPr>
        <w:pStyle w:val="Ttulo3"/>
        <w:rPr>
          <w:b/>
          <w:bCs/>
          <w:sz w:val="36"/>
          <w:szCs w:val="36"/>
          <w:lang w:val="en-US"/>
        </w:rPr>
      </w:pPr>
      <w:bookmarkStart w:id="0" w:name="_Toc229308461"/>
      <w:r>
        <w:rPr>
          <w:b/>
          <w:bCs/>
          <w:sz w:val="36"/>
          <w:szCs w:val="36"/>
          <w:lang w:val="en-US"/>
        </w:rPr>
        <w:lastRenderedPageBreak/>
        <w:t>1. Exercise 1 - One-dimensional Partial Dependence Plot</w:t>
      </w:r>
      <w:bookmarkEnd w:id="0"/>
    </w:p>
    <w:p w14:paraId="7FBE889F" w14:textId="217779C4" w:rsidR="00102DD1" w:rsidRPr="00102DD1" w:rsidRDefault="00102DD1" w:rsidP="00102DD1">
      <w:pPr>
        <w:pStyle w:val="Ttulo2"/>
        <w:rPr>
          <w:lang w:val="en-US"/>
        </w:rPr>
      </w:pPr>
      <w:bookmarkStart w:id="1" w:name="_Toc229308462"/>
      <w:r>
        <w:rPr>
          <w:color w:val="2E75B6"/>
          <w:lang w:val="en-US"/>
        </w:rPr>
        <w:t>1.1    Methodology</w:t>
      </w:r>
      <w:bookmarkEnd w:id="1"/>
    </w:p>
    <w:p w14:paraId="55B3A6DE" w14:textId="77777777" w:rsidR="003668D8" w:rsidRPr="00134B4E" w:rsidRDefault="00A920CB">
      <w:pPr>
        <w:spacing w:after="160"/>
        <w:rPr>
          <w:lang w:val="en-US"/>
        </w:rPr>
      </w:pPr>
      <w:r>
        <w:rPr>
          <w:lang w:val="en-US"/>
        </w:rPr>
        <w:t>A Random Forest regressor was trained on the bike sharing daily dataset (day.csv) to predict the total number of bike rentals (cnt). The model uses features including days since 2011, temperature, humidity, wind speed, season, year, month, holiday and working day indicators, weather situation, and apparent temperature.</w:t>
      </w:r>
    </w:p>
    <w:p w14:paraId="68156F55" w14:textId="77777777" w:rsidR="003668D8" w:rsidRPr="00134B4E" w:rsidRDefault="00A920CB">
      <w:pPr>
        <w:spacing w:after="160"/>
        <w:rPr>
          <w:lang w:val="en-US"/>
        </w:rPr>
      </w:pPr>
      <w:r>
        <w:rPr>
          <w:lang w:val="en-US"/>
        </w:rPr>
        <w:t>The Partial Dependence Plot (PDP) shows the marginal effect of each feature on the predicted outcome, averaging out the effects of all other features. For each feature, the model prediction is computed across a grid of values while keeping all other features at their observed values.</w:t>
      </w:r>
    </w:p>
    <w:p w14:paraId="195D042C" w14:textId="77777777" w:rsidR="003668D8" w:rsidRPr="00134B4E" w:rsidRDefault="00A920CB">
      <w:pPr>
        <w:spacing w:after="160"/>
        <w:rPr>
          <w:lang w:val="en-US"/>
        </w:rPr>
      </w:pPr>
      <w:r>
        <w:rPr>
          <w:lang w:val="en-US"/>
        </w:rPr>
        <w:t>Model performance: R² = 0.8914 on training data, confirming the Random Forest captures the main patterns in the data.</w:t>
      </w:r>
    </w:p>
    <w:p w14:paraId="2075BBDE" w14:textId="17FE8962" w:rsidR="003668D8" w:rsidRDefault="00134B4E">
      <w:pPr>
        <w:pStyle w:val="Ttulo2"/>
      </w:pPr>
      <w:bookmarkStart w:id="2" w:name="_Toc229308463"/>
      <w:r>
        <w:rPr>
          <w:color w:val="2E75B6"/>
        </w:rPr>
        <w:t>1.2    Results</w:t>
      </w:r>
      <w:bookmarkEnd w:id="2"/>
    </w:p>
    <w:p w14:paraId="5FB4E9BF" w14:textId="77777777" w:rsidR="003668D8" w:rsidRDefault="00A920CB">
      <w:pPr>
        <w:spacing w:before="200" w:after="200"/>
        <w:jc w:val="center"/>
      </w:pPr>
      <w:r>
        <w:rPr>
          <w:noProof/>
        </w:rPr>
        <w:drawing>
          <wp:inline distT="0" distB="0" distL="0" distR="0" wp14:anchorId="2FB14633" wp14:editId="3EDEEA32">
            <wp:extent cx="5715000" cy="4048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48125"/>
                    </a:xfrm>
                    <a:prstGeom prst="rect">
                      <a:avLst/>
                    </a:prstGeom>
                  </pic:spPr>
                </pic:pic>
              </a:graphicData>
            </a:graphic>
          </wp:inline>
        </w:drawing>
      </w:r>
    </w:p>
    <w:p w14:paraId="3A7823C5" w14:textId="77777777" w:rsidR="003668D8" w:rsidRPr="00134B4E" w:rsidRDefault="00A920CB">
      <w:pPr>
        <w:spacing w:after="240"/>
        <w:jc w:val="center"/>
        <w:rPr>
          <w:lang w:val="en-US"/>
        </w:rPr>
      </w:pPr>
      <w:r>
        <w:rPr>
          <w:i/>
          <w:iCs/>
          <w:color w:val="555555"/>
          <w:sz w:val="20"/>
          <w:szCs w:val="20"/>
          <w:lang w:val="en-US"/>
        </w:rPr>
        <w:t>Figure 1. 1D Partial Dependence Plots for bike rental prediction.</w:t>
      </w:r>
    </w:p>
    <w:p w14:paraId="596D7303" w14:textId="77777777" w:rsidR="00102DD1" w:rsidRDefault="00102DD1">
      <w:pPr>
        <w:rPr>
          <w:b/>
          <w:bCs/>
          <w:color w:val="2E75B6"/>
          <w:sz w:val="28"/>
          <w:szCs w:val="28"/>
          <w:lang w:val="en-US"/>
        </w:rPr>
      </w:pPr>
      <w:bookmarkStart w:id="3" w:name="_Toc229308464"/>
      <w:r>
        <w:rPr>
          <w:color w:val="2E75B6"/>
          <w:lang w:val="en-US"/>
        </w:rPr>
        <w:br w:type="page"/>
      </w:r>
    </w:p>
    <w:p w14:paraId="2E011F2C" w14:textId="6503AF6A" w:rsidR="003668D8" w:rsidRPr="00134B4E" w:rsidRDefault="00134B4E">
      <w:pPr>
        <w:pStyle w:val="Ttulo2"/>
        <w:rPr>
          <w:lang w:val="en-US"/>
        </w:rPr>
      </w:pPr>
      <w:r>
        <w:rPr>
          <w:color w:val="2E75B6"/>
          <w:lang w:val="en-US"/>
        </w:rPr>
        <w:lastRenderedPageBreak/>
        <w:t>1.3   Question: Analysis of Feature Influence</w:t>
      </w:r>
      <w:bookmarkEnd w:id="3"/>
    </w:p>
    <w:p w14:paraId="7C15B652" w14:textId="77777777" w:rsidR="003668D8" w:rsidRPr="00134B4E" w:rsidRDefault="00A920CB">
      <w:pPr>
        <w:spacing w:after="160"/>
        <w:rPr>
          <w:lang w:val="en-US"/>
        </w:rPr>
      </w:pPr>
      <w:r>
        <w:rPr>
          <w:b/>
          <w:bCs/>
          <w:lang w:val="en-US"/>
        </w:rPr>
        <w:t>Days since 2011 (instant):</w:t>
      </w:r>
    </w:p>
    <w:p w14:paraId="680051BC" w14:textId="77777777" w:rsidR="003668D8" w:rsidRPr="00134B4E" w:rsidRDefault="00A920CB">
      <w:pPr>
        <w:spacing w:after="160"/>
        <w:rPr>
          <w:lang w:val="en-US"/>
        </w:rPr>
      </w:pPr>
      <w:r>
        <w:rPr>
          <w:lang w:val="en-US"/>
        </w:rPr>
        <w:t>The PDP shows a non-linear upward trend over time. Rentals grow gradually during the first year (~days 0-365), then jump sharply around day 400 and reach a plateau between days 400-600, before dropping slightly at the very end. This reflects the seasonal growth pattern of the bike sharing system: a first year of moderate usage followed by a strong consolidation in 2012, with a slight drop at the end of the observation period possibly due to seasonal factors.</w:t>
      </w:r>
    </w:p>
    <w:p w14:paraId="6F4C9381" w14:textId="77777777" w:rsidR="003668D8" w:rsidRPr="00134B4E" w:rsidRDefault="00A920CB">
      <w:pPr>
        <w:spacing w:after="160"/>
        <w:rPr>
          <w:lang w:val="en-US"/>
        </w:rPr>
      </w:pPr>
      <w:r>
        <w:rPr>
          <w:b/>
          <w:bCs/>
          <w:lang w:val="en-US"/>
        </w:rPr>
        <w:t>Temperature:</w:t>
      </w:r>
    </w:p>
    <w:p w14:paraId="67C39F84" w14:textId="77777777" w:rsidR="003668D8" w:rsidRPr="00134B4E" w:rsidRDefault="00A920CB">
      <w:pPr>
        <w:spacing w:after="160"/>
        <w:rPr>
          <w:lang w:val="en-US"/>
        </w:rPr>
      </w:pPr>
      <w:r>
        <w:rPr>
          <w:lang w:val="en-US"/>
        </w:rPr>
        <w:t>Temperature shows a strong positive effect on bike rentals, but with a markedly non-linear shape. The curve stays flat and low at cold temperatures (below 0.2), then rises steeply between 0.2 and 0.5, reaching a broad plateau around 0.5-0.8 (approximately 17-27°C). At the highest temperatures the curve slightly declines. This inverted-U pattern is consistent with seasonal behaviour: cold weather strongly suppresses demand, moderate warmth maximises it, and extreme heat slightly discourages cycling.</w:t>
      </w:r>
    </w:p>
    <w:p w14:paraId="56CB7B45" w14:textId="77777777" w:rsidR="003668D8" w:rsidRPr="00134B4E" w:rsidRDefault="00A920CB">
      <w:pPr>
        <w:spacing w:after="160"/>
        <w:rPr>
          <w:lang w:val="en-US"/>
        </w:rPr>
      </w:pPr>
      <w:r>
        <w:rPr>
          <w:b/>
          <w:bCs/>
          <w:lang w:val="en-US"/>
        </w:rPr>
        <w:t>Humidity:</w:t>
      </w:r>
    </w:p>
    <w:p w14:paraId="5744EA9E" w14:textId="77777777" w:rsidR="003668D8" w:rsidRPr="00134B4E" w:rsidRDefault="00A920CB">
      <w:pPr>
        <w:spacing w:after="160"/>
        <w:rPr>
          <w:lang w:val="en-US"/>
        </w:rPr>
      </w:pPr>
      <w:r>
        <w:rPr>
          <w:lang w:val="en-US"/>
        </w:rPr>
        <w:t>Humidity shows a clearly negative and non-linear relationship with predicted rentals. The curve remains flat and high for low-to-moderate humidity values (0.0-0.6), suggesting that mild humidity does not significantly affect cycling behaviour. However, above 0.6 the predicted count drops sharply and continuously until reaching its minimum at very high humidity (above 0.9). This steep decline indicates a threshold effect: once conditions become noticeably humid, demand falls rapidly.</w:t>
      </w:r>
    </w:p>
    <w:p w14:paraId="09E9A677" w14:textId="77777777" w:rsidR="003668D8" w:rsidRPr="00134B4E" w:rsidRDefault="00A920CB">
      <w:pPr>
        <w:spacing w:after="160"/>
        <w:rPr>
          <w:lang w:val="en-US"/>
        </w:rPr>
      </w:pPr>
      <w:r>
        <w:rPr>
          <w:b/>
          <w:bCs/>
          <w:lang w:val="en-US"/>
        </w:rPr>
        <w:t>Wind Speed:</w:t>
      </w:r>
    </w:p>
    <w:p w14:paraId="63A3C865" w14:textId="77777777" w:rsidR="003668D8" w:rsidRPr="00134B4E" w:rsidRDefault="00A920CB">
      <w:pPr>
        <w:spacing w:after="160"/>
        <w:rPr>
          <w:lang w:val="en-US"/>
        </w:rPr>
      </w:pPr>
      <w:r>
        <w:rPr>
          <w:lang w:val="en-US"/>
        </w:rPr>
        <w:t>Wind speed shows a negative effect on bike rentals, but the shape is notably non-linear. Predicted counts remain relatively stable at low wind speeds (0.0-0.1), then decline gradually up to around 0.3. Beyond that threshold, the curve drops sharply, suggesting that strong winds have a disproportionate deterrent effect. This is consistent with the physical discomfort and safety concerns associated with high wind, which particularly discourages casual riders.</w:t>
      </w:r>
    </w:p>
    <w:p w14:paraId="1D4BA821" w14:textId="5D28DD2B" w:rsidR="003668D8" w:rsidRPr="00134B4E" w:rsidRDefault="00102DD1" w:rsidP="00134B4E">
      <w:pPr>
        <w:pStyle w:val="Ttulo3"/>
        <w:rPr>
          <w:b/>
          <w:bCs/>
          <w:sz w:val="36"/>
          <w:szCs w:val="36"/>
          <w:lang w:val="en-US"/>
        </w:rPr>
      </w:pPr>
      <w:bookmarkStart w:id="4" w:name="_Toc229308465"/>
      <w:r>
        <w:rPr>
          <w:b/>
          <w:bCs/>
          <w:sz w:val="36"/>
          <w:szCs w:val="36"/>
          <w:lang w:val="en-US"/>
        </w:rPr>
        <w:t>2. Exercise 2 - Bidimensional Partial Dependence Plot</w:t>
      </w:r>
      <w:bookmarkEnd w:id="4"/>
    </w:p>
    <w:p w14:paraId="7A7DC0DE" w14:textId="42D1413A" w:rsidR="003668D8" w:rsidRPr="00134B4E" w:rsidRDefault="00134B4E">
      <w:pPr>
        <w:pStyle w:val="Ttulo2"/>
        <w:rPr>
          <w:lang w:val="en-US"/>
        </w:rPr>
      </w:pPr>
      <w:bookmarkStart w:id="5" w:name="_Toc229308466"/>
      <w:r>
        <w:rPr>
          <w:color w:val="2E75B6"/>
          <w:lang w:val="en-US"/>
        </w:rPr>
        <w:t>2.1    Methodology</w:t>
      </w:r>
      <w:bookmarkEnd w:id="5"/>
    </w:p>
    <w:p w14:paraId="455CFE68" w14:textId="77777777" w:rsidR="003668D8" w:rsidRPr="00134B4E" w:rsidRDefault="00A920CB">
      <w:pPr>
        <w:spacing w:after="160"/>
        <w:rPr>
          <w:lang w:val="en-US"/>
        </w:rPr>
      </w:pPr>
      <w:r>
        <w:rPr>
          <w:lang w:val="en-US"/>
        </w:rPr>
        <w:t>A 2D PDP was generated combining humidity and temperature as joint predictors of bike rental counts. Due to the computational cost of evaluating all feature combinations, a random sample of 300 observations from the training set was used. The prediction surface was computed over a 50x50 grid covering the full range of both features, with all other features held at their sample means.</w:t>
      </w:r>
    </w:p>
    <w:p w14:paraId="1B98BC11" w14:textId="77777777" w:rsidR="003668D8" w:rsidRPr="00134B4E" w:rsidRDefault="00A920CB">
      <w:pPr>
        <w:spacing w:after="160"/>
        <w:rPr>
          <w:lang w:val="en-US"/>
        </w:rPr>
      </w:pPr>
      <w:r>
        <w:rPr>
          <w:lang w:val="en-US"/>
        </w:rPr>
        <w:t>The density distributions of both features are shown alongside the main plot to contextualise where the data is concentrated.</w:t>
      </w:r>
    </w:p>
    <w:p w14:paraId="2A7790A0" w14:textId="77777777" w:rsidR="00134B4E" w:rsidRPr="00CE253A" w:rsidRDefault="00134B4E">
      <w:pPr>
        <w:rPr>
          <w:b/>
          <w:bCs/>
          <w:color w:val="2E75B6"/>
          <w:sz w:val="28"/>
          <w:szCs w:val="28"/>
          <w:lang w:val="en-US"/>
        </w:rPr>
      </w:pPr>
      <w:r w:rsidRPr="00CE253A">
        <w:rPr>
          <w:color w:val="2E75B6"/>
          <w:lang w:val="en-US"/>
        </w:rPr>
        <w:br w:type="page"/>
      </w:r>
    </w:p>
    <w:p w14:paraId="4D739B50" w14:textId="4573A855" w:rsidR="003668D8" w:rsidRDefault="00134B4E">
      <w:pPr>
        <w:pStyle w:val="Ttulo2"/>
      </w:pPr>
      <w:bookmarkStart w:id="6" w:name="_Toc229308467"/>
      <w:r>
        <w:rPr>
          <w:color w:val="2E75B6"/>
        </w:rPr>
        <w:lastRenderedPageBreak/>
        <w:t xml:space="preserve">2.2    </w:t>
      </w:r>
      <w:proofErr w:type="spellStart"/>
      <w:r>
        <w:rPr>
          <w:color w:val="2E75B6"/>
        </w:rPr>
        <w:t>Results</w:t>
      </w:r>
      <w:bookmarkEnd w:id="6"/>
      <w:proofErr w:type="spellEnd"/>
    </w:p>
    <w:p w14:paraId="671A1C4F" w14:textId="77777777" w:rsidR="003668D8" w:rsidRDefault="00A920CB">
      <w:pPr>
        <w:spacing w:before="200" w:after="200"/>
        <w:jc w:val="center"/>
      </w:pPr>
      <w:r>
        <w:rPr>
          <w:noProof/>
        </w:rPr>
        <w:drawing>
          <wp:inline distT="0" distB="0" distL="0" distR="0" wp14:anchorId="08CB4793" wp14:editId="798589D9">
            <wp:extent cx="5715000" cy="2886075"/>
            <wp:effectExtent l="0" t="0" r="0" b="0"/>
            <wp:docPr id="1139611556" name="Imagen 113961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86075"/>
                    </a:xfrm>
                    <a:prstGeom prst="rect">
                      <a:avLst/>
                    </a:prstGeom>
                  </pic:spPr>
                </pic:pic>
              </a:graphicData>
            </a:graphic>
          </wp:inline>
        </w:drawing>
      </w:r>
    </w:p>
    <w:p w14:paraId="6FBCF124" w14:textId="77777777" w:rsidR="003668D8" w:rsidRPr="00134B4E" w:rsidRDefault="00A920CB">
      <w:pPr>
        <w:spacing w:after="240"/>
        <w:jc w:val="center"/>
        <w:rPr>
          <w:lang w:val="en-US"/>
        </w:rPr>
      </w:pPr>
      <w:r>
        <w:rPr>
          <w:i/>
          <w:iCs/>
          <w:color w:val="555555"/>
          <w:sz w:val="20"/>
          <w:szCs w:val="20"/>
          <w:lang w:val="en-US"/>
        </w:rPr>
        <w:t>Figure 2. 2D Partial Dependence Plot: Humidity x Temperature for bike rental prediction.</w:t>
      </w:r>
    </w:p>
    <w:p w14:paraId="3E7BE83E" w14:textId="644FCDA8" w:rsidR="003668D8" w:rsidRPr="00134B4E" w:rsidRDefault="00134B4E">
      <w:pPr>
        <w:pStyle w:val="Ttulo2"/>
        <w:rPr>
          <w:lang w:val="en-US"/>
        </w:rPr>
      </w:pPr>
      <w:bookmarkStart w:id="7" w:name="_Toc229308468"/>
      <w:r>
        <w:rPr>
          <w:color w:val="2E75B6"/>
          <w:lang w:val="en-US"/>
        </w:rPr>
        <w:t>2.3    Question: Interpretation</w:t>
      </w:r>
      <w:bookmarkEnd w:id="7"/>
    </w:p>
    <w:p w14:paraId="3289573C" w14:textId="77777777" w:rsidR="003668D8" w:rsidRPr="00134B4E" w:rsidRDefault="00A920CB">
      <w:pPr>
        <w:spacing w:after="160"/>
        <w:rPr>
          <w:lang w:val="en-US"/>
        </w:rPr>
      </w:pPr>
      <w:r>
        <w:rPr>
          <w:lang w:val="en-US"/>
        </w:rPr>
        <w:t>The 2D PDP confirms a strong interaction between temperature and humidity. The highest predicted rentals (red region) clearly correspond to high temperature (above 0.45) combined with low-to-moderate humidity (below 0.7). As temperature rises, the positive effect dominates regardless of humidity level, making it the primary driver of demand.</w:t>
      </w:r>
    </w:p>
    <w:p w14:paraId="59E461ED" w14:textId="77777777" w:rsidR="003668D8" w:rsidRPr="00134B4E" w:rsidRDefault="00A920CB">
      <w:pPr>
        <w:spacing w:after="160"/>
        <w:rPr>
          <w:lang w:val="en-US"/>
        </w:rPr>
      </w:pPr>
      <w:r>
        <w:rPr>
          <w:lang w:val="en-US"/>
        </w:rPr>
        <w:t>The bottom region (low temperature) consistently shows the lowest predicted counts regardless of humidity — confirming that cold weather is the strongest suppressor of bike rentals. In contrast, at high temperatures even elevated humidity does not reduce predictions as sharply, suggesting that warmth compensates partially for humid conditions. The top-right corner (high temperature, high humidity) shows a moderate reduction compared to the top-left, but remains higher than the cold regions.</w:t>
      </w:r>
    </w:p>
    <w:p w14:paraId="298DA5BA" w14:textId="77777777" w:rsidR="003668D8" w:rsidRPr="00134B4E" w:rsidRDefault="00A920CB">
      <w:pPr>
        <w:spacing w:after="160"/>
        <w:rPr>
          <w:lang w:val="en-US"/>
        </w:rPr>
      </w:pPr>
      <w:r>
        <w:rPr>
          <w:lang w:val="en-US"/>
        </w:rPr>
        <w:t>The density plots confirm that the data is concentrated in humidity values between 0.4 and 0.8, and in temperatures between 0.25 and 0.75. The model's predictions in the extreme corners (very low temperature + very low humidity, or very high temperature + very high humidity) are therefore extrapolations with less data support and should be interpreted cautiously.</w:t>
      </w:r>
    </w:p>
    <w:p w14:paraId="3A1BA83D" w14:textId="7BC17A06" w:rsidR="003668D8" w:rsidRPr="00134B4E" w:rsidRDefault="00134B4E" w:rsidP="00134B4E">
      <w:pPr>
        <w:pStyle w:val="Ttulo3"/>
        <w:rPr>
          <w:b/>
          <w:bCs/>
          <w:sz w:val="36"/>
          <w:szCs w:val="36"/>
          <w:lang w:val="en-US"/>
        </w:rPr>
      </w:pPr>
      <w:bookmarkStart w:id="8" w:name="_Toc229308469"/>
      <w:r>
        <w:rPr>
          <w:b/>
          <w:bCs/>
          <w:sz w:val="36"/>
          <w:szCs w:val="36"/>
          <w:lang w:val="en-US"/>
        </w:rPr>
        <w:t>3. Exercise 3 - PDP for House Price Prediction</w:t>
      </w:r>
      <w:bookmarkEnd w:id="8"/>
    </w:p>
    <w:p w14:paraId="5211F391" w14:textId="44D3EDAD" w:rsidR="003668D8" w:rsidRPr="00134B4E" w:rsidRDefault="00134B4E">
      <w:pPr>
        <w:pStyle w:val="Ttulo2"/>
        <w:rPr>
          <w:lang w:val="en-US"/>
        </w:rPr>
      </w:pPr>
      <w:bookmarkStart w:id="9" w:name="_Toc229308470"/>
      <w:r>
        <w:rPr>
          <w:color w:val="2E75B6"/>
          <w:lang w:val="en-US"/>
        </w:rPr>
        <w:t>3.1    Methodology</w:t>
      </w:r>
      <w:bookmarkEnd w:id="9"/>
    </w:p>
    <w:p w14:paraId="15B9DF7D" w14:textId="77777777" w:rsidR="003668D8" w:rsidRPr="00134B4E" w:rsidRDefault="00A920CB">
      <w:pPr>
        <w:spacing w:after="160"/>
        <w:rPr>
          <w:lang w:val="en-US"/>
        </w:rPr>
      </w:pPr>
      <w:r>
        <w:rPr>
          <w:lang w:val="en-US"/>
        </w:rPr>
        <w:t>A Random Forest regressor was fitted on the King County house price dataset (kc_house_data.csv) using six features: bedrooms, bathrooms, sqft_living, sqft_lot, floors, and yr_built. Given the size of the dataset (21,613 observations), a random sample of 3,000 records was used for both training and PDP computation.</w:t>
      </w:r>
    </w:p>
    <w:p w14:paraId="16BF81C6" w14:textId="77777777" w:rsidR="003668D8" w:rsidRPr="00134B4E" w:rsidRDefault="00A920CB">
      <w:pPr>
        <w:spacing w:after="160"/>
        <w:rPr>
          <w:lang w:val="en-US"/>
        </w:rPr>
      </w:pPr>
      <w:r>
        <w:rPr>
          <w:lang w:val="en-US"/>
        </w:rPr>
        <w:lastRenderedPageBreak/>
        <w:t>Model performance: R² = 0.5699 on the sample. This moderate value reflects the difficulty of predicting house prices using only six structural features, excluding key factors such as location, neighbourhood quality, and renovation status.</w:t>
      </w:r>
    </w:p>
    <w:p w14:paraId="4BE247B8" w14:textId="0D18A77B" w:rsidR="003668D8" w:rsidRDefault="00134B4E">
      <w:pPr>
        <w:pStyle w:val="Ttulo2"/>
      </w:pPr>
      <w:bookmarkStart w:id="10" w:name="_Toc229308471"/>
      <w:r>
        <w:rPr>
          <w:color w:val="2E75B6"/>
        </w:rPr>
        <w:t>3.2    Results</w:t>
      </w:r>
      <w:bookmarkEnd w:id="10"/>
    </w:p>
    <w:p w14:paraId="42E63FED" w14:textId="77777777" w:rsidR="003668D8" w:rsidRDefault="00A920CB">
      <w:pPr>
        <w:spacing w:before="200" w:after="200"/>
        <w:jc w:val="center"/>
      </w:pPr>
      <w:r>
        <w:rPr>
          <w:noProof/>
        </w:rPr>
        <w:drawing>
          <wp:inline distT="0" distB="0" distL="0" distR="0" wp14:anchorId="1306338F" wp14:editId="6FF4B3D0">
            <wp:extent cx="5715000" cy="4048125"/>
            <wp:effectExtent l="0" t="0" r="0" b="0"/>
            <wp:docPr id="839528152" name="Imagen 83952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48125"/>
                    </a:xfrm>
                    <a:prstGeom prst="rect">
                      <a:avLst/>
                    </a:prstGeom>
                  </pic:spPr>
                </pic:pic>
              </a:graphicData>
            </a:graphic>
          </wp:inline>
        </w:drawing>
      </w:r>
    </w:p>
    <w:p w14:paraId="162F3806" w14:textId="3B9072B6" w:rsidR="003668D8" w:rsidRPr="00134B4E" w:rsidRDefault="00A920CB">
      <w:pPr>
        <w:spacing w:after="240"/>
        <w:jc w:val="center"/>
        <w:rPr>
          <w:lang w:val="en-US"/>
        </w:rPr>
      </w:pPr>
      <w:r>
        <w:rPr>
          <w:i/>
          <w:iCs/>
          <w:color w:val="555555"/>
          <w:sz w:val="20"/>
          <w:szCs w:val="20"/>
          <w:lang w:val="en-US"/>
        </w:rPr>
        <w:t>Figure 3. 1D Partial Dependence Plots for house price prediction.</w:t>
      </w:r>
    </w:p>
    <w:p w14:paraId="2C84F840" w14:textId="78644375" w:rsidR="003668D8" w:rsidRPr="00134B4E" w:rsidRDefault="00134B4E">
      <w:pPr>
        <w:pStyle w:val="Ttulo2"/>
        <w:rPr>
          <w:lang w:val="en-US"/>
        </w:rPr>
      </w:pPr>
      <w:bookmarkStart w:id="11" w:name="_Toc229308472"/>
      <w:r>
        <w:rPr>
          <w:color w:val="2E75B6"/>
          <w:lang w:val="en-US"/>
        </w:rPr>
        <w:t>3.3    Question: Analysis of Feature Influence</w:t>
      </w:r>
      <w:bookmarkEnd w:id="11"/>
    </w:p>
    <w:p w14:paraId="04348054" w14:textId="77777777" w:rsidR="003668D8" w:rsidRPr="00134B4E" w:rsidRDefault="00A920CB">
      <w:pPr>
        <w:spacing w:after="160"/>
        <w:rPr>
          <w:lang w:val="en-US"/>
        </w:rPr>
      </w:pPr>
      <w:r>
        <w:rPr>
          <w:b/>
          <w:bCs/>
          <w:lang w:val="en-US"/>
        </w:rPr>
        <w:t>Bedrooms:</w:t>
      </w:r>
    </w:p>
    <w:p w14:paraId="6D2BB828" w14:textId="77777777" w:rsidR="003668D8" w:rsidRPr="00134B4E" w:rsidRDefault="00A920CB">
      <w:pPr>
        <w:spacing w:after="160"/>
        <w:rPr>
          <w:lang w:val="en-US"/>
        </w:rPr>
      </w:pPr>
      <w:r>
        <w:rPr>
          <w:lang w:val="en-US"/>
        </w:rPr>
        <w:t>The PDP for bedrooms shows a clear and consistently negative relationship. Predicted price starts at its maximum (~$595k) for houses with 1-2 bedrooms and decreases steadily as the number of bedrooms increases, stabilising at around $520k for 5+ bedrooms. This is counterintuitive but reflects the fact that, when controlling for other features like living area, adding bedrooms means smaller individual rooms. Compact high-quality properties with few bedrooms tend to command higher prices than larger but less refined ones.</w:t>
      </w:r>
    </w:p>
    <w:p w14:paraId="4144C5BA" w14:textId="77777777" w:rsidR="003668D8" w:rsidRPr="00134B4E" w:rsidRDefault="00A920CB">
      <w:pPr>
        <w:spacing w:after="160"/>
        <w:rPr>
          <w:lang w:val="en-US"/>
        </w:rPr>
      </w:pPr>
      <w:r>
        <w:rPr>
          <w:b/>
          <w:bCs/>
          <w:lang w:val="en-US"/>
        </w:rPr>
        <w:t>Bathrooms:</w:t>
      </w:r>
    </w:p>
    <w:p w14:paraId="06623954" w14:textId="77777777" w:rsidR="003668D8" w:rsidRPr="00134B4E" w:rsidRDefault="00A920CB">
      <w:pPr>
        <w:spacing w:after="160"/>
        <w:rPr>
          <w:lang w:val="en-US"/>
        </w:rPr>
      </w:pPr>
      <w:r>
        <w:rPr>
          <w:lang w:val="en-US"/>
        </w:rPr>
        <w:t>Bathrooms show a strong and mostly monotonic positive effect on predicted price. The curve rises from around $490k at 1 bathroom to nearly $800k at 6+ bathrooms, with the steepest increases occurring between 3 and 5 bathrooms. More bathrooms are strongly associated with higher-quality, more spacious homes, explaining this clear positive trend. There are minor fluctuations at intermediate values (around 2-2.5 bathrooms) which likely reflect data variability at those counts.</w:t>
      </w:r>
    </w:p>
    <w:p w14:paraId="013E0D4F" w14:textId="0A676850" w:rsidR="003668D8" w:rsidRPr="00CE253A" w:rsidRDefault="00134B4E" w:rsidP="00CE253A">
      <w:pPr>
        <w:rPr>
          <w:b/>
          <w:bCs/>
          <w:lang w:val="en-US"/>
        </w:rPr>
      </w:pPr>
      <w:r>
        <w:rPr>
          <w:b/>
          <w:bCs/>
          <w:lang w:val="en-US"/>
        </w:rPr>
        <w:br w:type="page"/>
      </w:r>
      <w:r w:rsidR="00A920CB">
        <w:rPr>
          <w:b/>
          <w:bCs/>
          <w:lang w:val="en-US"/>
        </w:rPr>
        <w:lastRenderedPageBreak/>
        <w:t>Living Area (</w:t>
      </w:r>
      <w:proofErr w:type="spellStart"/>
      <w:r w:rsidR="00A920CB">
        <w:rPr>
          <w:b/>
          <w:bCs/>
          <w:lang w:val="en-US"/>
        </w:rPr>
        <w:t>sqft_living</w:t>
      </w:r>
      <w:proofErr w:type="spellEnd"/>
      <w:r w:rsidR="00A920CB">
        <w:rPr>
          <w:b/>
          <w:bCs/>
          <w:lang w:val="en-US"/>
        </w:rPr>
        <w:t>):</w:t>
      </w:r>
    </w:p>
    <w:p w14:paraId="44912F3E" w14:textId="77777777" w:rsidR="003668D8" w:rsidRPr="00134B4E" w:rsidRDefault="00A920CB">
      <w:pPr>
        <w:spacing w:after="160"/>
        <w:rPr>
          <w:lang w:val="en-US"/>
        </w:rPr>
      </w:pPr>
      <w:r>
        <w:rPr>
          <w:lang w:val="en-US"/>
        </w:rPr>
        <w:t>Living area has the strongest and most consistent positive effect on predicted price. The relationship is monotonically increasing and accelerating: prices rise from around $320k for small homes (~800 sqft) to over $1,500k for the largest (~8,000 sqft). The curve steepens noticeably above 4,000 sqft, suggesting a luxury premium for very large properties beyond the purely proportional size effect. This is the most informative feature in the model.</w:t>
      </w:r>
    </w:p>
    <w:p w14:paraId="10CE496D" w14:textId="77777777" w:rsidR="003668D8" w:rsidRPr="00134B4E" w:rsidRDefault="00A920CB">
      <w:pPr>
        <w:spacing w:after="160"/>
        <w:rPr>
          <w:lang w:val="en-US"/>
        </w:rPr>
      </w:pPr>
      <w:r>
        <w:rPr>
          <w:b/>
          <w:bCs/>
          <w:lang w:val="en-US"/>
        </w:rPr>
        <w:t>Floors:</w:t>
      </w:r>
    </w:p>
    <w:p w14:paraId="54E388C1" w14:textId="77777777" w:rsidR="003668D8" w:rsidRPr="00134B4E" w:rsidRDefault="00A920CB">
      <w:pPr>
        <w:spacing w:after="160"/>
        <w:rPr>
          <w:lang w:val="en-US"/>
        </w:rPr>
      </w:pPr>
      <w:r>
        <w:rPr>
          <w:lang w:val="en-US"/>
        </w:rPr>
        <w:t>Floors show a stepped, discrete positive effect. The PDP is nearly flat at around $530-545k for 1 to 2 floors, then jumps sharply to approximately $590k at 2.5 floors, and reaches its maximum around $600k at 2.5-3 floors before slightly declining at 3 floors. This staircase pattern reflects the discrete nature of the variable and suggests that mid-rise homes (2.5 floors) are valued as a distinct premium category, possibly associated with specific architectural styles in King County.</w:t>
      </w:r>
    </w:p>
    <w:p w14:paraId="66A07E58" w14:textId="77777777" w:rsidR="00134B4E" w:rsidRDefault="00134B4E">
      <w:pPr>
        <w:spacing w:after="160"/>
        <w:rPr>
          <w:lang w:val="en-US"/>
        </w:rPr>
      </w:pPr>
    </w:p>
    <w:p w14:paraId="66A94B38" w14:textId="1A747DD9" w:rsidR="00134B4E" w:rsidRPr="00134B4E" w:rsidRDefault="00134B4E" w:rsidP="00134B4E">
      <w:pPr>
        <w:pStyle w:val="Ttulo3"/>
        <w:rPr>
          <w:b/>
          <w:bCs/>
          <w:sz w:val="36"/>
          <w:szCs w:val="36"/>
          <w:lang w:val="en-US"/>
        </w:rPr>
      </w:pPr>
      <w:bookmarkStart w:id="12" w:name="_Toc229308473"/>
      <w:r>
        <w:rPr>
          <w:b/>
          <w:bCs/>
          <w:sz w:val="36"/>
          <w:szCs w:val="36"/>
          <w:lang w:val="en-US"/>
        </w:rPr>
        <w:t>4. Conclusions</w:t>
      </w:r>
      <w:bookmarkEnd w:id="12"/>
    </w:p>
    <w:p w14:paraId="4608C28E" w14:textId="361BE191" w:rsidR="003668D8" w:rsidRPr="00134B4E" w:rsidRDefault="00A920CB">
      <w:pPr>
        <w:spacing w:after="160"/>
        <w:rPr>
          <w:lang w:val="en-US"/>
        </w:rPr>
      </w:pPr>
      <w:r>
        <w:rPr>
          <w:lang w:val="en-US"/>
        </w:rPr>
        <w:t>Partial Dependence Plots provide an intuitive and model-agnostic way to understand how each feature influences predictions of a trained machine learning model. Across all three exercises, the PDPs consistently reveal:</w:t>
      </w:r>
    </w:p>
    <w:p w14:paraId="591C9B93" w14:textId="77777777" w:rsidR="003668D8" w:rsidRPr="00134B4E" w:rsidRDefault="00A920CB">
      <w:pPr>
        <w:pStyle w:val="Prrafodelista"/>
        <w:numPr>
          <w:ilvl w:val="0"/>
          <w:numId w:val="2"/>
        </w:numPr>
        <w:spacing w:after="100"/>
        <w:rPr>
          <w:lang w:val="en-US"/>
        </w:rPr>
      </w:pPr>
      <w:r>
        <w:rPr>
          <w:lang w:val="en-US"/>
        </w:rPr>
        <w:t>Non-linear relationships that would be missed by simpler linear models (e.g. the temperature effect on bike rentals, or bedrooms vs house price).</w:t>
      </w:r>
    </w:p>
    <w:p w14:paraId="39893603" w14:textId="77777777" w:rsidR="003668D8" w:rsidRPr="00134B4E" w:rsidRDefault="00A920CB">
      <w:pPr>
        <w:pStyle w:val="Prrafodelista"/>
        <w:numPr>
          <w:ilvl w:val="0"/>
          <w:numId w:val="2"/>
        </w:numPr>
        <w:spacing w:after="100"/>
        <w:rPr>
          <w:lang w:val="en-US"/>
        </w:rPr>
      </w:pPr>
      <w:r>
        <w:rPr>
          <w:lang w:val="en-US"/>
        </w:rPr>
        <w:t>Interaction effects between features visible in the 2D PDP (humidity and temperature jointly determine bike demand).</w:t>
      </w:r>
    </w:p>
    <w:p w14:paraId="5FE9E23C" w14:textId="77777777" w:rsidR="003668D8" w:rsidRPr="00134B4E" w:rsidRDefault="00A920CB">
      <w:pPr>
        <w:pStyle w:val="Prrafodelista"/>
        <w:numPr>
          <w:ilvl w:val="0"/>
          <w:numId w:val="2"/>
        </w:numPr>
        <w:spacing w:after="100"/>
        <w:rPr>
          <w:lang w:val="en-US"/>
        </w:rPr>
      </w:pPr>
      <w:r>
        <w:rPr>
          <w:lang w:val="en-US"/>
        </w:rPr>
        <w:t>The practical value of the rug plots and density margins, which contextualise predictions within the observed data distribution and highlight regions where model extrapolation is uncertain.</w:t>
      </w:r>
    </w:p>
    <w:p w14:paraId="40DE6ABA" w14:textId="620EF233" w:rsidR="003668D8" w:rsidRPr="00CE253A" w:rsidRDefault="00A920CB" w:rsidP="00102DD1">
      <w:pPr>
        <w:spacing w:after="160"/>
        <w:rPr>
          <w:lang w:val="en-US"/>
        </w:rPr>
      </w:pPr>
      <w:r>
        <w:rPr>
          <w:lang w:val="en-US"/>
        </w:rPr>
        <w:t>The Random Forest models achieved R² = 0.89 for bike rentals and R² = 0.57 for house prices. The lower value for houses reflects the limited feature set used (only six structural variables), which excludes key predictors such as location and neighbourhood. Despite this, the PDPs successfully capture meaningful and interpretable patterns consistent with domain knowledge.</w:t>
      </w:r>
    </w:p>
    <w:sectPr w:rsidR="003668D8" w:rsidRPr="00CE253A">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D15A" w14:textId="77777777" w:rsidR="005C3E1C" w:rsidRDefault="005C3E1C">
      <w:r>
        <w:separator/>
      </w:r>
    </w:p>
  </w:endnote>
  <w:endnote w:type="continuationSeparator" w:id="0">
    <w:p w14:paraId="060C0565" w14:textId="77777777" w:rsidR="005C3E1C" w:rsidRDefault="005C3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354587"/>
      <w:docPartObj>
        <w:docPartGallery w:val="Page Numbers (Bottom of Page)"/>
        <w:docPartUnique/>
      </w:docPartObj>
    </w:sdtPr>
    <w:sdtContent>
      <w:p w14:paraId="66CA7B12" w14:textId="04DCB2D4" w:rsidR="003668D8" w:rsidRDefault="00134B4E">
        <w:pPr>
          <w:jc w:val="center"/>
        </w:pPr>
        <w:r>
          <w:rPr>
            <w:noProof/>
          </w:rPr>
          <mc:AlternateContent>
            <mc:Choice Requires="wps">
              <w:drawing>
                <wp:anchor distT="0" distB="0" distL="114300" distR="114300" simplePos="0" relativeHeight="251659264" behindDoc="0" locked="0" layoutInCell="1" allowOverlap="1" wp14:anchorId="68BB39ED" wp14:editId="55595A39">
                  <wp:simplePos x="0" y="0"/>
                  <wp:positionH relativeFrom="rightMargin">
                    <wp:align>center</wp:align>
                  </wp:positionH>
                  <wp:positionV relativeFrom="bottomMargin">
                    <wp:align>top</wp:align>
                  </wp:positionV>
                  <wp:extent cx="762000" cy="895350"/>
                  <wp:effectExtent l="0" t="0" r="0" b="0"/>
                  <wp:wrapNone/>
                  <wp:docPr id="201305209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4"/>
                                  <w:szCs w:val="44"/>
                                </w:rPr>
                                <w:id w:val="1709992740"/>
                              </w:sdtPr>
                              <w:sdtEndPr>
                                <w:rPr>
                                  <w:sz w:val="28"/>
                                  <w:szCs w:val="28"/>
                                </w:rPr>
                              </w:sdtEndPr>
                              <w:sdtContent>
                                <w:sdt>
                                  <w:sdtPr>
                                    <w:rPr>
                                      <w:rFonts w:asciiTheme="majorHAnsi" w:eastAsiaTheme="majorEastAsia" w:hAnsiTheme="majorHAnsi" w:cstheme="majorBidi"/>
                                      <w:sz w:val="28"/>
                                      <w:szCs w:val="28"/>
                                    </w:rPr>
                                    <w:id w:val="-1904517296"/>
                                  </w:sdtPr>
                                  <w:sdtContent>
                                    <w:p w14:paraId="71AA24C4" w14:textId="77777777" w:rsidR="00134B4E" w:rsidRPr="00134B4E" w:rsidRDefault="00134B4E">
                                      <w:pPr>
                                        <w:jc w:val="center"/>
                                        <w:rPr>
                                          <w:rFonts w:asciiTheme="majorHAnsi" w:eastAsiaTheme="majorEastAsia" w:hAnsiTheme="majorHAnsi" w:cstheme="majorBidi"/>
                                          <w:sz w:val="28"/>
                                          <w:szCs w:val="28"/>
                                        </w:rPr>
                                      </w:pPr>
                                      <w:r w:rsidRPr="00134B4E">
                                        <w:rPr>
                                          <w:rFonts w:asciiTheme="minorHAnsi" w:eastAsiaTheme="minorEastAsia" w:hAnsiTheme="minorHAnsi" w:cs="Times New Roman"/>
                                          <w:sz w:val="12"/>
                                          <w:szCs w:val="12"/>
                                        </w:rPr>
                                        <w:fldChar w:fldCharType="begin"/>
                                      </w:r>
                                      <w:r w:rsidRPr="00134B4E">
                                        <w:rPr>
                                          <w:sz w:val="14"/>
                                          <w:szCs w:val="14"/>
                                        </w:rPr>
                                        <w:instrText>PAGE   \* MERGEFORMAT</w:instrText>
                                      </w:r>
                                      <w:r w:rsidRPr="00134B4E">
                                        <w:rPr>
                                          <w:rFonts w:asciiTheme="minorHAnsi" w:eastAsiaTheme="minorEastAsia" w:hAnsiTheme="minorHAnsi" w:cs="Times New Roman"/>
                                          <w:sz w:val="12"/>
                                          <w:szCs w:val="12"/>
                                        </w:rPr>
                                        <w:fldChar w:fldCharType="separate"/>
                                      </w:r>
                                      <w:r w:rsidRPr="00134B4E">
                                        <w:rPr>
                                          <w:rFonts w:asciiTheme="majorHAnsi" w:eastAsiaTheme="majorEastAsia" w:hAnsiTheme="majorHAnsi" w:cstheme="majorBidi"/>
                                          <w:sz w:val="28"/>
                                          <w:szCs w:val="28"/>
                                        </w:rPr>
                                        <w:t>2</w:t>
                                      </w:r>
                                      <w:r w:rsidRPr="00134B4E">
                                        <w:rPr>
                                          <w:rFonts w:asciiTheme="majorHAnsi" w:eastAsiaTheme="majorEastAsia" w:hAnsiTheme="majorHAnsi" w:cstheme="majorBidi"/>
                                          <w:sz w:val="28"/>
                                          <w:szCs w:val="2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B39ED" id="Rectángulo 1" o:spid="_x0000_s1026"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71X7AEAAL8DAAAOAAAAZHJzL2Uyb0RvYy54bWysU8tu2zAQvBfoPxC817JcOw/BchA4cFEg fQBpPoCiKIkoxWWXtCX367ukHMdob0F1ILhc7nBmdrW+G3vDDgq9BlvyfDbnTFkJtbZtyZ9/7D7c cOaDsLUwYFXJj8rzu837d+vBFWoBHZhaISMQ64vBlbwLwRVZ5mWneuFn4JSlZAPYi0AhtlmNYiD0 3mSL+fwqGwBrhyCV93T6MCX5JuE3jZLhW9N4FZgpOXELacW0VnHNNmtRtChcp+WJhngDi15oS4+e oR5EEGyP+h+oXksED02YSegzaBotVdJAavL5X2qeOuFU0kLmeHe2yf8/WPn18OS+Y6Tu3SPIn55Z 2HbCtuoeEYZOiZqey6NR2eB8cS6IgadSVg1foKbWin2A5MHYYB8BSR0bk9XHs9VqDEzS4fUVdY8a Iil1c7v6uEqtyETxUuzQh08KehY3JUfqZAIXh0cfIhlRvFxJ5MHoeqeNSQG21dYgOwjq+i59iT9p vLxmbLxsIZZNiPEkqYzC4gz5IozVSMm4raA+kl6EaYpo6mnTAf7mbKAJKrn/tReoODOfLXl2my+X ceRSsFxdLyjAy0x1mRFWElTJA2fTdhumMd071G1HL+VJv4V78rnRyYNXVifeNCXJmtNExzG8jNOt 1/9u8wcAAP//AwBQSwMEFAAGAAgAAAAhAGzVH9PZAAAABQEAAA8AAABkcnMvZG93bnJldi54bWxM j0FPwzAMhe9I/IfISNxYMhjVVppOCGkn4MCGxNVrvLaicUqTbuXf43GBi2XrWe99r1hPvlNHGmIb 2MJ8ZkARV8G1XFt4321ulqBiQnbYBSYL3xRhXV5eFJi7cOI3Om5TrcSEY44WmpT6XOtYNeQxzkJP LNohDB6TnEOt3YAnMfedvjUm0x5bloQGe3pqqPrcjt4CZgv39Xq4e9k9jxmu6sls7j+MtddX0+MD qERT+nuGM76gQylM+zCyi6qzIEXS7zxrEgVqL8tibkCXhf5PX/4AAAD//wMAUEsBAi0AFAAGAAgA AAAhALaDOJL+AAAA4QEAABMAAAAAAAAAAAAAAAAAAAAAAFtDb250ZW50X1R5cGVzXS54bWxQSwEC LQAUAAYACAAAACEAOP0h/9YAAACUAQAACwAAAAAAAAAAAAAAAAAvAQAAX3JlbHMvLnJlbHNQSwEC LQAUAAYACAAAACEAHd+9V+wBAAC/AwAADgAAAAAAAAAAAAAAAAAuAgAAZHJzL2Uyb0RvYy54bWxQ SwECLQAUAAYACAAAACEAbNUf09kAAAAFAQAADwAAAAAAAAAAAAAAAABGBAAAZHJzL2Rvd25yZXYu eG1sUEsFBgAAAAAEAAQA8wAAAEwFAAAAAA== " stroked="f">
                  <v:textbox>
                    <w:txbxContent>
                      <w:sdt>
                        <w:sdtPr>
                          <w:rPr>
                            <w:rFonts w:asciiTheme="majorHAnsi" w:eastAsiaTheme="majorEastAsia" w:hAnsiTheme="majorHAnsi" w:cstheme="majorBidi"/>
                            <w:sz w:val="44"/>
                            <w:szCs w:val="44"/>
                          </w:rPr>
                          <w:id w:val="1709992740"/>
                        </w:sdtPr>
                        <w:sdtEndPr>
                          <w:rPr>
                            <w:sz w:val="28"/>
                            <w:szCs w:val="28"/>
                          </w:rPr>
                        </w:sdtEndPr>
                        <w:sdtContent>
                          <w:sdt>
                            <w:sdtPr>
                              <w:rPr>
                                <w:rFonts w:asciiTheme="majorHAnsi" w:eastAsiaTheme="majorEastAsia" w:hAnsiTheme="majorHAnsi" w:cstheme="majorBidi"/>
                                <w:sz w:val="28"/>
                                <w:szCs w:val="28"/>
                              </w:rPr>
                              <w:id w:val="-1904517296"/>
                            </w:sdtPr>
                            <w:sdtContent>
                              <w:p w14:paraId="71AA24C4" w14:textId="77777777" w:rsidR="00134B4E" w:rsidRPr="00134B4E" w:rsidRDefault="00134B4E">
                                <w:pPr>
                                  <w:jc w:val="center"/>
                                  <w:rPr>
                                    <w:rFonts w:asciiTheme="majorHAnsi" w:eastAsiaTheme="majorEastAsia" w:hAnsiTheme="majorHAnsi" w:cstheme="majorBidi"/>
                                    <w:sz w:val="28"/>
                                    <w:szCs w:val="28"/>
                                  </w:rPr>
                                </w:pPr>
                                <w:r w:rsidRPr="00134B4E">
                                  <w:rPr>
                                    <w:rFonts w:asciiTheme="minorHAnsi" w:eastAsiaTheme="minorEastAsia" w:hAnsiTheme="minorHAnsi" w:cs="Times New Roman"/>
                                    <w:sz w:val="12"/>
                                    <w:szCs w:val="12"/>
                                  </w:rPr>
                                  <w:fldChar w:fldCharType="begin"/>
                                </w:r>
                                <w:r w:rsidRPr="00134B4E">
                                  <w:rPr>
                                    <w:sz w:val="14"/>
                                    <w:szCs w:val="14"/>
                                  </w:rPr>
                                  <w:instrText>PAGE   \* MERGEFORMAT</w:instrText>
                                </w:r>
                                <w:r w:rsidRPr="00134B4E">
                                  <w:rPr>
                                    <w:rFonts w:asciiTheme="minorHAnsi" w:eastAsiaTheme="minorEastAsia" w:hAnsiTheme="minorHAnsi" w:cs="Times New Roman"/>
                                    <w:sz w:val="12"/>
                                    <w:szCs w:val="12"/>
                                  </w:rPr>
                                  <w:fldChar w:fldCharType="separate"/>
                                </w:r>
                                <w:r w:rsidRPr="00134B4E">
                                  <w:rPr>
                                    <w:rFonts w:asciiTheme="majorHAnsi" w:eastAsiaTheme="majorEastAsia" w:hAnsiTheme="majorHAnsi" w:cstheme="majorBidi"/>
                                    <w:sz w:val="28"/>
                                    <w:szCs w:val="28"/>
                                  </w:rPr>
                                  <w:t>2</w:t>
                                </w:r>
                                <w:r w:rsidRPr="00134B4E">
                                  <w:rPr>
                                    <w:rFonts w:asciiTheme="majorHAnsi" w:eastAsiaTheme="majorEastAsia" w:hAnsiTheme="majorHAnsi" w:cstheme="majorBidi"/>
                                    <w:sz w:val="28"/>
                                    <w:szCs w:val="2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6431" w14:textId="77777777" w:rsidR="005C3E1C" w:rsidRDefault="005C3E1C">
      <w:r>
        <w:separator/>
      </w:r>
    </w:p>
  </w:footnote>
  <w:footnote w:type="continuationSeparator" w:id="0">
    <w:p w14:paraId="1B4DF76F" w14:textId="77777777" w:rsidR="005C3E1C" w:rsidRDefault="005C3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EE9"/>
    <w:multiLevelType w:val="hybridMultilevel"/>
    <w:tmpl w:val="125A4922"/>
    <w:lvl w:ilvl="0" w:tplc="6A9089FC">
      <w:start w:val="1"/>
      <w:numFmt w:val="decimal"/>
      <w:lvlText w:val="%1."/>
      <w:lvlJc w:val="left"/>
      <w:pPr>
        <w:ind w:left="720" w:hanging="360"/>
      </w:pPr>
      <w:rPr>
        <w:rFonts w:hint="default"/>
        <w:color w:val="2E75B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9010383"/>
    <w:multiLevelType w:val="hybridMultilevel"/>
    <w:tmpl w:val="7F2080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7E95B15"/>
    <w:multiLevelType w:val="multilevel"/>
    <w:tmpl w:val="50843D9A"/>
    <w:lvl w:ilvl="0">
      <w:start w:val="1"/>
      <w:numFmt w:val="decimal"/>
      <w:lvlText w:val="%1."/>
      <w:lvlJc w:val="left"/>
      <w:pPr>
        <w:ind w:left="756" w:hanging="396"/>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31095CB4"/>
    <w:multiLevelType w:val="hybridMultilevel"/>
    <w:tmpl w:val="8F7C0216"/>
    <w:lvl w:ilvl="0" w:tplc="F68840DC">
      <w:start w:val="1"/>
      <w:numFmt w:val="decimal"/>
      <w:lvlText w:val="%1."/>
      <w:lvlJc w:val="left"/>
      <w:pPr>
        <w:ind w:left="720" w:hanging="360"/>
      </w:pPr>
      <w:rPr>
        <w:rFonts w:hint="default"/>
        <w:color w:val="2E75B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6BF775C"/>
    <w:multiLevelType w:val="multilevel"/>
    <w:tmpl w:val="AF8038F4"/>
    <w:lvl w:ilvl="0">
      <w:start w:val="1"/>
      <w:numFmt w:val="decimal"/>
      <w:lvlText w:val="%1"/>
      <w:lvlJc w:val="left"/>
      <w:pPr>
        <w:ind w:left="384" w:hanging="384"/>
      </w:pPr>
      <w:rPr>
        <w:rFonts w:hint="default"/>
        <w:color w:val="2E75B6"/>
      </w:rPr>
    </w:lvl>
    <w:lvl w:ilvl="1">
      <w:start w:val="1"/>
      <w:numFmt w:val="decimal"/>
      <w:lvlText w:val="%1.%2"/>
      <w:lvlJc w:val="left"/>
      <w:pPr>
        <w:ind w:left="720" w:hanging="720"/>
      </w:pPr>
      <w:rPr>
        <w:rFonts w:hint="default"/>
        <w:color w:val="2E75B6"/>
      </w:rPr>
    </w:lvl>
    <w:lvl w:ilvl="2">
      <w:start w:val="1"/>
      <w:numFmt w:val="decimal"/>
      <w:lvlText w:val="%1.%2.%3"/>
      <w:lvlJc w:val="left"/>
      <w:pPr>
        <w:ind w:left="720" w:hanging="720"/>
      </w:pPr>
      <w:rPr>
        <w:rFonts w:hint="default"/>
        <w:color w:val="2E75B6"/>
      </w:rPr>
    </w:lvl>
    <w:lvl w:ilvl="3">
      <w:start w:val="1"/>
      <w:numFmt w:val="decimal"/>
      <w:lvlText w:val="%1.%2.%3.%4"/>
      <w:lvlJc w:val="left"/>
      <w:pPr>
        <w:ind w:left="1080" w:hanging="1080"/>
      </w:pPr>
      <w:rPr>
        <w:rFonts w:hint="default"/>
        <w:color w:val="2E75B6"/>
      </w:rPr>
    </w:lvl>
    <w:lvl w:ilvl="4">
      <w:start w:val="1"/>
      <w:numFmt w:val="decimal"/>
      <w:lvlText w:val="%1.%2.%3.%4.%5"/>
      <w:lvlJc w:val="left"/>
      <w:pPr>
        <w:ind w:left="1440" w:hanging="1440"/>
      </w:pPr>
      <w:rPr>
        <w:rFonts w:hint="default"/>
        <w:color w:val="2E75B6"/>
      </w:rPr>
    </w:lvl>
    <w:lvl w:ilvl="5">
      <w:start w:val="1"/>
      <w:numFmt w:val="decimal"/>
      <w:lvlText w:val="%1.%2.%3.%4.%5.%6"/>
      <w:lvlJc w:val="left"/>
      <w:pPr>
        <w:ind w:left="1440" w:hanging="1440"/>
      </w:pPr>
      <w:rPr>
        <w:rFonts w:hint="default"/>
        <w:color w:val="2E75B6"/>
      </w:rPr>
    </w:lvl>
    <w:lvl w:ilvl="6">
      <w:start w:val="1"/>
      <w:numFmt w:val="decimal"/>
      <w:lvlText w:val="%1.%2.%3.%4.%5.%6.%7"/>
      <w:lvlJc w:val="left"/>
      <w:pPr>
        <w:ind w:left="1800" w:hanging="1800"/>
      </w:pPr>
      <w:rPr>
        <w:rFonts w:hint="default"/>
        <w:color w:val="2E75B6"/>
      </w:rPr>
    </w:lvl>
    <w:lvl w:ilvl="7">
      <w:start w:val="1"/>
      <w:numFmt w:val="decimal"/>
      <w:lvlText w:val="%1.%2.%3.%4.%5.%6.%7.%8"/>
      <w:lvlJc w:val="left"/>
      <w:pPr>
        <w:ind w:left="1800" w:hanging="1800"/>
      </w:pPr>
      <w:rPr>
        <w:rFonts w:hint="default"/>
        <w:color w:val="2E75B6"/>
      </w:rPr>
    </w:lvl>
    <w:lvl w:ilvl="8">
      <w:start w:val="1"/>
      <w:numFmt w:val="decimal"/>
      <w:lvlText w:val="%1.%2.%3.%4.%5.%6.%7.%8.%9"/>
      <w:lvlJc w:val="left"/>
      <w:pPr>
        <w:ind w:left="2160" w:hanging="2160"/>
      </w:pPr>
      <w:rPr>
        <w:rFonts w:hint="default"/>
        <w:color w:val="2E75B6"/>
      </w:rPr>
    </w:lvl>
  </w:abstractNum>
  <w:abstractNum w:abstractNumId="5" w15:restartNumberingAfterBreak="0">
    <w:nsid w:val="38F66206"/>
    <w:multiLevelType w:val="hybridMultilevel"/>
    <w:tmpl w:val="6A5E1186"/>
    <w:lvl w:ilvl="0" w:tplc="3CBE98DA">
      <w:start w:val="1"/>
      <w:numFmt w:val="decimal"/>
      <w:lvlText w:val="%1."/>
      <w:lvlJc w:val="left"/>
      <w:pPr>
        <w:ind w:left="720" w:hanging="360"/>
      </w:pPr>
      <w:rPr>
        <w:rFonts w:hint="default"/>
        <w:color w:val="2E75B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33C1B92"/>
    <w:multiLevelType w:val="hybridMultilevel"/>
    <w:tmpl w:val="C194E632"/>
    <w:lvl w:ilvl="0" w:tplc="CCB0F274">
      <w:start w:val="1"/>
      <w:numFmt w:val="bullet"/>
      <w:lvlText w:val="•"/>
      <w:lvlJc w:val="left"/>
      <w:pPr>
        <w:ind w:left="720" w:hanging="360"/>
      </w:pPr>
    </w:lvl>
    <w:lvl w:ilvl="1" w:tplc="D6F614A4">
      <w:numFmt w:val="decimal"/>
      <w:lvlText w:val=""/>
      <w:lvlJc w:val="left"/>
    </w:lvl>
    <w:lvl w:ilvl="2" w:tplc="5D02A97C">
      <w:numFmt w:val="decimal"/>
      <w:lvlText w:val=""/>
      <w:lvlJc w:val="left"/>
    </w:lvl>
    <w:lvl w:ilvl="3" w:tplc="69A67210">
      <w:numFmt w:val="decimal"/>
      <w:lvlText w:val=""/>
      <w:lvlJc w:val="left"/>
    </w:lvl>
    <w:lvl w:ilvl="4" w:tplc="43E293E8">
      <w:numFmt w:val="decimal"/>
      <w:lvlText w:val=""/>
      <w:lvlJc w:val="left"/>
    </w:lvl>
    <w:lvl w:ilvl="5" w:tplc="8F96047A">
      <w:numFmt w:val="decimal"/>
      <w:lvlText w:val=""/>
      <w:lvlJc w:val="left"/>
    </w:lvl>
    <w:lvl w:ilvl="6" w:tplc="FDB471F2">
      <w:numFmt w:val="decimal"/>
      <w:lvlText w:val=""/>
      <w:lvlJc w:val="left"/>
    </w:lvl>
    <w:lvl w:ilvl="7" w:tplc="E7ECF208">
      <w:numFmt w:val="decimal"/>
      <w:lvlText w:val=""/>
      <w:lvlJc w:val="left"/>
    </w:lvl>
    <w:lvl w:ilvl="8" w:tplc="A1AE0CAC">
      <w:numFmt w:val="decimal"/>
      <w:lvlText w:val=""/>
      <w:lvlJc w:val="left"/>
    </w:lvl>
  </w:abstractNum>
  <w:abstractNum w:abstractNumId="7" w15:restartNumberingAfterBreak="0">
    <w:nsid w:val="4FB47AA7"/>
    <w:multiLevelType w:val="multilevel"/>
    <w:tmpl w:val="4F303F62"/>
    <w:lvl w:ilvl="0">
      <w:start w:val="1"/>
      <w:numFmt w:val="decimal"/>
      <w:lvlText w:val="%1"/>
      <w:lvlJc w:val="left"/>
      <w:pPr>
        <w:ind w:left="384" w:hanging="384"/>
      </w:pPr>
      <w:rPr>
        <w:rFonts w:hint="default"/>
        <w:color w:val="2E75B6"/>
      </w:rPr>
    </w:lvl>
    <w:lvl w:ilvl="1">
      <w:start w:val="1"/>
      <w:numFmt w:val="decimal"/>
      <w:lvlText w:val="%1.%2"/>
      <w:lvlJc w:val="left"/>
      <w:pPr>
        <w:ind w:left="1440" w:hanging="720"/>
      </w:pPr>
      <w:rPr>
        <w:rFonts w:hint="default"/>
        <w:color w:val="2E75B6"/>
      </w:rPr>
    </w:lvl>
    <w:lvl w:ilvl="2">
      <w:start w:val="1"/>
      <w:numFmt w:val="decimal"/>
      <w:lvlText w:val="%1.%2.%3"/>
      <w:lvlJc w:val="left"/>
      <w:pPr>
        <w:ind w:left="2160" w:hanging="720"/>
      </w:pPr>
      <w:rPr>
        <w:rFonts w:hint="default"/>
        <w:color w:val="2E75B6"/>
      </w:rPr>
    </w:lvl>
    <w:lvl w:ilvl="3">
      <w:start w:val="1"/>
      <w:numFmt w:val="decimal"/>
      <w:lvlText w:val="%1.%2.%3.%4"/>
      <w:lvlJc w:val="left"/>
      <w:pPr>
        <w:ind w:left="3240" w:hanging="1080"/>
      </w:pPr>
      <w:rPr>
        <w:rFonts w:hint="default"/>
        <w:color w:val="2E75B6"/>
      </w:rPr>
    </w:lvl>
    <w:lvl w:ilvl="4">
      <w:start w:val="1"/>
      <w:numFmt w:val="decimal"/>
      <w:lvlText w:val="%1.%2.%3.%4.%5"/>
      <w:lvlJc w:val="left"/>
      <w:pPr>
        <w:ind w:left="4320" w:hanging="1440"/>
      </w:pPr>
      <w:rPr>
        <w:rFonts w:hint="default"/>
        <w:color w:val="2E75B6"/>
      </w:rPr>
    </w:lvl>
    <w:lvl w:ilvl="5">
      <w:start w:val="1"/>
      <w:numFmt w:val="decimal"/>
      <w:lvlText w:val="%1.%2.%3.%4.%5.%6"/>
      <w:lvlJc w:val="left"/>
      <w:pPr>
        <w:ind w:left="5040" w:hanging="1440"/>
      </w:pPr>
      <w:rPr>
        <w:rFonts w:hint="default"/>
        <w:color w:val="2E75B6"/>
      </w:rPr>
    </w:lvl>
    <w:lvl w:ilvl="6">
      <w:start w:val="1"/>
      <w:numFmt w:val="decimal"/>
      <w:lvlText w:val="%1.%2.%3.%4.%5.%6.%7"/>
      <w:lvlJc w:val="left"/>
      <w:pPr>
        <w:ind w:left="6120" w:hanging="1800"/>
      </w:pPr>
      <w:rPr>
        <w:rFonts w:hint="default"/>
        <w:color w:val="2E75B6"/>
      </w:rPr>
    </w:lvl>
    <w:lvl w:ilvl="7">
      <w:start w:val="1"/>
      <w:numFmt w:val="decimal"/>
      <w:lvlText w:val="%1.%2.%3.%4.%5.%6.%7.%8"/>
      <w:lvlJc w:val="left"/>
      <w:pPr>
        <w:ind w:left="6840" w:hanging="1800"/>
      </w:pPr>
      <w:rPr>
        <w:rFonts w:hint="default"/>
        <w:color w:val="2E75B6"/>
      </w:rPr>
    </w:lvl>
    <w:lvl w:ilvl="8">
      <w:start w:val="1"/>
      <w:numFmt w:val="decimal"/>
      <w:lvlText w:val="%1.%2.%3.%4.%5.%6.%7.%8.%9"/>
      <w:lvlJc w:val="left"/>
      <w:pPr>
        <w:ind w:left="7920" w:hanging="2160"/>
      </w:pPr>
      <w:rPr>
        <w:rFonts w:hint="default"/>
        <w:color w:val="2E75B6"/>
      </w:rPr>
    </w:lvl>
  </w:abstractNum>
  <w:abstractNum w:abstractNumId="8" w15:restartNumberingAfterBreak="0">
    <w:nsid w:val="51CA0907"/>
    <w:multiLevelType w:val="multilevel"/>
    <w:tmpl w:val="0264EE72"/>
    <w:lvl w:ilvl="0">
      <w:start w:val="1"/>
      <w:numFmt w:val="decimal"/>
      <w:lvlText w:val="%1"/>
      <w:lvlJc w:val="left"/>
      <w:pPr>
        <w:ind w:left="384" w:hanging="384"/>
      </w:pPr>
      <w:rPr>
        <w:rFonts w:hint="default"/>
        <w:color w:val="2E75B6"/>
      </w:rPr>
    </w:lvl>
    <w:lvl w:ilvl="1">
      <w:start w:val="1"/>
      <w:numFmt w:val="decimal"/>
      <w:lvlText w:val="%1.%2"/>
      <w:lvlJc w:val="left"/>
      <w:pPr>
        <w:ind w:left="1440" w:hanging="720"/>
      </w:pPr>
      <w:rPr>
        <w:rFonts w:hint="default"/>
        <w:color w:val="2E75B6"/>
      </w:rPr>
    </w:lvl>
    <w:lvl w:ilvl="2">
      <w:start w:val="1"/>
      <w:numFmt w:val="decimal"/>
      <w:lvlText w:val="%1.%2.%3"/>
      <w:lvlJc w:val="left"/>
      <w:pPr>
        <w:ind w:left="2160" w:hanging="720"/>
      </w:pPr>
      <w:rPr>
        <w:rFonts w:hint="default"/>
        <w:color w:val="2E75B6"/>
      </w:rPr>
    </w:lvl>
    <w:lvl w:ilvl="3">
      <w:start w:val="1"/>
      <w:numFmt w:val="decimal"/>
      <w:lvlText w:val="%1.%2.%3.%4"/>
      <w:lvlJc w:val="left"/>
      <w:pPr>
        <w:ind w:left="3240" w:hanging="1080"/>
      </w:pPr>
      <w:rPr>
        <w:rFonts w:hint="default"/>
        <w:color w:val="2E75B6"/>
      </w:rPr>
    </w:lvl>
    <w:lvl w:ilvl="4">
      <w:start w:val="1"/>
      <w:numFmt w:val="decimal"/>
      <w:lvlText w:val="%1.%2.%3.%4.%5"/>
      <w:lvlJc w:val="left"/>
      <w:pPr>
        <w:ind w:left="4320" w:hanging="1440"/>
      </w:pPr>
      <w:rPr>
        <w:rFonts w:hint="default"/>
        <w:color w:val="2E75B6"/>
      </w:rPr>
    </w:lvl>
    <w:lvl w:ilvl="5">
      <w:start w:val="1"/>
      <w:numFmt w:val="decimal"/>
      <w:lvlText w:val="%1.%2.%3.%4.%5.%6"/>
      <w:lvlJc w:val="left"/>
      <w:pPr>
        <w:ind w:left="5040" w:hanging="1440"/>
      </w:pPr>
      <w:rPr>
        <w:rFonts w:hint="default"/>
        <w:color w:val="2E75B6"/>
      </w:rPr>
    </w:lvl>
    <w:lvl w:ilvl="6">
      <w:start w:val="1"/>
      <w:numFmt w:val="decimal"/>
      <w:lvlText w:val="%1.%2.%3.%4.%5.%6.%7"/>
      <w:lvlJc w:val="left"/>
      <w:pPr>
        <w:ind w:left="6120" w:hanging="1800"/>
      </w:pPr>
      <w:rPr>
        <w:rFonts w:hint="default"/>
        <w:color w:val="2E75B6"/>
      </w:rPr>
    </w:lvl>
    <w:lvl w:ilvl="7">
      <w:start w:val="1"/>
      <w:numFmt w:val="decimal"/>
      <w:lvlText w:val="%1.%2.%3.%4.%5.%6.%7.%8"/>
      <w:lvlJc w:val="left"/>
      <w:pPr>
        <w:ind w:left="6840" w:hanging="1800"/>
      </w:pPr>
      <w:rPr>
        <w:rFonts w:hint="default"/>
        <w:color w:val="2E75B6"/>
      </w:rPr>
    </w:lvl>
    <w:lvl w:ilvl="8">
      <w:start w:val="1"/>
      <w:numFmt w:val="decimal"/>
      <w:lvlText w:val="%1.%2.%3.%4.%5.%6.%7.%8.%9"/>
      <w:lvlJc w:val="left"/>
      <w:pPr>
        <w:ind w:left="7920" w:hanging="2160"/>
      </w:pPr>
      <w:rPr>
        <w:rFonts w:hint="default"/>
        <w:color w:val="2E75B6"/>
      </w:rPr>
    </w:lvl>
  </w:abstractNum>
  <w:abstractNum w:abstractNumId="9" w15:restartNumberingAfterBreak="0">
    <w:nsid w:val="57BD2809"/>
    <w:multiLevelType w:val="multilevel"/>
    <w:tmpl w:val="24D2E7CA"/>
    <w:lvl w:ilvl="0">
      <w:start w:val="1"/>
      <w:numFmt w:val="decimal"/>
      <w:lvlText w:val="%1"/>
      <w:lvlJc w:val="left"/>
      <w:pPr>
        <w:ind w:left="384" w:hanging="384"/>
      </w:pPr>
      <w:rPr>
        <w:rFonts w:hint="default"/>
        <w:color w:val="2E75B6"/>
      </w:rPr>
    </w:lvl>
    <w:lvl w:ilvl="1">
      <w:start w:val="1"/>
      <w:numFmt w:val="decimal"/>
      <w:lvlText w:val="%1.%2"/>
      <w:lvlJc w:val="left"/>
      <w:pPr>
        <w:ind w:left="1440" w:hanging="720"/>
      </w:pPr>
      <w:rPr>
        <w:rFonts w:hint="default"/>
        <w:color w:val="2E75B6"/>
      </w:rPr>
    </w:lvl>
    <w:lvl w:ilvl="2">
      <w:start w:val="1"/>
      <w:numFmt w:val="decimal"/>
      <w:lvlText w:val="%1.%2.%3"/>
      <w:lvlJc w:val="left"/>
      <w:pPr>
        <w:ind w:left="2160" w:hanging="720"/>
      </w:pPr>
      <w:rPr>
        <w:rFonts w:hint="default"/>
        <w:color w:val="2E75B6"/>
      </w:rPr>
    </w:lvl>
    <w:lvl w:ilvl="3">
      <w:start w:val="1"/>
      <w:numFmt w:val="decimal"/>
      <w:lvlText w:val="%1.%2.%3.%4"/>
      <w:lvlJc w:val="left"/>
      <w:pPr>
        <w:ind w:left="3240" w:hanging="1080"/>
      </w:pPr>
      <w:rPr>
        <w:rFonts w:hint="default"/>
        <w:color w:val="2E75B6"/>
      </w:rPr>
    </w:lvl>
    <w:lvl w:ilvl="4">
      <w:start w:val="1"/>
      <w:numFmt w:val="decimal"/>
      <w:lvlText w:val="%1.%2.%3.%4.%5"/>
      <w:lvlJc w:val="left"/>
      <w:pPr>
        <w:ind w:left="4320" w:hanging="1440"/>
      </w:pPr>
      <w:rPr>
        <w:rFonts w:hint="default"/>
        <w:color w:val="2E75B6"/>
      </w:rPr>
    </w:lvl>
    <w:lvl w:ilvl="5">
      <w:start w:val="1"/>
      <w:numFmt w:val="decimal"/>
      <w:lvlText w:val="%1.%2.%3.%4.%5.%6"/>
      <w:lvlJc w:val="left"/>
      <w:pPr>
        <w:ind w:left="5040" w:hanging="1440"/>
      </w:pPr>
      <w:rPr>
        <w:rFonts w:hint="default"/>
        <w:color w:val="2E75B6"/>
      </w:rPr>
    </w:lvl>
    <w:lvl w:ilvl="6">
      <w:start w:val="1"/>
      <w:numFmt w:val="decimal"/>
      <w:lvlText w:val="%1.%2.%3.%4.%5.%6.%7"/>
      <w:lvlJc w:val="left"/>
      <w:pPr>
        <w:ind w:left="6120" w:hanging="1800"/>
      </w:pPr>
      <w:rPr>
        <w:rFonts w:hint="default"/>
        <w:color w:val="2E75B6"/>
      </w:rPr>
    </w:lvl>
    <w:lvl w:ilvl="7">
      <w:start w:val="1"/>
      <w:numFmt w:val="decimal"/>
      <w:lvlText w:val="%1.%2.%3.%4.%5.%6.%7.%8"/>
      <w:lvlJc w:val="left"/>
      <w:pPr>
        <w:ind w:left="6840" w:hanging="1800"/>
      </w:pPr>
      <w:rPr>
        <w:rFonts w:hint="default"/>
        <w:color w:val="2E75B6"/>
      </w:rPr>
    </w:lvl>
    <w:lvl w:ilvl="8">
      <w:start w:val="1"/>
      <w:numFmt w:val="decimal"/>
      <w:lvlText w:val="%1.%2.%3.%4.%5.%6.%7.%8.%9"/>
      <w:lvlJc w:val="left"/>
      <w:pPr>
        <w:ind w:left="7920" w:hanging="2160"/>
      </w:pPr>
      <w:rPr>
        <w:rFonts w:hint="default"/>
        <w:color w:val="2E75B6"/>
      </w:rPr>
    </w:lvl>
  </w:abstractNum>
  <w:abstractNum w:abstractNumId="10" w15:restartNumberingAfterBreak="0">
    <w:nsid w:val="5D7942FA"/>
    <w:multiLevelType w:val="hybridMultilevel"/>
    <w:tmpl w:val="E49A91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F8662FA"/>
    <w:multiLevelType w:val="hybridMultilevel"/>
    <w:tmpl w:val="01F09890"/>
    <w:lvl w:ilvl="0" w:tplc="37A079A8">
      <w:start w:val="1"/>
      <w:numFmt w:val="bullet"/>
      <w:lvlText w:val="●"/>
      <w:lvlJc w:val="left"/>
      <w:pPr>
        <w:ind w:left="720" w:hanging="360"/>
      </w:pPr>
    </w:lvl>
    <w:lvl w:ilvl="1" w:tplc="92C28498">
      <w:start w:val="1"/>
      <w:numFmt w:val="bullet"/>
      <w:lvlText w:val="○"/>
      <w:lvlJc w:val="left"/>
      <w:pPr>
        <w:ind w:left="1440" w:hanging="360"/>
      </w:pPr>
    </w:lvl>
    <w:lvl w:ilvl="2" w:tplc="5A54BC42">
      <w:start w:val="1"/>
      <w:numFmt w:val="bullet"/>
      <w:lvlText w:val="■"/>
      <w:lvlJc w:val="left"/>
      <w:pPr>
        <w:ind w:left="2160" w:hanging="360"/>
      </w:pPr>
    </w:lvl>
    <w:lvl w:ilvl="3" w:tplc="E2965748">
      <w:start w:val="1"/>
      <w:numFmt w:val="bullet"/>
      <w:lvlText w:val="●"/>
      <w:lvlJc w:val="left"/>
      <w:pPr>
        <w:ind w:left="2880" w:hanging="360"/>
      </w:pPr>
    </w:lvl>
    <w:lvl w:ilvl="4" w:tplc="C26E6FCC">
      <w:start w:val="1"/>
      <w:numFmt w:val="bullet"/>
      <w:lvlText w:val="○"/>
      <w:lvlJc w:val="left"/>
      <w:pPr>
        <w:ind w:left="3600" w:hanging="360"/>
      </w:pPr>
    </w:lvl>
    <w:lvl w:ilvl="5" w:tplc="63FA01A2">
      <w:start w:val="1"/>
      <w:numFmt w:val="bullet"/>
      <w:lvlText w:val="■"/>
      <w:lvlJc w:val="left"/>
      <w:pPr>
        <w:ind w:left="4320" w:hanging="360"/>
      </w:pPr>
    </w:lvl>
    <w:lvl w:ilvl="6" w:tplc="F39AE532">
      <w:start w:val="1"/>
      <w:numFmt w:val="bullet"/>
      <w:lvlText w:val="●"/>
      <w:lvlJc w:val="left"/>
      <w:pPr>
        <w:ind w:left="5040" w:hanging="360"/>
      </w:pPr>
    </w:lvl>
    <w:lvl w:ilvl="7" w:tplc="6D9A3154">
      <w:start w:val="1"/>
      <w:numFmt w:val="bullet"/>
      <w:lvlText w:val="●"/>
      <w:lvlJc w:val="left"/>
      <w:pPr>
        <w:ind w:left="5760" w:hanging="360"/>
      </w:pPr>
    </w:lvl>
    <w:lvl w:ilvl="8" w:tplc="C0945E6C">
      <w:start w:val="1"/>
      <w:numFmt w:val="bullet"/>
      <w:lvlText w:val="●"/>
      <w:lvlJc w:val="left"/>
      <w:pPr>
        <w:ind w:left="6480" w:hanging="360"/>
      </w:pPr>
    </w:lvl>
  </w:abstractNum>
  <w:abstractNum w:abstractNumId="12" w15:restartNumberingAfterBreak="0">
    <w:nsid w:val="6C0F55D2"/>
    <w:multiLevelType w:val="multilevel"/>
    <w:tmpl w:val="2FB49948"/>
    <w:lvl w:ilvl="0">
      <w:start w:val="1"/>
      <w:numFmt w:val="decimal"/>
      <w:lvlText w:val="%1"/>
      <w:lvlJc w:val="left"/>
      <w:pPr>
        <w:ind w:left="384" w:hanging="384"/>
      </w:pPr>
      <w:rPr>
        <w:rFonts w:hint="default"/>
        <w:color w:val="2E75B6"/>
      </w:rPr>
    </w:lvl>
    <w:lvl w:ilvl="1">
      <w:start w:val="1"/>
      <w:numFmt w:val="decimal"/>
      <w:lvlText w:val="%1.%2"/>
      <w:lvlJc w:val="left"/>
      <w:pPr>
        <w:ind w:left="720" w:hanging="720"/>
      </w:pPr>
      <w:rPr>
        <w:rFonts w:hint="default"/>
        <w:color w:val="2E75B6"/>
      </w:rPr>
    </w:lvl>
    <w:lvl w:ilvl="2">
      <w:start w:val="1"/>
      <w:numFmt w:val="decimal"/>
      <w:lvlText w:val="%1.%2.%3"/>
      <w:lvlJc w:val="left"/>
      <w:pPr>
        <w:ind w:left="720" w:hanging="720"/>
      </w:pPr>
      <w:rPr>
        <w:rFonts w:hint="default"/>
        <w:color w:val="2E75B6"/>
      </w:rPr>
    </w:lvl>
    <w:lvl w:ilvl="3">
      <w:start w:val="1"/>
      <w:numFmt w:val="decimal"/>
      <w:lvlText w:val="%1.%2.%3.%4"/>
      <w:lvlJc w:val="left"/>
      <w:pPr>
        <w:ind w:left="1080" w:hanging="1080"/>
      </w:pPr>
      <w:rPr>
        <w:rFonts w:hint="default"/>
        <w:color w:val="2E75B6"/>
      </w:rPr>
    </w:lvl>
    <w:lvl w:ilvl="4">
      <w:start w:val="1"/>
      <w:numFmt w:val="decimal"/>
      <w:lvlText w:val="%1.%2.%3.%4.%5"/>
      <w:lvlJc w:val="left"/>
      <w:pPr>
        <w:ind w:left="1440" w:hanging="1440"/>
      </w:pPr>
      <w:rPr>
        <w:rFonts w:hint="default"/>
        <w:color w:val="2E75B6"/>
      </w:rPr>
    </w:lvl>
    <w:lvl w:ilvl="5">
      <w:start w:val="1"/>
      <w:numFmt w:val="decimal"/>
      <w:lvlText w:val="%1.%2.%3.%4.%5.%6"/>
      <w:lvlJc w:val="left"/>
      <w:pPr>
        <w:ind w:left="1440" w:hanging="1440"/>
      </w:pPr>
      <w:rPr>
        <w:rFonts w:hint="default"/>
        <w:color w:val="2E75B6"/>
      </w:rPr>
    </w:lvl>
    <w:lvl w:ilvl="6">
      <w:start w:val="1"/>
      <w:numFmt w:val="decimal"/>
      <w:lvlText w:val="%1.%2.%3.%4.%5.%6.%7"/>
      <w:lvlJc w:val="left"/>
      <w:pPr>
        <w:ind w:left="1800" w:hanging="1800"/>
      </w:pPr>
      <w:rPr>
        <w:rFonts w:hint="default"/>
        <w:color w:val="2E75B6"/>
      </w:rPr>
    </w:lvl>
    <w:lvl w:ilvl="7">
      <w:start w:val="1"/>
      <w:numFmt w:val="decimal"/>
      <w:lvlText w:val="%1.%2.%3.%4.%5.%6.%7.%8"/>
      <w:lvlJc w:val="left"/>
      <w:pPr>
        <w:ind w:left="1800" w:hanging="1800"/>
      </w:pPr>
      <w:rPr>
        <w:rFonts w:hint="default"/>
        <w:color w:val="2E75B6"/>
      </w:rPr>
    </w:lvl>
    <w:lvl w:ilvl="8">
      <w:start w:val="1"/>
      <w:numFmt w:val="decimal"/>
      <w:lvlText w:val="%1.%2.%3.%4.%5.%6.%7.%8.%9"/>
      <w:lvlJc w:val="left"/>
      <w:pPr>
        <w:ind w:left="2160" w:hanging="2160"/>
      </w:pPr>
      <w:rPr>
        <w:rFonts w:hint="default"/>
        <w:color w:val="2E75B6"/>
      </w:rPr>
    </w:lvl>
  </w:abstractNum>
  <w:abstractNum w:abstractNumId="13" w15:restartNumberingAfterBreak="0">
    <w:nsid w:val="7C51779E"/>
    <w:multiLevelType w:val="hybridMultilevel"/>
    <w:tmpl w:val="3910A5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CAB04ED"/>
    <w:multiLevelType w:val="hybridMultilevel"/>
    <w:tmpl w:val="9D8C6D3A"/>
    <w:lvl w:ilvl="0" w:tplc="FF8C2DF6">
      <w:start w:val="1"/>
      <w:numFmt w:val="decimal"/>
      <w:lvlText w:val="%1."/>
      <w:lvlJc w:val="left"/>
      <w:pPr>
        <w:ind w:left="1080" w:hanging="360"/>
      </w:pPr>
      <w:rPr>
        <w:rFonts w:hint="default"/>
        <w:color w:val="2E75B6"/>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830099240">
    <w:abstractNumId w:val="11"/>
    <w:lvlOverride w:ilvl="0">
      <w:startOverride w:val="1"/>
    </w:lvlOverride>
  </w:num>
  <w:num w:numId="2" w16cid:durableId="1029523791">
    <w:abstractNumId w:val="6"/>
    <w:lvlOverride w:ilvl="0">
      <w:startOverride w:val="1"/>
    </w:lvlOverride>
  </w:num>
  <w:num w:numId="3" w16cid:durableId="1593733588">
    <w:abstractNumId w:val="5"/>
  </w:num>
  <w:num w:numId="4" w16cid:durableId="1528250902">
    <w:abstractNumId w:val="3"/>
  </w:num>
  <w:num w:numId="5" w16cid:durableId="1514800673">
    <w:abstractNumId w:val="9"/>
  </w:num>
  <w:num w:numId="6" w16cid:durableId="1802530127">
    <w:abstractNumId w:val="0"/>
  </w:num>
  <w:num w:numId="7" w16cid:durableId="303119176">
    <w:abstractNumId w:val="7"/>
  </w:num>
  <w:num w:numId="8" w16cid:durableId="397674922">
    <w:abstractNumId w:val="14"/>
  </w:num>
  <w:num w:numId="9" w16cid:durableId="1662001252">
    <w:abstractNumId w:val="12"/>
  </w:num>
  <w:num w:numId="10" w16cid:durableId="967784932">
    <w:abstractNumId w:val="4"/>
  </w:num>
  <w:num w:numId="11" w16cid:durableId="710228821">
    <w:abstractNumId w:val="8"/>
  </w:num>
  <w:num w:numId="12" w16cid:durableId="1934628632">
    <w:abstractNumId w:val="2"/>
  </w:num>
  <w:num w:numId="13" w16cid:durableId="2145852568">
    <w:abstractNumId w:val="13"/>
  </w:num>
  <w:num w:numId="14" w16cid:durableId="1783960174">
    <w:abstractNumId w:val="1"/>
  </w:num>
  <w:num w:numId="15" w16cid:durableId="64377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8D8"/>
    <w:rsid w:val="00102DD1"/>
    <w:rsid w:val="00134B4E"/>
    <w:rsid w:val="00212C78"/>
    <w:rsid w:val="003668D8"/>
    <w:rsid w:val="005C3E1C"/>
    <w:rsid w:val="00A920CB"/>
    <w:rsid w:val="00CE253A"/>
    <w:rsid w:val="00DA1F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D28A5"/>
  <w15:docId w15:val="{501216CD-8C93-4F9E-8573-CF9DD692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2"/>
      <w:szCs w:val="32"/>
    </w:rPr>
  </w:style>
  <w:style w:type="paragraph" w:styleId="Ttulo2">
    <w:name w:val="heading 2"/>
    <w:link w:val="Ttulo2Car"/>
    <w:uiPriority w:val="9"/>
    <w:unhideWhenUsed/>
    <w:qFormat/>
    <w:pPr>
      <w:spacing w:before="280" w:after="140"/>
      <w:outlineLvl w:val="1"/>
    </w:pPr>
    <w:rPr>
      <w:b/>
      <w:bCs/>
      <w:sz w:val="28"/>
      <w:szCs w:val="28"/>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34B4E"/>
    <w:pPr>
      <w:tabs>
        <w:tab w:val="center" w:pos="4252"/>
        <w:tab w:val="right" w:pos="8504"/>
      </w:tabs>
    </w:pPr>
  </w:style>
  <w:style w:type="character" w:customStyle="1" w:styleId="EncabezadoCar">
    <w:name w:val="Encabezado Car"/>
    <w:basedOn w:val="Fuentedeprrafopredeter"/>
    <w:link w:val="Encabezado"/>
    <w:uiPriority w:val="99"/>
    <w:rsid w:val="00134B4E"/>
  </w:style>
  <w:style w:type="paragraph" w:styleId="Piedepgina">
    <w:name w:val="footer"/>
    <w:basedOn w:val="Normal"/>
    <w:link w:val="PiedepginaCar"/>
    <w:uiPriority w:val="99"/>
    <w:unhideWhenUsed/>
    <w:rsid w:val="00134B4E"/>
    <w:pPr>
      <w:tabs>
        <w:tab w:val="center" w:pos="4252"/>
        <w:tab w:val="right" w:pos="8504"/>
      </w:tabs>
    </w:pPr>
  </w:style>
  <w:style w:type="character" w:customStyle="1" w:styleId="PiedepginaCar">
    <w:name w:val="Pie de página Car"/>
    <w:basedOn w:val="Fuentedeprrafopredeter"/>
    <w:link w:val="Piedepgina"/>
    <w:uiPriority w:val="99"/>
    <w:rsid w:val="00134B4E"/>
  </w:style>
  <w:style w:type="paragraph" w:styleId="TtuloTDC">
    <w:name w:val="TOC Heading"/>
    <w:basedOn w:val="Ttulo1"/>
    <w:next w:val="Normal"/>
    <w:uiPriority w:val="39"/>
    <w:unhideWhenUsed/>
    <w:qFormat/>
    <w:rsid w:val="00102DD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3">
    <w:name w:val="toc 3"/>
    <w:basedOn w:val="Normal"/>
    <w:next w:val="Normal"/>
    <w:autoRedefine/>
    <w:uiPriority w:val="39"/>
    <w:unhideWhenUsed/>
    <w:rsid w:val="00102DD1"/>
    <w:pPr>
      <w:spacing w:after="100"/>
      <w:ind w:left="480"/>
    </w:pPr>
  </w:style>
  <w:style w:type="paragraph" w:styleId="TDC2">
    <w:name w:val="toc 2"/>
    <w:basedOn w:val="Normal"/>
    <w:next w:val="Normal"/>
    <w:autoRedefine/>
    <w:uiPriority w:val="39"/>
    <w:unhideWhenUsed/>
    <w:rsid w:val="00102DD1"/>
    <w:pPr>
      <w:spacing w:after="100"/>
      <w:ind w:left="240"/>
    </w:pPr>
  </w:style>
  <w:style w:type="character" w:customStyle="1" w:styleId="Ttulo2Car">
    <w:name w:val="Título 2 Car"/>
    <w:basedOn w:val="Fuentedeprrafopredeter"/>
    <w:link w:val="Ttulo2"/>
    <w:uiPriority w:val="9"/>
    <w:rsid w:val="00102DD1"/>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EB576-EBB7-4CF5-A2AC-1D0D79628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1548</Words>
  <Characters>8517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Pablo Huguet Chordi</cp:lastModifiedBy>
  <cp:revision>3</cp:revision>
  <dcterms:created xsi:type="dcterms:W3CDTF">2026-05-10T09:31:00Z</dcterms:created>
  <dcterms:modified xsi:type="dcterms:W3CDTF">2026-05-10T11:06:00Z</dcterms:modified>
</cp:coreProperties>
</file>