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51E5C" w14:textId="7512AA47" w:rsidR="007164D4" w:rsidRDefault="00F66C86">
      <w:pPr>
        <w:rPr>
          <w:lang w:val="es-MX"/>
        </w:rPr>
      </w:pPr>
      <w:r>
        <w:rPr>
          <w:lang w:val="es-MX"/>
        </w:rPr>
        <w:t>EJERCICIO 11) DÍA DEL MES</w:t>
      </w:r>
    </w:p>
    <w:p w14:paraId="79E90A36" w14:textId="47FED388" w:rsidR="00F66C86" w:rsidRDefault="00F66C86">
      <w:r w:rsidRPr="00F66C86">
        <w:t>Realice un algoritmo que permita ingresar el número del mes y determine cuantos días tiene. Para el caso de febrero, el algoritmo deberá indicar que no cuenta con la información necesaria para dar la respuesta.</w:t>
      </w:r>
    </w:p>
    <w:p w14:paraId="64A02AEE" w14:textId="77777777" w:rsidR="00F66C86" w:rsidRDefault="00F66C86">
      <w:pPr>
        <w:rPr>
          <w:lang w:val="es-MX"/>
        </w:rPr>
      </w:pPr>
    </w:p>
    <w:p w14:paraId="7897B5A5" w14:textId="11EB96AD" w:rsidR="00F66C86" w:rsidRDefault="00F66C86">
      <w:pPr>
        <w:rPr>
          <w:lang w:val="es-MX"/>
        </w:rPr>
      </w:pPr>
      <w:r>
        <w:rPr>
          <w:lang w:val="es-MX"/>
        </w:rPr>
        <w:t>ESTRATEGIA:</w:t>
      </w:r>
    </w:p>
    <w:p w14:paraId="4546755E" w14:textId="10ED32B6" w:rsidR="009D0D7A" w:rsidRPr="009D0D7A" w:rsidRDefault="009D0D7A" w:rsidP="009D0D7A">
      <w:r>
        <w:t xml:space="preserve">1. </w:t>
      </w:r>
      <w:r w:rsidRPr="009D0D7A">
        <w:t>Pedir al usuario que ingrese el número del mes (entre 1 y 12).</w:t>
      </w:r>
    </w:p>
    <w:p w14:paraId="3B117CFA" w14:textId="7660C134" w:rsidR="009D0D7A" w:rsidRPr="009D0D7A" w:rsidRDefault="009D0D7A" w:rsidP="009D0D7A">
      <w:r>
        <w:t xml:space="preserve">2. </w:t>
      </w:r>
      <w:r w:rsidRPr="009D0D7A">
        <w:t>Usar estructuras condicionales para verificar cuántos días tiene ese mes.</w:t>
      </w:r>
    </w:p>
    <w:p w14:paraId="28F456E4" w14:textId="0B937220" w:rsidR="009D0D7A" w:rsidRPr="009D0D7A" w:rsidRDefault="009D0D7A" w:rsidP="009D0D7A">
      <w:r>
        <w:t xml:space="preserve">3. </w:t>
      </w:r>
      <w:r w:rsidRPr="009D0D7A">
        <w:t>Mostrar el resultado correspondiente.</w:t>
      </w:r>
    </w:p>
    <w:p w14:paraId="40B63B06" w14:textId="678A6594" w:rsidR="009D0D7A" w:rsidRDefault="009D0D7A" w:rsidP="009D0D7A">
      <w:r>
        <w:t xml:space="preserve">4. </w:t>
      </w:r>
      <w:r w:rsidRPr="009D0D7A">
        <w:t>Si es febrero, mostrar un mensaje indicando que no se puede determinar.</w:t>
      </w:r>
    </w:p>
    <w:p w14:paraId="417FABE1" w14:textId="5ED4E31E" w:rsidR="00E85015" w:rsidRDefault="00E85015" w:rsidP="009D0D7A">
      <w:r>
        <w:t>AMBIENTE: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089"/>
      </w:tblGrid>
      <w:tr w:rsidR="00E85015" w14:paraId="67D8EAB3" w14:textId="77777777" w:rsidTr="00E85015">
        <w:tc>
          <w:tcPr>
            <w:tcW w:w="1271" w:type="dxa"/>
          </w:tcPr>
          <w:p w14:paraId="5DDDA35B" w14:textId="3ECD0155" w:rsidR="00E85015" w:rsidRDefault="00E85015" w:rsidP="009D0D7A">
            <w:r>
              <w:t>Variable</w:t>
            </w:r>
          </w:p>
        </w:tc>
        <w:tc>
          <w:tcPr>
            <w:tcW w:w="1134" w:type="dxa"/>
          </w:tcPr>
          <w:p w14:paraId="1AD0C2D0" w14:textId="6BDE2A0A" w:rsidR="00E85015" w:rsidRDefault="00E85015" w:rsidP="009D0D7A">
            <w:r>
              <w:t>Tipo</w:t>
            </w:r>
          </w:p>
        </w:tc>
        <w:tc>
          <w:tcPr>
            <w:tcW w:w="6089" w:type="dxa"/>
          </w:tcPr>
          <w:p w14:paraId="55CE567D" w14:textId="566E37BA" w:rsidR="00E85015" w:rsidRDefault="00E85015" w:rsidP="009D0D7A">
            <w:r>
              <w:t>Descripción</w:t>
            </w:r>
          </w:p>
        </w:tc>
      </w:tr>
      <w:tr w:rsidR="00E85015" w14:paraId="47FED871" w14:textId="77777777" w:rsidTr="00E85015">
        <w:tc>
          <w:tcPr>
            <w:tcW w:w="1271" w:type="dxa"/>
          </w:tcPr>
          <w:p w14:paraId="07B0C772" w14:textId="1F68B16E" w:rsidR="00E85015" w:rsidRDefault="00E85015" w:rsidP="009D0D7A">
            <w:r>
              <w:t>mes</w:t>
            </w:r>
          </w:p>
        </w:tc>
        <w:tc>
          <w:tcPr>
            <w:tcW w:w="1134" w:type="dxa"/>
          </w:tcPr>
          <w:p w14:paraId="23E021E7" w14:textId="40DBDA32" w:rsidR="00E85015" w:rsidRDefault="00E85015" w:rsidP="009D0D7A">
            <w:r>
              <w:t>Entero</w:t>
            </w:r>
          </w:p>
        </w:tc>
        <w:tc>
          <w:tcPr>
            <w:tcW w:w="6089" w:type="dxa"/>
          </w:tcPr>
          <w:p w14:paraId="68816B50" w14:textId="216288CC" w:rsidR="00E85015" w:rsidRDefault="00E85015" w:rsidP="009D0D7A">
            <w:r>
              <w:t>Número del mes ingresado por el usuario</w:t>
            </w:r>
          </w:p>
        </w:tc>
      </w:tr>
    </w:tbl>
    <w:p w14:paraId="03657EC4" w14:textId="77777777" w:rsidR="00E85015" w:rsidRDefault="00E85015" w:rsidP="009D0D7A"/>
    <w:p w14:paraId="1F75ED18" w14:textId="4C6DD517" w:rsidR="00FF7EC5" w:rsidRPr="009D0D7A" w:rsidRDefault="00FF7EC5" w:rsidP="009D0D7A">
      <w:r>
        <w:t>DIAGRAMA DE FLUJO</w:t>
      </w:r>
    </w:p>
    <w:p w14:paraId="1CF72F12" w14:textId="449A1733" w:rsidR="00F66C86" w:rsidRDefault="00FF7EC5">
      <w:pPr>
        <w:rPr>
          <w:lang w:val="es-MX"/>
        </w:rPr>
      </w:pPr>
      <w:r w:rsidRPr="00FF7EC5">
        <w:rPr>
          <w:lang w:val="es-MX"/>
        </w:rPr>
        <w:drawing>
          <wp:inline distT="0" distB="0" distL="0" distR="0" wp14:anchorId="6678DD8F" wp14:editId="209CAB14">
            <wp:extent cx="5400040" cy="2042795"/>
            <wp:effectExtent l="0" t="0" r="0" b="0"/>
            <wp:docPr id="29799439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4395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9BE7" w14:textId="41A2B5CA" w:rsidR="00FF7EC5" w:rsidRDefault="00FF7EC5">
      <w:pPr>
        <w:rPr>
          <w:lang w:val="es-MX"/>
        </w:rPr>
      </w:pPr>
      <w:r>
        <w:rPr>
          <w:lang w:val="es-MX"/>
        </w:rPr>
        <w:t>PSEUDOCODIGO EN EL ARCHIVO PSEINT.</w:t>
      </w:r>
    </w:p>
    <w:p w14:paraId="143656D2" w14:textId="77777777" w:rsidR="00FF7EC5" w:rsidRPr="00F66C86" w:rsidRDefault="00FF7EC5">
      <w:pPr>
        <w:rPr>
          <w:lang w:val="es-MX"/>
        </w:rPr>
      </w:pPr>
    </w:p>
    <w:sectPr w:rsidR="00FF7EC5" w:rsidRPr="00F66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BF"/>
    <w:rsid w:val="004E6431"/>
    <w:rsid w:val="0066443C"/>
    <w:rsid w:val="007164D4"/>
    <w:rsid w:val="009D0D7A"/>
    <w:rsid w:val="00E85015"/>
    <w:rsid w:val="00F2165B"/>
    <w:rsid w:val="00F66C86"/>
    <w:rsid w:val="00FA63BF"/>
    <w:rsid w:val="00FF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40EF"/>
  <w15:chartTrackingRefBased/>
  <w15:docId w15:val="{37005C3E-67FC-4EFA-BD45-9B05E968E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6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6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6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6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6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6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6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6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6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6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6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63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63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63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63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63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63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6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6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6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6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6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63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63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63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6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63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63B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8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Snowie Flqre_</dc:creator>
  <cp:keywords/>
  <dc:description/>
  <cp:lastModifiedBy>Snowie Flqre_</cp:lastModifiedBy>
  <cp:revision>5</cp:revision>
  <dcterms:created xsi:type="dcterms:W3CDTF">2025-04-09T22:00:00Z</dcterms:created>
  <dcterms:modified xsi:type="dcterms:W3CDTF">2025-04-09T23:43:00Z</dcterms:modified>
</cp:coreProperties>
</file>