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Documento de Negocio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 SaluVax Manager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Historial de Revisiones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4.2967496361534"/>
        <w:gridCol w:w="1254.7314997947533"/>
        <w:gridCol w:w="3379.2200619472333"/>
        <w:gridCol w:w="2167.263499645483"/>
        <w:tblGridChange w:id="0">
          <w:tblGrid>
            <w:gridCol w:w="2224.2967496361534"/>
            <w:gridCol w:w="1254.7314997947533"/>
            <w:gridCol w:w="3379.2200619472333"/>
            <w:gridCol w:w="2167.26349964548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12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12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12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12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12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17/04/2024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12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12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preliminar como una propuesta de desarrollo.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12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 de desarrollo</w:t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Tabla de Contenidos</w:t>
      </w:r>
    </w:p>
    <w:p w:rsidR="00000000" w:rsidDel="00000000" w:rsidP="00000000" w:rsidRDefault="00000000" w:rsidRPr="00000000" w14:paraId="0000002D">
      <w:pPr>
        <w:shd w:fill="ffffff" w:val="clear"/>
        <w:spacing w:after="12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Introducción  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E">
      <w:pPr>
        <w:shd w:fill="ffffff" w:val="clear"/>
        <w:spacing w:before="120" w:lineRule="auto"/>
        <w:ind w:left="20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1.1</w:t>
      </w:r>
      <w:r w:rsidDel="00000000" w:rsidR="00000000" w:rsidRPr="00000000">
        <w:rPr>
          <w:b w:val="1"/>
          <w:rtl w:val="0"/>
        </w:rPr>
        <w:t xml:space="preserve">    </w:t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Propósito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F">
      <w:pPr>
        <w:shd w:fill="ffffff" w:val="clear"/>
        <w:spacing w:before="120" w:lineRule="auto"/>
        <w:ind w:left="20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1.2</w:t>
      </w:r>
      <w:r w:rsidDel="00000000" w:rsidR="00000000" w:rsidRPr="00000000">
        <w:rPr>
          <w:b w:val="1"/>
          <w:rtl w:val="0"/>
        </w:rPr>
        <w:t xml:space="preserve">    </w:t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Glosario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shd w:fill="ffffff" w:val="clear"/>
        <w:spacing w:after="12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Proceso 1</w:t>
      </w:r>
    </w:p>
    <w:p w:rsidR="00000000" w:rsidDel="00000000" w:rsidP="00000000" w:rsidRDefault="00000000" w:rsidRPr="00000000" w14:paraId="00000031">
      <w:pPr>
        <w:shd w:fill="ffffff" w:val="clear"/>
        <w:spacing w:after="12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 </w:t>
        <w:tab/>
        <w:t xml:space="preserve">Proceso 2</w:t>
      </w:r>
    </w:p>
    <w:p w:rsidR="00000000" w:rsidDel="00000000" w:rsidP="00000000" w:rsidRDefault="00000000" w:rsidRPr="00000000" w14:paraId="00000032">
      <w:pPr>
        <w:shd w:fill="ffffff" w:val="clear"/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  <w:tab/>
        <w:t xml:space="preserve">Proceso 3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</w:t>
      </w:r>
      <w:r w:rsidDel="00000000" w:rsidR="00000000" w:rsidRPr="00000000">
        <w:rPr>
          <w:sz w:val="24"/>
          <w:szCs w:val="24"/>
          <w:rtl w:val="0"/>
        </w:rPr>
        <w:t xml:space="preserve"> El presente documento tiene como objetivo establecer los procesos y procedimientos para el desarrollo del proyecto de software "SaluVax Manager", enfocado en mejorar la logística de distribución de vacunas , reducir los tiempos de espera en instalaciones médicas e implementar un sistema de gestión de vacunación e inyecciones en donde los enfermeros y/o doctores puedan registrar y consultar la administración de vacunas y tratamientos inyectables. 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Glosario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Gestión de Vacunación:</w:t>
      </w:r>
      <w:r w:rsidDel="00000000" w:rsidR="00000000" w:rsidRPr="00000000">
        <w:rPr>
          <w:sz w:val="24"/>
          <w:szCs w:val="24"/>
          <w:rtl w:val="0"/>
        </w:rPr>
        <w:t xml:space="preserve"> Aplicación informática diseñada para facilitar el registro y seguimiento de vacunas y tratamientos inyectables.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Proceso 1: Diseño de Producto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3615"/>
        <w:gridCol w:w="2115"/>
        <w:gridCol w:w="1740"/>
        <w:tblGridChange w:id="0">
          <w:tblGrid>
            <w:gridCol w:w="1560"/>
            <w:gridCol w:w="3615"/>
            <w:gridCol w:w="2115"/>
            <w:gridCol w:w="174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o código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proceso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PROC-001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Diseño de producto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600.671386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/ 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un sistema de gestión de vacunación eficaz y seguro.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 al inicio del proyecto y en cada etapa de desarrollo de nuevas funcionalidades.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1770"/>
        <w:gridCol w:w="3630"/>
        <w:gridCol w:w="2070"/>
        <w:tblGridChange w:id="0">
          <w:tblGrid>
            <w:gridCol w:w="1710"/>
            <w:gridCol w:w="1770"/>
            <w:gridCol w:w="3630"/>
            <w:gridCol w:w="20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Salida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Requisitos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del cliente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Documento de Especificaciones del Sistema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Interfaz de Usuario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Especificaciones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Prototipo de Interfaz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Prototipo de Interfaz de Usuario,Requisitos del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Funcionalidades Implementadas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Diagrama del Proceso: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0113" cy="27772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674" l="9634" r="31727" t="31958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777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Descripción de Actividades: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continuación se presenta la tabla con la descripción de las actividades, el rol asociado a cada una y el tipo al que pertenecen en el proceso de Diseño de Producto.</w:t>
      </w: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2040"/>
        <w:gridCol w:w="3315"/>
        <w:gridCol w:w="1665"/>
        <w:gridCol w:w="1200"/>
        <w:tblGridChange w:id="0">
          <w:tblGrid>
            <w:gridCol w:w="660"/>
            <w:gridCol w:w="2040"/>
            <w:gridCol w:w="3315"/>
            <w:gridCol w:w="1665"/>
            <w:gridCol w:w="12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Requisitos del Producto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los requisitos y características que debe cumplir el producto.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Prototipo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 prototipo inicial del producto para visualizar su funcionamiento y diseño.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Diseñador de Software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Prototipo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y obtener retroalimentación de usuarios para validar el prototipo.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Ajustes y Mejoras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ajustes en el prototipo según la retroalimentación recibida y mejorar su funcionalidad.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 Final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la aprobación final del prototipo por parte del equipo de dirección.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Proceso 2: Desarrollo de Software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3615"/>
        <w:gridCol w:w="2115"/>
        <w:gridCol w:w="1740"/>
        <w:tblGridChange w:id="0">
          <w:tblGrid>
            <w:gridCol w:w="1560"/>
            <w:gridCol w:w="3615"/>
            <w:gridCol w:w="2115"/>
            <w:gridCol w:w="174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o código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proceso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PROC-002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600.671386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/ 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Implementar las funcionalidades del sistema de gestión de vacunación de acuerdo con los requisitos establecidos.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lleva a cabo de forma iterativa durante todo el ciclo de desarrollo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2310"/>
        <w:gridCol w:w="2835"/>
        <w:gridCol w:w="1860"/>
        <w:tblGridChange w:id="0">
          <w:tblGrid>
            <w:gridCol w:w="1860"/>
            <w:gridCol w:w="2310"/>
            <w:gridCol w:w="2835"/>
            <w:gridCol w:w="186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Codificar Funcionalidades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Especificaciones de diseño, Requisitos del Sistema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Fuente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Unitarias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Fuente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de Pruebas Unitarias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Funcionalidades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Fuente, Interfaz de Usuario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Integrado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Diagrama del Proceso: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95863" cy="20196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354" l="11129" r="34219" t="24435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01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Descripción de Actividades: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continuación se presenta la tabla con la descripción de las actividades, el rol asociado a cada una y el tipo al que pertenecen en el proceso de Desarrollo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2055"/>
        <w:gridCol w:w="2895"/>
        <w:gridCol w:w="2070"/>
        <w:gridCol w:w="1200"/>
        <w:tblGridChange w:id="0">
          <w:tblGrid>
            <w:gridCol w:w="660"/>
            <w:gridCol w:w="2055"/>
            <w:gridCol w:w="2895"/>
            <w:gridCol w:w="2070"/>
            <w:gridCol w:w="12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Requisitos del Software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los requisitos funcionales y no funcionales del software a desarrollar.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Funcional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Arquitectura del Software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la arquitectura del software, definiendo componentes y su interacción.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Arquitecto de Software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Código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Escribir el código del software siguiendo las especificaciones y la arquitectura definida.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Unitarias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Ejecutar pruebas para verificar el correcto funcionamiento de unidades individuales de código.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Componentes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Combinar los diferentes componentes del software para formar una versión funcional.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de Integración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Probar la interacción entre los componentes integrados para garantizar su correcto funcionamiento conjunto.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Documentar Software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la documentación técnica del software para facilitar su mantenimiento y comprensión.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Funcional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Proceso 3: Implementación y Capacitación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3615"/>
        <w:gridCol w:w="1890"/>
        <w:gridCol w:w="2160"/>
        <w:tblGridChange w:id="0">
          <w:tblGrid>
            <w:gridCol w:w="1560"/>
            <w:gridCol w:w="3615"/>
            <w:gridCol w:w="1890"/>
            <w:gridCol w:w="216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o código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proceso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PROC-003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y Capacitación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600.671386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 y Usuarios Finales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 / Propósito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el sistema de gestión de vacunación en las instalaciones médicas y capacitar al personal en su uso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 al finalizar el desarrollo del software y antes de la puesta en marcha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00" w:before="240" w:line="276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2235"/>
        <w:gridCol w:w="2490"/>
        <w:gridCol w:w="2280"/>
        <w:tblGridChange w:id="0">
          <w:tblGrid>
            <w:gridCol w:w="1860"/>
            <w:gridCol w:w="2235"/>
            <w:gridCol w:w="2490"/>
            <w:gridCol w:w="22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Instalar Sistema en Instalaciones Médicas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Integrado, Manual de Usuario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Implementado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Capacitar al Personal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Médico, Manual de Usuario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Capacitado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de Aceptación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Implementado, Personal Capacitado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de Pruebas de Aceptación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Diagrama del Proceso: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 Descripción de Actividades:</w:t>
      </w:r>
    </w:p>
    <w:p w:rsidR="00000000" w:rsidDel="00000000" w:rsidP="00000000" w:rsidRDefault="00000000" w:rsidRPr="00000000" w14:paraId="0000011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continuación se presenta la tabla con la descripción de las actividades, el rol asociado a cada una y el tipo al que pertenecen en el proceso de Implementación y Capacitación.</w:t>
      </w:r>
    </w:p>
    <w:p w:rsidR="00000000" w:rsidDel="00000000" w:rsidP="00000000" w:rsidRDefault="00000000" w:rsidRPr="00000000" w14:paraId="000001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2190"/>
        <w:gridCol w:w="2610"/>
        <w:gridCol w:w="2205"/>
        <w:gridCol w:w="1200"/>
        <w:tblGridChange w:id="0">
          <w:tblGrid>
            <w:gridCol w:w="660"/>
            <w:gridCol w:w="2190"/>
            <w:gridCol w:w="2610"/>
            <w:gridCol w:w="2205"/>
            <w:gridCol w:w="12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Planificar Implementación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Elaborar un plan detallado para la implementación del software en el entorno de producción.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Jefe de proyecto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Instalar Software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la instalación del software en los servidores y equipos de los usuarios finales.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6f8fa" w:val="clear"/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Sistema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la configuración del sistema según las necesidades y requisitos específicos de la organización.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Programador Backend / DBA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Capacitar Usuarios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Brindar capacitación a los usuarios finales sobre el uso adecuado del software y sus funcionalidades.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6f8fa" w:val="clear"/>
                <w:rtl w:val="0"/>
              </w:rPr>
              <w:t xml:space="preserve">Analista Funcional /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Pruebas de Aceptación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Ejecutar pruebas con usuarios finales para validar que el software cumple con los requisitos establecidos.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Mejoras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ajustes y mejoras en el software según el feedback recibido durante la fase de pruebas de aceptación.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Desarrollo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Evaluar Resultados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Evaluar los resultados de la implementación y capacitación para identificar áreas de mejora.</w:t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6" w:val="single"/>
              <w:left w:color="d0d7de" w:space="0" w:sz="6" w:val="single"/>
              <w:bottom w:color="d0d7de" w:space="0" w:sz="6" w:val="single"/>
              <w:right w:color="d0d7d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