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btnStart;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btnCredits;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 startMenu =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   preload: preloadStartMenu, 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create: createStartMenu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preloadStartMenu(){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game.load.image("start","img/button_play (1).png")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game.load.image("credits","img/button_about.png")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createStartMenu(){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btnStart = game.add.button(300,400,"start",nextMenu);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btnCreditos = game.add.button(750,400,"credits",nextMenu2);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game.stage.backgroundColor = "#ADD8E6";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nextMenu(){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game.state.start("diffMenu");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nextMenu2(){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game.state.start("credits");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