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2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[14-09-2026] — [26-09-2026] (10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2)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 xml:space="preserve">"Desarrollar la publicación de licitaciones por parte del Licitador y la búsqueda y filtrado de licitaciones por parte de la Pyme, para que exista contenido disponible para postular."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E10-H10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Licitador, necesito publicar una licitación, con la finalidad de recibir postulaciones de Pymes interesadas.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Publicación exitosa, edición, validación de fecha de cierre, cierre manual.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E3-H3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buscar y filtrar licitaciones publicadas, con la finalidad de encontrar oportunidades relevantes para mi rubro.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Listado de licitaciones, filtro por rubro y monto, sin resultados, error de conexión.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E10-H10 — publicar una licitación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publica la licitación correctamente (16h)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edita una licitación ya publicada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intenta publicar sin fecha de cierre (6h)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cierra una licitación manualmente (8h)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E3-H3 — buscar y filtrar licitaciones publicadas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ve el listado de licitaciones (16h)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filtra por rubro y monto (14h)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No hay licitaciones que cumplan los filtros (4h)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búsqueda falla por un error de conexión (6h)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2: 3 personas trabajando sobre 2 historia(s), 80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2: 3 personas × 3,5 h/día × 10 días hábiles = 105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E1F2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>✓ El sprint se encuentra dentro de la capacidad estimada del equipo (holgura de 25 horas).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Dependencia del modelo de datos de Licitaciones definido en el sprint anterior.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diseño de los filtros de búsqueda puede requerir ajustes tras las primeras pruebas con datos reales.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viernes 18-09 es feriado (Fiestas Patrias): se pierde un día de trabajo, que se recupera con una jornada el sábado 26-09.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2026-09-27T17:54:12.224Z</dcterms:created>
  <dcterms:modified xsi:type="dcterms:W3CDTF">2026-09-27T17:54:12.224Z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