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3294B"/>
          <w:sz w:val="36"/>
          <w:szCs w:val="36"/>
        </w:rPr>
        <w:t xml:space="preserve">Sprint Planning</w:t>
      </w:r>
    </w:p>
    <w:p>
      <w:pPr>
        <w:spacing w:after="40"/>
        <w:jc w:val="center"/>
      </w:pPr>
      <w:r>
        <w:rPr>
          <w:b/>
          <w:bCs/>
          <w:color w:val="D4A24C"/>
          <w:sz w:val="22"/>
          <w:szCs w:val="22"/>
        </w:rPr>
        <w:t xml:space="preserve">Sprint 3 — Proyecto LicitaWatch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📅 Información General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Sprint N°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Duración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[28-09-2026] — [09-10-2026] (10 días hábiles)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Participantes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Product Owner: Pablo Baez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Scrum Master: Daniel Roman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Equipo de Desarrollo: Pablo Baez, Daniel Roman, Gonzalo Palacios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🎯 Sprint Goal (Objetivo del Sprint 3)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A2333"/>
                <w:sz w:val="22"/>
                <w:szCs w:val="22"/>
              </w:rPr>
              <w:t xml:space="preserve">"Implementar el ciclo de postulación: que la Pyme pueda postular a una licitación publicada, y que el Licitador pueda revisar y seleccionar entre las postulaciones recibidas."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🧾 Historias de Usuario Seleccionadas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14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Estimación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E4-H4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Pyme, necesito postular a una licitación publicada, con la finalidad de ofrecer mis servicios al Licitador correspondiente.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Postulación exitosa, licitación cerrada, sin plan de suscripción activo.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5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E11-H11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 Licitador, necesito revisar y seleccionar postulaciones recibidas, con la finalidad de elegir a la Pyme que ejecutará el servicio licitado.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Listado de postulantes, selección de Pyme, sin postulaciones.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5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🛠️ Tareas Técnicas por Historia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E4-H4 — postular a una licitación publicada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postula correctamente (20h)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intenta postular a una licitación cerrada (10h)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postula sin un plan de suscripción activo (10h)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E11-H11 — revisar y seleccionar postulaciones recibidas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ve el listado de postulantes (16h)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selecciona a una Pyme (18h)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licitación no tiene postulaciones (6h)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⏱️ Estimaciones Totales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estimadas del producto — Sprint 3: 3 personas trabajando sobre 2 historia(s), 80 horas en total (según los Story Points × 8h/punto).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de capacidad de trabajo — Sprint 3: 3 personas × 3,5 h/día × 10 días hábiles = 105 horas.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E1F2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>✓ El sprint se encuentra dentro de la capacidad estimada del equipo (holgura de 25 horas).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⚠️ Riesgos o Impedimentos Previos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Sincronización de estados entre licitación y postulación: evitar inconsistencias al seleccionar un postulante.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Se requieren pruebas funcionales del flujo completo: publicar → buscar → postular → seleccionar.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regla de postulación según el plan (límite mensual) depende de los planes de suscripción, que se construyen recién en el Sprint 5.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✅ Definición de Terminado (DoD)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Código funcional sin errores críticos.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Pruebas unitarias y de integración realizadas.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Validación del Product Owner.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Documentación técnica básica incluida.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Funcionalidades desplegadas en el entorno de pruebas.</w:t>
      </w:r>
    </w:p>
    <w:sectPr>
      <w:pgSz w:w="12240" w:h="15840" w:orient="portrait"/>
      <w:pgMar w:top="720" w:right="1100" w:bottom="72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2026-09-27T17:54:12.238Z</dcterms:created>
  <dcterms:modified xsi:type="dcterms:W3CDTF">2026-09-27T17:54:12.238Z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