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20795360" w14:textId="77777777" w:rsidR="00C57CB4" w:rsidRPr="00C57CB4" w:rsidRDefault="00C57CB4" w:rsidP="00C57CB4">
            <w:pPr>
              <w:jc w:val="both"/>
              <w:rPr>
                <w:rFonts w:eastAsiaTheme="majorEastAsia"/>
                <w:sz w:val="24"/>
                <w:szCs w:val="24"/>
              </w:rPr>
            </w:pPr>
            <w:r w:rsidRPr="00C57CB4">
              <w:rPr>
                <w:rFonts w:eastAsiaTheme="majorEastAsia"/>
                <w:sz w:val="24"/>
                <w:szCs w:val="24"/>
              </w:rPr>
              <w:t>Sí, hemos logrado cumplir con la mayoría de las actividades dentro de los tiempos establecidos en la carta Gantt, manteniendo un avance positivo del proyecto. Los principales factores que han facilitado el desarrollo han sido la organización del equipo, la comunicación y la distribución de tareas. Si bien han surgido algunos desafíos técnicos y ajustes durante el proceso, estos se han abordado oportunamente, permitiendo continuar con las actividades planificadas.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003213F2" w14:textId="77777777" w:rsidR="00C57CB4" w:rsidRPr="00C57CB4" w:rsidRDefault="00C57CB4" w:rsidP="00C57CB4">
            <w:pPr>
              <w:jc w:val="both"/>
              <w:rPr>
                <w:rFonts w:eastAsiaTheme="majorEastAsia"/>
                <w:sz w:val="24"/>
                <w:szCs w:val="24"/>
              </w:rPr>
            </w:pPr>
            <w:r w:rsidRPr="00C57CB4">
              <w:rPr>
                <w:rFonts w:eastAsiaTheme="majorEastAsia"/>
                <w:sz w:val="24"/>
                <w:szCs w:val="24"/>
              </w:rPr>
              <w:t>Las dificultades se han enfrentado mediante la comunicación constante con el equipo, la búsqueda de soluciones y la reorganización de algunas actividades cuando ha sido necesario. Además, hemos priorizado las tareas más importantes para mantener el avance del proyecto. En caso de surgir nuevos inconvenientes, continuaremos trabajando de manera colaborativa y realizando los ajustes necesarios para cumplir con los objetivos establecidos.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0886BBB" w14:textId="77777777" w:rsidR="00C57CB4" w:rsidRPr="00C57CB4" w:rsidRDefault="00C57CB4" w:rsidP="00C57CB4">
            <w:pPr>
              <w:jc w:val="both"/>
              <w:rPr>
                <w:rFonts w:eastAsiaTheme="majorEastAsia"/>
                <w:sz w:val="24"/>
                <w:szCs w:val="24"/>
              </w:rPr>
            </w:pPr>
            <w:r w:rsidRPr="00C57CB4">
              <w:rPr>
                <w:rFonts w:eastAsiaTheme="majorEastAsia"/>
                <w:sz w:val="24"/>
                <w:szCs w:val="24"/>
              </w:rPr>
              <w:t>Evalúo mi trabajo de manera positiva, ya que he logrado cumplir con las responsabilidades asignadas y contribuir al avance del proyecto. Destaco mi compromiso, organización y disposición para colaborar con el equipo. Como aspecto por mejorar, considero importante seguir fortaleciendo la gestión del tiempo y mis conocimientos técnicos para desarrollar las próximas actividades de manera más eficiente.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D74E353" w14:textId="77777777" w:rsidR="00C57CB4" w:rsidRPr="00C57CB4" w:rsidRDefault="00C57CB4" w:rsidP="00C57CB4">
            <w:pPr>
              <w:jc w:val="both"/>
              <w:rPr>
                <w:rFonts w:eastAsiaTheme="majorEastAsia"/>
                <w:sz w:val="24"/>
                <w:szCs w:val="24"/>
              </w:rPr>
            </w:pPr>
            <w:r w:rsidRPr="00C57CB4">
              <w:rPr>
                <w:rFonts w:eastAsiaTheme="majorEastAsia"/>
                <w:sz w:val="24"/>
                <w:szCs w:val="24"/>
              </w:rPr>
              <w:t>Hasta el momento, el proyecto ha avanzado de manera positiva y no han surgido mayores inquietudes. Sin embargo, considero importante asegurar que las próximas etapas se desarrollen según lo planificado. Me gustaría consultar al docente si el avance actual del proyecto cumple con las expectativas y si existe algún aspecto que debamos mejorar o reforzar antes de continuar.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4682B5E1" w14:textId="77777777" w:rsidR="00C57CB4" w:rsidRPr="00C57CB4" w:rsidRDefault="00C57CB4" w:rsidP="00C57CB4">
            <w:pPr>
              <w:jc w:val="both"/>
              <w:rPr>
                <w:rFonts w:eastAsiaTheme="majorEastAsia"/>
                <w:sz w:val="24"/>
                <w:szCs w:val="24"/>
              </w:rPr>
            </w:pPr>
            <w:r w:rsidRPr="00C57CB4">
              <w:rPr>
                <w:rFonts w:eastAsiaTheme="majorEastAsia"/>
                <w:sz w:val="24"/>
                <w:szCs w:val="24"/>
              </w:rPr>
              <w:t>Por el momento, consideramos que la distribución de actividades ha sido adecuada, ya que cada integrante ha cumplido con las responsabilidades asignadas. No vemos necesario realizar cambios importantes; sin embargo, estamos dispuestos a redistribuir tareas o asignar nuevas actividades si el desarrollo del proyecto lo requiere, manteniendo una buena coordinación y trabajo en equipo.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5319569D" w:rsidR="004F2A8B" w:rsidRPr="00C57CB4" w:rsidRDefault="00C57CB4" w:rsidP="3D28A338">
            <w:pPr>
              <w:jc w:val="both"/>
              <w:rPr>
                <w:rFonts w:eastAsiaTheme="majorEastAsia"/>
                <w:sz w:val="24"/>
                <w:szCs w:val="24"/>
              </w:rPr>
            </w:pPr>
            <w:r w:rsidRPr="00C57CB4">
              <w:rPr>
                <w:rFonts w:eastAsiaTheme="majorEastAsia"/>
                <w:sz w:val="24"/>
                <w:szCs w:val="24"/>
              </w:rPr>
              <w:t xml:space="preserve">En general el trabajo en grupo ha sido bueno. Lo positivo es que cada uno tiene módulos claros en Jira, entonces sabemos qué le toca a cada uno y no se nos cruzan las tareas. También nos ayudamos cuando alguien se queda pegado con un error, como pasó con la conexión entre las </w:t>
            </w:r>
            <w:proofErr w:type="spellStart"/>
            <w:r w:rsidRPr="00C57CB4">
              <w:rPr>
                <w:rFonts w:eastAsiaTheme="majorEastAsia"/>
                <w:sz w:val="24"/>
                <w:szCs w:val="24"/>
              </w:rPr>
              <w:t>APIs</w:t>
            </w:r>
            <w:proofErr w:type="spellEnd"/>
            <w:r w:rsidRPr="00C57CB4">
              <w:rPr>
                <w:rFonts w:eastAsiaTheme="majorEastAsia"/>
                <w:sz w:val="24"/>
                <w:szCs w:val="24"/>
              </w:rPr>
              <w:t>, y eso nos permitió avanzar a la par. Además, nos pusimos de acuerdo desde el inicio en las tecnologías y en cómo trabajar con Scrum, lo que nos ha facilitado mucho la coordinación.</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8A1C8" w14:textId="77777777" w:rsidR="004D40B9" w:rsidRDefault="004D40B9" w:rsidP="00DF38AE">
      <w:pPr>
        <w:spacing w:after="0" w:line="240" w:lineRule="auto"/>
      </w:pPr>
      <w:r>
        <w:separator/>
      </w:r>
    </w:p>
  </w:endnote>
  <w:endnote w:type="continuationSeparator" w:id="0">
    <w:p w14:paraId="2834CC17" w14:textId="77777777" w:rsidR="004D40B9" w:rsidRDefault="004D40B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627A" w14:textId="77777777" w:rsidR="004D40B9" w:rsidRDefault="004D40B9" w:rsidP="00DF38AE">
      <w:pPr>
        <w:spacing w:after="0" w:line="240" w:lineRule="auto"/>
      </w:pPr>
      <w:r>
        <w:separator/>
      </w:r>
    </w:p>
  </w:footnote>
  <w:footnote w:type="continuationSeparator" w:id="0">
    <w:p w14:paraId="31FD3619" w14:textId="77777777" w:rsidR="004D40B9" w:rsidRDefault="004D40B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3189331">
    <w:abstractNumId w:val="3"/>
  </w:num>
  <w:num w:numId="2" w16cid:durableId="1987658979">
    <w:abstractNumId w:val="8"/>
  </w:num>
  <w:num w:numId="3" w16cid:durableId="693533606">
    <w:abstractNumId w:val="12"/>
  </w:num>
  <w:num w:numId="4" w16cid:durableId="400980914">
    <w:abstractNumId w:val="28"/>
  </w:num>
  <w:num w:numId="5" w16cid:durableId="1638299702">
    <w:abstractNumId w:val="30"/>
  </w:num>
  <w:num w:numId="6" w16cid:durableId="1344091788">
    <w:abstractNumId w:val="4"/>
  </w:num>
  <w:num w:numId="7" w16cid:durableId="1361130688">
    <w:abstractNumId w:val="11"/>
  </w:num>
  <w:num w:numId="8" w16cid:durableId="731538753">
    <w:abstractNumId w:val="19"/>
  </w:num>
  <w:num w:numId="9" w16cid:durableId="727920456">
    <w:abstractNumId w:val="15"/>
  </w:num>
  <w:num w:numId="10" w16cid:durableId="660154951">
    <w:abstractNumId w:val="9"/>
  </w:num>
  <w:num w:numId="11" w16cid:durableId="1215582154">
    <w:abstractNumId w:val="24"/>
  </w:num>
  <w:num w:numId="12" w16cid:durableId="1891264801">
    <w:abstractNumId w:val="35"/>
  </w:num>
  <w:num w:numId="13" w16cid:durableId="1041826213">
    <w:abstractNumId w:val="29"/>
  </w:num>
  <w:num w:numId="14" w16cid:durableId="12341901">
    <w:abstractNumId w:val="1"/>
  </w:num>
  <w:num w:numId="15" w16cid:durableId="494033509">
    <w:abstractNumId w:val="36"/>
  </w:num>
  <w:num w:numId="16" w16cid:durableId="1286235758">
    <w:abstractNumId w:val="21"/>
  </w:num>
  <w:num w:numId="17" w16cid:durableId="1375543396">
    <w:abstractNumId w:val="17"/>
  </w:num>
  <w:num w:numId="18" w16cid:durableId="295186839">
    <w:abstractNumId w:val="31"/>
  </w:num>
  <w:num w:numId="19" w16cid:durableId="1805733660">
    <w:abstractNumId w:val="10"/>
  </w:num>
  <w:num w:numId="20" w16cid:durableId="208340952">
    <w:abstractNumId w:val="39"/>
  </w:num>
  <w:num w:numId="21" w16cid:durableId="1649702724">
    <w:abstractNumId w:val="34"/>
  </w:num>
  <w:num w:numId="22" w16cid:durableId="939067186">
    <w:abstractNumId w:val="13"/>
  </w:num>
  <w:num w:numId="23" w16cid:durableId="658579529">
    <w:abstractNumId w:val="14"/>
  </w:num>
  <w:num w:numId="24" w16cid:durableId="1778403692">
    <w:abstractNumId w:val="5"/>
  </w:num>
  <w:num w:numId="25" w16cid:durableId="455761867">
    <w:abstractNumId w:val="16"/>
  </w:num>
  <w:num w:numId="26" w16cid:durableId="2054303366">
    <w:abstractNumId w:val="20"/>
  </w:num>
  <w:num w:numId="27" w16cid:durableId="1031418040">
    <w:abstractNumId w:val="23"/>
  </w:num>
  <w:num w:numId="28" w16cid:durableId="553085368">
    <w:abstractNumId w:val="0"/>
  </w:num>
  <w:num w:numId="29" w16cid:durableId="774595258">
    <w:abstractNumId w:val="18"/>
  </w:num>
  <w:num w:numId="30" w16cid:durableId="1981885912">
    <w:abstractNumId w:val="22"/>
  </w:num>
  <w:num w:numId="31" w16cid:durableId="1857302630">
    <w:abstractNumId w:val="2"/>
  </w:num>
  <w:num w:numId="32" w16cid:durableId="1179589420">
    <w:abstractNumId w:val="7"/>
  </w:num>
  <w:num w:numId="33" w16cid:durableId="1178350559">
    <w:abstractNumId w:val="32"/>
  </w:num>
  <w:num w:numId="34" w16cid:durableId="197089263">
    <w:abstractNumId w:val="38"/>
  </w:num>
  <w:num w:numId="35" w16cid:durableId="67075894">
    <w:abstractNumId w:val="6"/>
  </w:num>
  <w:num w:numId="36" w16cid:durableId="439110291">
    <w:abstractNumId w:val="25"/>
  </w:num>
  <w:num w:numId="37" w16cid:durableId="36514937">
    <w:abstractNumId w:val="37"/>
  </w:num>
  <w:num w:numId="38" w16cid:durableId="1196624334">
    <w:abstractNumId w:val="27"/>
  </w:num>
  <w:num w:numId="39" w16cid:durableId="315765571">
    <w:abstractNumId w:val="26"/>
  </w:num>
  <w:num w:numId="40" w16cid:durableId="3454340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0B9"/>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57CB4"/>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2BAF"/>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626</Words>
  <Characters>3448</Characters>
  <Application>Microsoft Office Word</Application>
  <DocSecurity>0</DocSecurity>
  <Lines>28</Lines>
  <Paragraphs>8</Paragraphs>
  <ScaleCrop>false</ScaleCrop>
  <Company>Wal-Mart Stores, Inc.</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Palacios Soto, Gonzalo</cp:lastModifiedBy>
  <cp:revision>2</cp:revision>
  <cp:lastPrinted>2019-12-16T20:10:00Z</cp:lastPrinted>
  <dcterms:created xsi:type="dcterms:W3CDTF">2026-10-09T00:23:00Z</dcterms:created>
  <dcterms:modified xsi:type="dcterms:W3CDTF">2026-10-09T00:23:00Z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