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1"/>
        <w:spacing w:after="240" w:before="240" w:lineRule="auto"/>
        <w:rPr>
          <w:rFonts w:ascii="Calibri" w:cs="Calibri" w:eastAsia="Calibri" w:hAnsi="Calibri"/>
          <w:i w:val="1"/>
          <w:color w:val="808080"/>
          <w:sz w:val="16"/>
          <w:szCs w:val="16"/>
        </w:rPr>
      </w:pPr>
      <w:r w:rsidDel="00000000" w:rsidR="00000000" w:rsidRPr="00000000">
        <w:rPr>
          <w:rtl w:val="0"/>
        </w:rPr>
      </w:r>
    </w:p>
    <w:p w:rsidR="00000000" w:rsidDel="00000000" w:rsidP="00000000" w:rsidRDefault="00000000" w:rsidRPr="00000000" w14:paraId="00000004">
      <w:pPr>
        <w:widowControl w:val="1"/>
        <w:spacing w:after="240" w:before="240" w:lineRule="auto"/>
        <w:rPr>
          <w:rFonts w:ascii="Calibri" w:cs="Calibri" w:eastAsia="Calibri" w:hAnsi="Calibri"/>
          <w:b w:val="1"/>
          <w:color w:val="000000"/>
          <w:sz w:val="36"/>
          <w:szCs w:val="36"/>
        </w:rPr>
      </w:pPr>
      <w:r w:rsidDel="00000000" w:rsidR="00000000" w:rsidRPr="00000000">
        <w:rPr>
          <w:rFonts w:ascii="Calibri" w:cs="Calibri" w:eastAsia="Calibri" w:hAnsi="Calibri"/>
          <w:i w:val="1"/>
          <w:color w:val="808080"/>
          <w:sz w:val="16"/>
          <w:szCs w:val="16"/>
          <w:rtl w:val="0"/>
        </w:rPr>
        <w:t xml:space="preserve">Plantilla OpenPM² v3.0.1</w:t>
        <w:tab/>
        <w:tab/>
        <w:tab/>
      </w:r>
      <w:r w:rsidDel="00000000" w:rsidR="00000000" w:rsidRPr="00000000">
        <w:rPr>
          <w:rFonts w:ascii="Calibri" w:cs="Calibri" w:eastAsia="Calibri" w:hAnsi="Calibri"/>
          <w:b w:val="1"/>
          <w:color w:val="000000"/>
          <w:sz w:val="36"/>
          <w:szCs w:val="36"/>
          <w:rtl w:val="0"/>
        </w:rPr>
        <w:t xml:space="preserve">Acta de la reunión</w:t>
      </w:r>
    </w:p>
    <w:p w:rsidR="00000000" w:rsidDel="00000000" w:rsidP="00000000" w:rsidRDefault="00000000" w:rsidRPr="00000000" w14:paraId="00000005">
      <w:pPr>
        <w:widowControl w:val="1"/>
        <w:tabs>
          <w:tab w:val="center" w:leader="none" w:pos="4881"/>
          <w:tab w:val="right" w:leader="none" w:pos="9763"/>
        </w:tabs>
        <w:spacing w:after="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984806"/>
          <w:sz w:val="36"/>
          <w:szCs w:val="36"/>
          <w:rtl w:val="0"/>
        </w:rPr>
        <w:tab/>
        <w:t xml:space="preserve">MotosParaTodos</w:t>
        <w:tab/>
      </w:r>
      <w:r w:rsidDel="00000000" w:rsidR="00000000" w:rsidRPr="00000000">
        <w:rPr>
          <w:rtl w:val="0"/>
        </w:rPr>
      </w:r>
    </w:p>
    <w:tbl>
      <w:tblPr>
        <w:tblStyle w:val="Table1"/>
        <w:tblW w:w="9923.000000000002"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786"/>
        <w:gridCol w:w="2743"/>
        <w:gridCol w:w="2126"/>
        <w:gridCol w:w="2268"/>
        <w:tblGridChange w:id="0">
          <w:tblGrid>
            <w:gridCol w:w="2786"/>
            <w:gridCol w:w="2743"/>
            <w:gridCol w:w="2126"/>
            <w:gridCol w:w="2268"/>
          </w:tblGrid>
        </w:tblGridChange>
      </w:tblGrid>
      <w:tr>
        <w:trPr>
          <w:cantSplit w:val="0"/>
          <w:trHeight w:val="396" w:hRule="atLeast"/>
          <w:tblHeader w:val="0"/>
        </w:trPr>
        <w:tc>
          <w:tcPr>
            <w:shd w:fill="e6e6e6" w:val="clear"/>
            <w:vAlign w:val="center"/>
          </w:tcPr>
          <w:p w:rsidR="00000000" w:rsidDel="00000000" w:rsidP="00000000" w:rsidRDefault="00000000" w:rsidRPr="00000000" w14:paraId="00000006">
            <w:pPr>
              <w:jc w:val="right"/>
              <w:rPr>
                <w:rFonts w:ascii="Calibri" w:cs="Calibri" w:eastAsia="Calibri" w:hAnsi="Calibri"/>
                <w:b w:val="1"/>
              </w:rPr>
            </w:pPr>
            <w:r w:rsidDel="00000000" w:rsidR="00000000" w:rsidRPr="00000000">
              <w:rPr>
                <w:rFonts w:ascii="Calibri" w:cs="Calibri" w:eastAsia="Calibri" w:hAnsi="Calibri"/>
                <w:b w:val="1"/>
                <w:rtl w:val="0"/>
              </w:rPr>
              <w:t xml:space="preserve">Título de la Reunión:</w:t>
            </w:r>
          </w:p>
        </w:tc>
        <w:tc>
          <w:tcPr>
            <w:vAlign w:val="center"/>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Revisión de riesgos.</w:t>
            </w:r>
          </w:p>
        </w:tc>
        <w:tc>
          <w:tcPr>
            <w:shd w:fill="e6e6e6" w:val="clear"/>
            <w:vAlign w:val="center"/>
          </w:tcPr>
          <w:p w:rsidR="00000000" w:rsidDel="00000000" w:rsidP="00000000" w:rsidRDefault="00000000" w:rsidRPr="00000000" w14:paraId="00000008">
            <w:pPr>
              <w:jc w:val="right"/>
              <w:rPr>
                <w:rFonts w:ascii="Calibri" w:cs="Calibri" w:eastAsia="Calibri" w:hAnsi="Calibri"/>
                <w:b w:val="1"/>
              </w:rPr>
            </w:pPr>
            <w:r w:rsidDel="00000000" w:rsidR="00000000" w:rsidRPr="00000000">
              <w:rPr>
                <w:rFonts w:ascii="Calibri" w:cs="Calibri" w:eastAsia="Calibri" w:hAnsi="Calibri"/>
                <w:b w:val="1"/>
                <w:rtl w:val="0"/>
              </w:rPr>
              <w:t xml:space="preserve">Fecha/Hora de la Reunión:</w:t>
            </w:r>
          </w:p>
        </w:tc>
        <w:tc>
          <w:tcPr>
            <w:vAlign w:val="center"/>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13/11/2023 10:00</w:t>
            </w:r>
          </w:p>
        </w:tc>
      </w:tr>
      <w:tr>
        <w:trPr>
          <w:cantSplit w:val="0"/>
          <w:trHeight w:val="396" w:hRule="atLeast"/>
          <w:tblHeader w:val="0"/>
        </w:trPr>
        <w:tc>
          <w:tcPr>
            <w:shd w:fill="e6e6e6" w:val="clear"/>
            <w:vAlign w:val="center"/>
          </w:tcPr>
          <w:p w:rsidR="00000000" w:rsidDel="00000000" w:rsidP="00000000" w:rsidRDefault="00000000" w:rsidRPr="00000000" w14:paraId="0000000A">
            <w:pPr>
              <w:jc w:val="right"/>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vAlign w:val="cente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Revisión de los riesgos y discusión de cambios en los mismos.</w:t>
            </w:r>
          </w:p>
        </w:tc>
        <w:tc>
          <w:tcPr>
            <w:shd w:fill="e6e6e6" w:val="clear"/>
            <w:vAlign w:val="center"/>
          </w:tcPr>
          <w:p w:rsidR="00000000" w:rsidDel="00000000" w:rsidP="00000000" w:rsidRDefault="00000000" w:rsidRPr="00000000" w14:paraId="0000000C">
            <w:pPr>
              <w:jc w:val="right"/>
              <w:rPr>
                <w:rFonts w:ascii="Calibri" w:cs="Calibri" w:eastAsia="Calibri" w:hAnsi="Calibri"/>
                <w:b w:val="1"/>
              </w:rPr>
            </w:pPr>
            <w:r w:rsidDel="00000000" w:rsidR="00000000" w:rsidRPr="00000000">
              <w:rPr>
                <w:rFonts w:ascii="Calibri" w:cs="Calibri" w:eastAsia="Calibri" w:hAnsi="Calibri"/>
                <w:b w:val="1"/>
                <w:rtl w:val="0"/>
              </w:rPr>
              <w:t xml:space="preserve">Lugar de Celebración:</w:t>
            </w:r>
          </w:p>
        </w:tc>
        <w:tc>
          <w:tcPr>
            <w:vAlign w:val="center"/>
          </w:tcPr>
          <w:p w:rsidR="00000000" w:rsidDel="00000000" w:rsidP="00000000" w:rsidRDefault="00000000" w:rsidRPr="00000000" w14:paraId="0000000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Discord.</w:t>
            </w:r>
          </w:p>
        </w:tc>
      </w:tr>
      <w:tr>
        <w:trPr>
          <w:cantSplit w:val="0"/>
          <w:trHeight w:val="432" w:hRule="atLeast"/>
          <w:tblHeader w:val="0"/>
        </w:trPr>
        <w:tc>
          <w:tcPr>
            <w:shd w:fill="e6e6e6" w:val="clear"/>
            <w:vAlign w:val="center"/>
          </w:tcPr>
          <w:p w:rsidR="00000000" w:rsidDel="00000000" w:rsidP="00000000" w:rsidRDefault="00000000" w:rsidRPr="00000000" w14:paraId="0000000E">
            <w:pPr>
              <w:jc w:val="right"/>
              <w:rPr>
                <w:rFonts w:ascii="Calibri" w:cs="Calibri" w:eastAsia="Calibri" w:hAnsi="Calibri"/>
                <w:b w:val="1"/>
              </w:rPr>
            </w:pPr>
            <w:r w:rsidDel="00000000" w:rsidR="00000000" w:rsidRPr="00000000">
              <w:rPr>
                <w:rFonts w:ascii="Calibri" w:cs="Calibri" w:eastAsia="Calibri" w:hAnsi="Calibri"/>
                <w:b w:val="1"/>
                <w:rtl w:val="0"/>
              </w:rPr>
              <w:t xml:space="preserve">Coordinador de la Reunión:</w:t>
            </w:r>
          </w:p>
        </w:tc>
        <w:tc>
          <w:tcPr>
            <w:vAlign w:val="center"/>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e6e6e6" w:val="clear"/>
            <w:vAlign w:val="center"/>
          </w:tcPr>
          <w:p w:rsidR="00000000" w:rsidDel="00000000" w:rsidP="00000000" w:rsidRDefault="00000000" w:rsidRPr="00000000" w14:paraId="00000010">
            <w:pPr>
              <w:jc w:val="right"/>
              <w:rPr>
                <w:rFonts w:ascii="Calibri" w:cs="Calibri" w:eastAsia="Calibri" w:hAnsi="Calibri"/>
                <w:b w:val="1"/>
              </w:rPr>
            </w:pPr>
            <w:r w:rsidDel="00000000" w:rsidR="00000000" w:rsidRPr="00000000">
              <w:rPr>
                <w:rFonts w:ascii="Calibri" w:cs="Calibri" w:eastAsia="Calibri" w:hAnsi="Calibri"/>
                <w:b w:val="1"/>
                <w:rtl w:val="0"/>
              </w:rPr>
              <w:t xml:space="preserve">Fecha de Publicación:</w:t>
            </w:r>
          </w:p>
        </w:tc>
        <w:tc>
          <w:tcPr>
            <w:vAlign w:val="cente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16/11/2023</w:t>
            </w:r>
          </w:p>
        </w:tc>
      </w:tr>
    </w:tbl>
    <w:p w:rsidR="00000000" w:rsidDel="00000000" w:rsidP="00000000" w:rsidRDefault="00000000" w:rsidRPr="00000000" w14:paraId="00000012">
      <w:pPr>
        <w:rPr>
          <w:rFonts w:ascii="Calibri" w:cs="Calibri" w:eastAsia="Calibri" w:hAnsi="Calibri"/>
        </w:rPr>
      </w:pPr>
      <w:r w:rsidDel="00000000" w:rsidR="00000000" w:rsidRPr="00000000">
        <w:rPr>
          <w:rtl w:val="0"/>
        </w:rPr>
      </w:r>
    </w:p>
    <w:tbl>
      <w:tblPr>
        <w:tblStyle w:val="Table2"/>
        <w:tblW w:w="9888.999999999998"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652"/>
        <w:gridCol w:w="992"/>
        <w:gridCol w:w="993"/>
        <w:gridCol w:w="4252"/>
        <w:tblGridChange w:id="0">
          <w:tblGrid>
            <w:gridCol w:w="3652"/>
            <w:gridCol w:w="992"/>
            <w:gridCol w:w="993"/>
            <w:gridCol w:w="4252"/>
          </w:tblGrid>
        </w:tblGridChange>
      </w:tblGrid>
      <w:tr>
        <w:trPr>
          <w:cantSplit w:val="0"/>
          <w:trHeight w:val="292" w:hRule="atLeast"/>
          <w:tblHeader w:val="0"/>
        </w:trPr>
        <w:tc>
          <w:tcPr>
            <w:shd w:fill="e6e6e6" w:val="clear"/>
          </w:tcPr>
          <w:p w:rsidR="00000000" w:rsidDel="00000000" w:rsidP="00000000" w:rsidRDefault="00000000" w:rsidRPr="00000000" w14:paraId="00000013">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 de los Asistentes</w:t>
            </w:r>
          </w:p>
        </w:tc>
        <w:tc>
          <w:tcPr>
            <w:shd w:fill="e6e6e6" w:val="clear"/>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Iniciales</w:t>
            </w:r>
          </w:p>
        </w:tc>
        <w:tc>
          <w:tcPr>
            <w:shd w:fill="e6e6e6" w:val="clear"/>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Fonts w:ascii="Calibri" w:cs="Calibri" w:eastAsia="Calibri" w:hAnsi="Calibri"/>
                <w:b w:val="1"/>
                <w:rtl w:val="0"/>
              </w:rPr>
              <w:t xml:space="preserve">Presente</w:t>
            </w:r>
          </w:p>
        </w:tc>
        <w:tc>
          <w:tcPr>
            <w:shd w:fill="e6e6e6" w:val="clea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Organización / Email</w:t>
            </w:r>
          </w:p>
        </w:tc>
      </w:tr>
      <w:tr>
        <w:trPr>
          <w:cantSplit w:val="0"/>
          <w:tblHeader w:val="0"/>
        </w:trPr>
        <w:tc>
          <w:tcPr>
            <w:shd w:fill="auto" w:val="clear"/>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Alejandro Campano Galán</w:t>
            </w:r>
          </w:p>
        </w:tc>
        <w:tc>
          <w:tcPr>
            <w:shd w:fill="auto" w:val="clear"/>
          </w:tcPr>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ACG</w:t>
            </w:r>
          </w:p>
        </w:tc>
        <w:tc>
          <w:tcPr>
            <w:shd w:fill="auto" w:val="clear"/>
          </w:tcPr>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alecamgal1@alum.us.es</w:t>
            </w:r>
          </w:p>
        </w:tc>
      </w:tr>
      <w:tr>
        <w:trPr>
          <w:cantSplit w:val="0"/>
          <w:tblHeader w:val="0"/>
        </w:trPr>
        <w:tc>
          <w:tcPr>
            <w:shd w:fill="auto" w:val="clear"/>
          </w:tcPr>
          <w:p w:rsidR="00000000" w:rsidDel="00000000" w:rsidP="00000000" w:rsidRDefault="00000000" w:rsidRPr="00000000" w14:paraId="0000001B">
            <w:pPr>
              <w:rPr>
                <w:rFonts w:ascii="Calibri" w:cs="Calibri" w:eastAsia="Calibri" w:hAnsi="Calibri"/>
                <w:color w:val="1f497d"/>
                <w:sz w:val="22"/>
                <w:szCs w:val="22"/>
              </w:rPr>
            </w:pPr>
            <w:r w:rsidDel="00000000" w:rsidR="00000000" w:rsidRPr="00000000">
              <w:rPr>
                <w:rFonts w:ascii="Calibri" w:cs="Calibri" w:eastAsia="Calibri" w:hAnsi="Calibri"/>
                <w:rtl w:val="0"/>
              </w:rPr>
              <w:t xml:space="preserve">Juan Jesús Campos Garrido</w:t>
            </w:r>
            <w:r w:rsidDel="00000000" w:rsidR="00000000" w:rsidRPr="00000000">
              <w:rPr>
                <w:rtl w:val="0"/>
              </w:rPr>
            </w:r>
          </w:p>
        </w:tc>
        <w:tc>
          <w:tcPr>
            <w:shd w:fill="auto" w:val="clear"/>
          </w:tcPr>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JCG</w:t>
            </w:r>
          </w:p>
        </w:tc>
        <w:tc>
          <w:tcPr>
            <w:shd w:fill="auto" w:val="clear"/>
          </w:tcPr>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juacamgar2@alum.us.es</w:t>
            </w:r>
          </w:p>
        </w:tc>
      </w:tr>
      <w:tr>
        <w:trPr>
          <w:cantSplit w:val="0"/>
          <w:tblHeader w:val="0"/>
        </w:trPr>
        <w:tc>
          <w:tcPr>
            <w:shd w:fill="auto" w:val="clea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Antonio Carretero Díaz</w:t>
            </w:r>
          </w:p>
        </w:tc>
        <w:tc>
          <w:tcPr>
            <w:shd w:fill="auto" w:val="clear"/>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ACD</w:t>
            </w:r>
          </w:p>
        </w:tc>
        <w:tc>
          <w:tcPr>
            <w:shd w:fill="auto" w:val="clear"/>
          </w:tcPr>
          <w:p w:rsidR="00000000" w:rsidDel="00000000" w:rsidP="00000000" w:rsidRDefault="00000000" w:rsidRPr="00000000" w14:paraId="00000021">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antcardia4@alum.us.es</w:t>
            </w:r>
          </w:p>
        </w:tc>
      </w:tr>
      <w:tr>
        <w:trPr>
          <w:cantSplit w:val="0"/>
          <w:tblHeader w:val="0"/>
        </w:trPr>
        <w:tc>
          <w:tcPr>
            <w:shd w:fill="auto" w:val="clear"/>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David Cortabarra Romero</w:t>
            </w:r>
          </w:p>
        </w:tc>
        <w:tc>
          <w:tcPr>
            <w:shd w:fill="auto" w:val="clear"/>
          </w:tcPr>
          <w:p w:rsidR="00000000" w:rsidDel="00000000" w:rsidP="00000000" w:rsidRDefault="00000000" w:rsidRPr="00000000" w14:paraId="00000024">
            <w:pPr>
              <w:jc w:val="center"/>
              <w:rPr>
                <w:rFonts w:ascii="Calibri" w:cs="Calibri" w:eastAsia="Calibri" w:hAnsi="Calibri"/>
              </w:rPr>
            </w:pPr>
            <w:r w:rsidDel="00000000" w:rsidR="00000000" w:rsidRPr="00000000">
              <w:rPr>
                <w:rFonts w:ascii="Calibri" w:cs="Calibri" w:eastAsia="Calibri" w:hAnsi="Calibri"/>
                <w:rtl w:val="0"/>
              </w:rPr>
              <w:t xml:space="preserve">DCR</w:t>
            </w:r>
          </w:p>
        </w:tc>
        <w:tc>
          <w:tcPr>
            <w:shd w:fill="auto" w:val="clear"/>
          </w:tcPr>
          <w:p w:rsidR="00000000" w:rsidDel="00000000" w:rsidP="00000000" w:rsidRDefault="00000000" w:rsidRPr="00000000" w14:paraId="00000025">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davcorrom@alum.us.es</w:t>
            </w:r>
          </w:p>
        </w:tc>
      </w:tr>
      <w:tr>
        <w:trPr>
          <w:cantSplit w:val="0"/>
          <w:tblHeader w:val="0"/>
        </w:trPr>
        <w:tc>
          <w:tcPr>
            <w:shd w:fill="auto" w:val="clear"/>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Pablo Mera Gómez</w:t>
            </w:r>
          </w:p>
        </w:tc>
        <w:tc>
          <w:tcPr>
            <w:shd w:fill="auto" w:val="clear"/>
          </w:tcPr>
          <w:p w:rsidR="00000000" w:rsidDel="00000000" w:rsidP="00000000" w:rsidRDefault="00000000" w:rsidRPr="00000000" w14:paraId="00000028">
            <w:pPr>
              <w:jc w:val="center"/>
              <w:rPr>
                <w:rFonts w:ascii="Calibri" w:cs="Calibri" w:eastAsia="Calibri" w:hAnsi="Calibri"/>
              </w:rPr>
            </w:pPr>
            <w:r w:rsidDel="00000000" w:rsidR="00000000" w:rsidRPr="00000000">
              <w:rPr>
                <w:rFonts w:ascii="Calibri" w:cs="Calibri" w:eastAsia="Calibri" w:hAnsi="Calibri"/>
                <w:rtl w:val="0"/>
              </w:rPr>
              <w:t xml:space="preserve">PMG</w:t>
            </w:r>
          </w:p>
        </w:tc>
        <w:tc>
          <w:tcPr>
            <w:shd w:fill="auto" w:val="clear"/>
          </w:tcPr>
          <w:p w:rsidR="00000000" w:rsidDel="00000000" w:rsidP="00000000" w:rsidRDefault="00000000" w:rsidRPr="00000000" w14:paraId="00000029">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2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pabmergom@alum.us.es</w:t>
            </w:r>
          </w:p>
        </w:tc>
      </w:tr>
    </w:tbl>
    <w:p w:rsidR="00000000" w:rsidDel="00000000" w:rsidP="00000000" w:rsidRDefault="00000000" w:rsidRPr="00000000" w14:paraId="0000002B">
      <w:pPr>
        <w:rPr>
          <w:rFonts w:ascii="Calibri" w:cs="Calibri" w:eastAsia="Calibri" w:hAnsi="Calibri"/>
        </w:rPr>
      </w:pPr>
      <w:r w:rsidDel="00000000" w:rsidR="00000000" w:rsidRPr="00000000">
        <w:rPr>
          <w:rtl w:val="0"/>
        </w:rPr>
      </w:r>
    </w:p>
    <w:tbl>
      <w:tblPr>
        <w:tblStyle w:val="Table3"/>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93"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Agenda de la Reunión</w:t>
            </w:r>
            <w:r w:rsidDel="00000000" w:rsidR="00000000" w:rsidRPr="00000000">
              <w:rPr>
                <w:rtl w:val="0"/>
              </w:rPr>
            </w:r>
          </w:p>
        </w:tc>
      </w:tr>
      <w:tr>
        <w:trPr>
          <w:cantSplit w:val="0"/>
          <w:trHeight w:val="963"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2D">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esta reunión, el equipo de dirección del proyecto revisará los riesgos para realizar posibles cambios en ellos y mantenerse al tanto de posibles cambios que puedan producirse.</w:t>
            </w:r>
          </w:p>
          <w:p w:rsidR="00000000" w:rsidDel="00000000" w:rsidP="00000000" w:rsidRDefault="00000000" w:rsidRPr="00000000" w14:paraId="0000002E">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la reunión se tratarán los siguientes puntos:</w:t>
            </w:r>
          </w:p>
          <w:p w:rsidR="00000000" w:rsidDel="00000000" w:rsidP="00000000" w:rsidRDefault="00000000" w:rsidRPr="00000000" w14:paraId="0000002F">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introducción del plan de la reunión y los puntos a tratar.</w:t>
            </w:r>
          </w:p>
          <w:p w:rsidR="00000000" w:rsidDel="00000000" w:rsidP="00000000" w:rsidRDefault="00000000" w:rsidRPr="00000000" w14:paraId="00000030">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Repaso del Plan de Gestión de Riesgos y de la metodología de identificación, clasificación y evaluación de riesgos.</w:t>
            </w:r>
          </w:p>
          <w:p w:rsidR="00000000" w:rsidDel="00000000" w:rsidP="00000000" w:rsidRDefault="00000000" w:rsidRPr="00000000" w14:paraId="00000031">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Revisión de los riesgos del Registro de Riesgos para detectar posibles cambios o actualizaciones a realizar.</w:t>
            </w:r>
          </w:p>
          <w:p w:rsidR="00000000" w:rsidDel="00000000" w:rsidP="00000000" w:rsidRDefault="00000000" w:rsidRPr="00000000" w14:paraId="00000032">
            <w:pPr>
              <w:numPr>
                <w:ilvl w:val="0"/>
                <w:numId w:val="1"/>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Propuesta de nuevos posibles riesgos que afecten al proyecto por parte de todos los directores del proyecto. En el caso de que se identifiquen nuevos riesgos, se tratarán los siguientes puntos:</w:t>
            </w:r>
          </w:p>
          <w:p w:rsidR="00000000" w:rsidDel="00000000" w:rsidP="00000000" w:rsidRDefault="00000000" w:rsidRPr="00000000" w14:paraId="00000033">
            <w:pPr>
              <w:numPr>
                <w:ilvl w:val="1"/>
                <w:numId w:val="1"/>
              </w:numPr>
              <w:spacing w:after="0" w:afterAutospacing="0"/>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Selección de los riesgos a añadir al Registro de Riesgos.</w:t>
            </w:r>
          </w:p>
          <w:p w:rsidR="00000000" w:rsidDel="00000000" w:rsidP="00000000" w:rsidRDefault="00000000" w:rsidRPr="00000000" w14:paraId="00000034">
            <w:pPr>
              <w:numPr>
                <w:ilvl w:val="1"/>
                <w:numId w:val="1"/>
              </w:numPr>
              <w:spacing w:after="0" w:afterAutospacing="0"/>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Clasificación de los riesgos en las diferentes categorías definidas en el Plan de Gestión de Riesgos.</w:t>
            </w:r>
          </w:p>
          <w:p w:rsidR="00000000" w:rsidDel="00000000" w:rsidP="00000000" w:rsidRDefault="00000000" w:rsidRPr="00000000" w14:paraId="00000035">
            <w:pPr>
              <w:numPr>
                <w:ilvl w:val="1"/>
                <w:numId w:val="1"/>
              </w:numPr>
              <w:spacing w:after="0" w:afterAutospacing="0"/>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Evaluación de los riesgos previamente clasificados y asignados.</w:t>
            </w:r>
          </w:p>
          <w:p w:rsidR="00000000" w:rsidDel="00000000" w:rsidP="00000000" w:rsidRDefault="00000000" w:rsidRPr="00000000" w14:paraId="00000036">
            <w:pPr>
              <w:numPr>
                <w:ilvl w:val="1"/>
                <w:numId w:val="1"/>
              </w:numPr>
              <w:spacing w:after="0" w:afterAutospacing="0"/>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Asignación de responsabilidades.</w:t>
            </w:r>
          </w:p>
          <w:p w:rsidR="00000000" w:rsidDel="00000000" w:rsidP="00000000" w:rsidRDefault="00000000" w:rsidRPr="00000000" w14:paraId="00000037">
            <w:pPr>
              <w:numPr>
                <w:ilvl w:val="1"/>
                <w:numId w:val="1"/>
              </w:numPr>
              <w:spacing w:after="0" w:afterAutospacing="0"/>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Definición de las respuestas.</w:t>
            </w:r>
          </w:p>
          <w:p w:rsidR="00000000" w:rsidDel="00000000" w:rsidP="00000000" w:rsidRDefault="00000000" w:rsidRPr="00000000" w14:paraId="00000038">
            <w:pPr>
              <w:numPr>
                <w:ilvl w:val="1"/>
                <w:numId w:val="1"/>
              </w:numPr>
              <w:spacing w:after="0" w:afterAutospacing="0"/>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Repaso de los nuevos riesgos para encontrar posibles errores.</w:t>
            </w:r>
          </w:p>
          <w:p w:rsidR="00000000" w:rsidDel="00000000" w:rsidP="00000000" w:rsidRDefault="00000000" w:rsidRPr="00000000" w14:paraId="00000039">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Conclusiones y cierre de la reunión.</w:t>
            </w:r>
            <w:r w:rsidDel="00000000" w:rsidR="00000000" w:rsidRPr="00000000">
              <w:rPr>
                <w:rtl w:val="0"/>
              </w:rPr>
            </w:r>
          </w:p>
        </w:tc>
      </w:tr>
    </w:tbl>
    <w:p w:rsidR="00000000" w:rsidDel="00000000" w:rsidP="00000000" w:rsidRDefault="00000000" w:rsidRPr="00000000" w14:paraId="0000003A">
      <w:pPr>
        <w:widowControl w:val="1"/>
        <w:jc w:val="center"/>
        <w:rPr>
          <w:rFonts w:ascii="Calibri" w:cs="Calibri" w:eastAsia="Calibri" w:hAnsi="Calibri"/>
          <w:b w:val="1"/>
          <w:color w:val="000000"/>
        </w:rPr>
      </w:pPr>
      <w:r w:rsidDel="00000000" w:rsidR="00000000" w:rsidRPr="00000000">
        <w:rPr>
          <w:rtl w:val="0"/>
        </w:rPr>
      </w:r>
    </w:p>
    <w:tbl>
      <w:tblPr>
        <w:tblStyle w:val="Table4"/>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889"/>
        <w:tblGridChange w:id="0">
          <w:tblGrid>
            <w:gridCol w:w="9889"/>
          </w:tblGrid>
        </w:tblGridChange>
      </w:tblGrid>
      <w:tr>
        <w:trPr>
          <w:cantSplit w:val="0"/>
          <w:trHeight w:val="348"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b w:val="1"/>
                <w:rtl w:val="0"/>
              </w:rPr>
              <w:t xml:space="preserve">Resumen de la Reunión</w:t>
            </w:r>
            <w:r w:rsidDel="00000000" w:rsidR="00000000" w:rsidRPr="00000000">
              <w:rPr>
                <w:rtl w:val="0"/>
              </w:rPr>
            </w:r>
          </w:p>
        </w:tc>
      </w:tr>
      <w:tr>
        <w:trPr>
          <w:cantSplit w:val="0"/>
          <w:trHeight w:val="1011" w:hRule="atLeast"/>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Se ha repasado, en primer lugar, el Plan de Gestión de Riesgos para ver los diferentes procedimientos a seguir durante la reunión y para recordar el proceso de identificación de riesgos, así como de su clasificación y evaluación. Tras esto, los directores han revisado todos los riesgos presentes en el Registro de Riesgos para encontrar posibles errores o elementos a actualizar, sin embargo, no se ha detectado nada a modificar por lo que no se han realizado acciones en el registro. A continuación, los directores han considerado que no era oportuno añadir ningún nuevo riesgo al registro, por lo que, finalmente, se ha concluido la reunión.</w:t>
            </w:r>
          </w:p>
        </w:tc>
      </w:tr>
    </w:tbl>
    <w:p w:rsidR="00000000" w:rsidDel="00000000" w:rsidP="00000000" w:rsidRDefault="00000000" w:rsidRPr="00000000" w14:paraId="0000003D">
      <w:pPr>
        <w:widowControl w:val="1"/>
        <w:rPr>
          <w:rFonts w:ascii="Calibri" w:cs="Calibri" w:eastAsia="Calibri" w:hAnsi="Calibri"/>
        </w:rPr>
      </w:pPr>
      <w:r w:rsidDel="00000000" w:rsidR="00000000" w:rsidRPr="00000000">
        <w:rPr>
          <w:rtl w:val="0"/>
        </w:rPr>
      </w:r>
    </w:p>
    <w:tbl>
      <w:tblPr>
        <w:tblStyle w:val="Table5"/>
        <w:tblW w:w="9930.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0"/>
        <w:gridCol w:w="6375"/>
        <w:gridCol w:w="1335"/>
        <w:gridCol w:w="1320"/>
        <w:tblGridChange w:id="0">
          <w:tblGrid>
            <w:gridCol w:w="900"/>
            <w:gridCol w:w="6375"/>
            <w:gridCol w:w="1335"/>
            <w:gridCol w:w="1320"/>
          </w:tblGrid>
        </w:tblGridChange>
      </w:tblGrid>
      <w:tr>
        <w:trPr>
          <w:cantSplit w:val="0"/>
          <w:trHeight w:val="492" w:hRule="atLeast"/>
          <w:tblHeader w:val="0"/>
        </w:trPr>
        <w:tc>
          <w:tcPr>
            <w:gridSpan w:val="4"/>
            <w:shd w:fill="e6e6e6" w:val="clear"/>
            <w:vAlign w:val="cente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Decisiones Adoptadas</w:t>
            </w:r>
          </w:p>
        </w:tc>
      </w:tr>
      <w:tr>
        <w:trPr>
          <w:cantSplit w:val="0"/>
          <w:trHeight w:val="368" w:hRule="atLeast"/>
          <w:tblHeader w:val="0"/>
        </w:trPr>
        <w:tc>
          <w:tcPr>
            <w:shd w:fill="e6e6e6" w:val="clear"/>
            <w:vAlign w:val="center"/>
          </w:tcPr>
          <w:p w:rsidR="00000000" w:rsidDel="00000000" w:rsidP="00000000" w:rsidRDefault="00000000" w:rsidRPr="00000000" w14:paraId="00000042">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Decisión </w:t>
            </w:r>
          </w:p>
        </w:tc>
        <w:tc>
          <w:tcPr>
            <w:shd w:fill="e6e6e6" w:val="clear"/>
            <w:vAlign w:val="center"/>
          </w:tcPr>
          <w:p w:rsidR="00000000" w:rsidDel="00000000" w:rsidP="00000000" w:rsidRDefault="00000000" w:rsidRPr="00000000" w14:paraId="00000043">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44">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la Decisión Adoptada</w:t>
            </w:r>
          </w:p>
        </w:tc>
        <w:tc>
          <w:tcPr>
            <w:shd w:fill="e6e6e6" w:val="clear"/>
            <w:vAlign w:val="center"/>
          </w:tcPr>
          <w:p w:rsidR="00000000" w:rsidDel="00000000" w:rsidP="00000000" w:rsidRDefault="00000000" w:rsidRPr="00000000" w14:paraId="00000045">
            <w:pPr>
              <w:widowControl w:val="1"/>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 de la Decisión</w:t>
            </w:r>
          </w:p>
        </w:tc>
      </w:tr>
      <w:tr>
        <w:trPr>
          <w:cantSplit w:val="0"/>
          <w:trHeight w:val="284" w:hRule="atLeast"/>
          <w:tblHeader w:val="0"/>
        </w:trPr>
        <w:tc>
          <w:tcPr>
            <w:shd w:fill="auto" w:val="clear"/>
          </w:tcPr>
          <w:p w:rsidR="00000000" w:rsidDel="00000000" w:rsidP="00000000" w:rsidRDefault="00000000" w:rsidRPr="00000000" w14:paraId="00000046">
            <w:pP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7">
            <w:pPr>
              <w:widowControl w:val="1"/>
              <w:rPr>
                <w:rFonts w:ascii="Calibri" w:cs="Calibri" w:eastAsia="Calibri" w:hAnsi="Calibri"/>
              </w:rPr>
            </w:pPr>
            <w:r w:rsidDel="00000000" w:rsidR="00000000" w:rsidRPr="00000000">
              <w:rPr>
                <w:rFonts w:ascii="Calibri" w:cs="Calibri" w:eastAsia="Calibri" w:hAnsi="Calibri"/>
                <w:rtl w:val="0"/>
              </w:rPr>
              <w:t xml:space="preserve">No se han tomado decisiones a realizar con respecto a la gestión de riesgos.</w:t>
            </w:r>
          </w:p>
        </w:tc>
        <w:tc>
          <w:tcPr>
            <w:shd w:fill="auto" w:val="clear"/>
          </w:tcPr>
          <w:p w:rsidR="00000000" w:rsidDel="00000000" w:rsidP="00000000" w:rsidRDefault="00000000" w:rsidRPr="00000000" w14:paraId="00000048">
            <w:pPr>
              <w:jc w:val="cente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9">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4A">
      <w:pPr>
        <w:widowControl w:val="1"/>
        <w:rPr>
          <w:rFonts w:ascii="Calibri" w:cs="Calibri" w:eastAsia="Calibri" w:hAnsi="Calibri"/>
        </w:rPr>
      </w:pPr>
      <w:r w:rsidDel="00000000" w:rsidR="00000000" w:rsidRPr="00000000">
        <w:rPr>
          <w:rtl w:val="0"/>
        </w:rPr>
      </w:r>
    </w:p>
    <w:tbl>
      <w:tblPr>
        <w:tblStyle w:val="Table6"/>
        <w:tblW w:w="9945.0" w:type="dxa"/>
        <w:jc w:val="left"/>
        <w:tblInd w:w="-149.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855"/>
        <w:gridCol w:w="1260"/>
        <w:gridCol w:w="4140"/>
        <w:gridCol w:w="1140"/>
        <w:gridCol w:w="1410"/>
        <w:gridCol w:w="1140"/>
        <w:tblGridChange w:id="0">
          <w:tblGrid>
            <w:gridCol w:w="855"/>
            <w:gridCol w:w="1260"/>
            <w:gridCol w:w="4140"/>
            <w:gridCol w:w="1140"/>
            <w:gridCol w:w="1410"/>
            <w:gridCol w:w="1140"/>
          </w:tblGrid>
        </w:tblGridChange>
      </w:tblGrid>
      <w:tr>
        <w:trPr>
          <w:cantSplit w:val="0"/>
          <w:trHeight w:val="486" w:hRule="atLeast"/>
          <w:tblHeader w:val="0"/>
        </w:trPr>
        <w:tc>
          <w:tcPr>
            <w:gridSpan w:val="6"/>
            <w:shd w:fill="e6e6e6" w:val="clear"/>
            <w:vAlign w:val="cente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Acciones / Tareas a realizar</w:t>
            </w:r>
          </w:p>
        </w:tc>
      </w:tr>
      <w:tr>
        <w:trPr>
          <w:cantSplit w:val="0"/>
          <w:trHeight w:val="344" w:hRule="atLeast"/>
          <w:tblHeader w:val="0"/>
        </w:trPr>
        <w:tc>
          <w:tcPr>
            <w:shd w:fill="e6e6e6" w:val="clear"/>
            <w:vAlign w:val="center"/>
          </w:tcPr>
          <w:p w:rsidR="00000000" w:rsidDel="00000000" w:rsidP="00000000" w:rsidRDefault="00000000" w:rsidRPr="00000000" w14:paraId="00000051">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Id Acción </w:t>
            </w:r>
          </w:p>
        </w:tc>
        <w:tc>
          <w:tcPr>
            <w:shd w:fill="e6e6e6" w:val="clear"/>
            <w:vAlign w:val="center"/>
          </w:tcPr>
          <w:p w:rsidR="00000000" w:rsidDel="00000000" w:rsidP="00000000" w:rsidRDefault="00000000" w:rsidRPr="00000000" w14:paraId="00000052">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de Creación</w:t>
            </w:r>
          </w:p>
        </w:tc>
        <w:tc>
          <w:tcPr>
            <w:shd w:fill="e6e6e6" w:val="clear"/>
            <w:vAlign w:val="center"/>
          </w:tcPr>
          <w:p w:rsidR="00000000" w:rsidDel="00000000" w:rsidP="00000000" w:rsidRDefault="00000000" w:rsidRPr="00000000" w14:paraId="00000053">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Descripción</w:t>
            </w:r>
          </w:p>
        </w:tc>
        <w:tc>
          <w:tcPr>
            <w:shd w:fill="e6e6e6" w:val="clear"/>
            <w:vAlign w:val="center"/>
          </w:tcPr>
          <w:p w:rsidR="00000000" w:rsidDel="00000000" w:rsidP="00000000" w:rsidRDefault="00000000" w:rsidRPr="00000000" w14:paraId="00000054">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w:t>
            </w:r>
          </w:p>
        </w:tc>
        <w:tc>
          <w:tcPr>
            <w:shd w:fill="e6e6e6" w:val="clear"/>
            <w:vAlign w:val="center"/>
          </w:tcPr>
          <w:p w:rsidR="00000000" w:rsidDel="00000000" w:rsidP="00000000" w:rsidRDefault="00000000" w:rsidRPr="00000000" w14:paraId="00000055">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Fecha objetivo finalización</w:t>
            </w:r>
          </w:p>
        </w:tc>
        <w:tc>
          <w:tcPr>
            <w:shd w:fill="e6e6e6" w:val="clear"/>
            <w:vAlign w:val="center"/>
          </w:tcPr>
          <w:p w:rsidR="00000000" w:rsidDel="00000000" w:rsidP="00000000" w:rsidRDefault="00000000" w:rsidRPr="00000000" w14:paraId="00000056">
            <w:pPr>
              <w:widowControl w:val="1"/>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r>
      <w:tr>
        <w:trPr>
          <w:cantSplit w:val="0"/>
          <w:trHeight w:val="284" w:hRule="atLeast"/>
          <w:tblHeader w:val="0"/>
        </w:trPr>
        <w:tc>
          <w:tcPr>
            <w:shd w:fill="auto" w:val="clear"/>
          </w:tcPr>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13/11/2023</w:t>
            </w:r>
            <w:r w:rsidDel="00000000" w:rsidR="00000000" w:rsidRPr="00000000">
              <w:rPr>
                <w:rtl w:val="0"/>
              </w:rPr>
            </w:r>
          </w:p>
        </w:tc>
        <w:tc>
          <w:tcPr>
            <w:shd w:fill="auto" w:val="clear"/>
          </w:tcPr>
          <w:p w:rsidR="00000000" w:rsidDel="00000000" w:rsidP="00000000" w:rsidRDefault="00000000" w:rsidRPr="00000000" w14:paraId="00000059">
            <w:pPr>
              <w:widowControl w:val="1"/>
              <w:jc w:val="both"/>
              <w:rPr>
                <w:rFonts w:ascii="Calibri" w:cs="Calibri" w:eastAsia="Calibri" w:hAnsi="Calibri"/>
                <w:i w:val="1"/>
              </w:rPr>
            </w:pPr>
            <w:r w:rsidDel="00000000" w:rsidR="00000000" w:rsidRPr="00000000">
              <w:rPr>
                <w:rFonts w:ascii="Calibri" w:cs="Calibri" w:eastAsia="Calibri" w:hAnsi="Calibri"/>
                <w:rtl w:val="0"/>
              </w:rPr>
              <w:t xml:space="preserve">Cerrar el acta de la reunión.</w:t>
            </w:r>
            <w:r w:rsidDel="00000000" w:rsidR="00000000" w:rsidRPr="00000000">
              <w:rPr>
                <w:rtl w:val="0"/>
              </w:rPr>
            </w:r>
          </w:p>
        </w:tc>
        <w:tc>
          <w:tcPr>
            <w:shd w:fill="auto" w:val="clear"/>
          </w:tcPr>
          <w:p w:rsidR="00000000" w:rsidDel="00000000" w:rsidP="00000000" w:rsidRDefault="00000000" w:rsidRPr="00000000" w14:paraId="0000005A">
            <w:pPr>
              <w:widowControl w:val="1"/>
              <w:jc w:val="both"/>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Cerrada</w:t>
            </w:r>
          </w:p>
        </w:tc>
        <w:tc>
          <w:tcPr>
            <w:shd w:fill="auto" w:val="clear"/>
          </w:tcPr>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i w:val="1"/>
                <w:color w:val="1b6fb5"/>
                <w:rtl w:val="0"/>
              </w:rPr>
              <w:t xml:space="preserve">19/11/2023</w:t>
            </w:r>
            <w:r w:rsidDel="00000000" w:rsidR="00000000" w:rsidRPr="00000000">
              <w:rPr>
                <w:rtl w:val="0"/>
              </w:rPr>
            </w:r>
          </w:p>
        </w:tc>
        <w:tc>
          <w:tcPr>
            <w:shd w:fill="auto" w:val="clear"/>
          </w:tcPr>
          <w:p w:rsidR="00000000" w:rsidDel="00000000" w:rsidP="00000000" w:rsidRDefault="00000000" w:rsidRPr="00000000" w14:paraId="0000005C">
            <w:pPr>
              <w:widowControl w:val="1"/>
              <w:jc w:val="both"/>
              <w:rPr>
                <w:rFonts w:ascii="Calibri" w:cs="Calibri" w:eastAsia="Calibri" w:hAnsi="Calibri"/>
              </w:rPr>
            </w:pPr>
            <w:r w:rsidDel="00000000" w:rsidR="00000000" w:rsidRPr="00000000">
              <w:rPr>
                <w:rFonts w:ascii="Calibri" w:cs="Calibri" w:eastAsia="Calibri" w:hAnsi="Calibri"/>
                <w:i w:val="1"/>
                <w:color w:val="1b6fb5"/>
                <w:rtl w:val="0"/>
              </w:rPr>
              <w:t xml:space="preserve">DCR</w:t>
            </w:r>
            <w:r w:rsidDel="00000000" w:rsidR="00000000" w:rsidRPr="00000000">
              <w:rPr>
                <w:rtl w:val="0"/>
              </w:rPr>
            </w:r>
          </w:p>
        </w:tc>
      </w:tr>
    </w:tbl>
    <w:p w:rsidR="00000000" w:rsidDel="00000000" w:rsidP="00000000" w:rsidRDefault="00000000" w:rsidRPr="00000000" w14:paraId="0000005D">
      <w:pPr>
        <w:widowControl w:val="1"/>
        <w:ind w:left="-142"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widowControl w:val="1"/>
        <w:ind w:left="-142" w:firstLine="0"/>
        <w:rPr>
          <w:rFonts w:ascii="Calibri" w:cs="Calibri" w:eastAsia="Calibri" w:hAnsi="Calibri"/>
        </w:rPr>
      </w:pPr>
      <w:r w:rsidDel="00000000" w:rsidR="00000000" w:rsidRPr="00000000">
        <w:rPr>
          <w:rtl w:val="0"/>
        </w:rPr>
      </w:r>
    </w:p>
    <w:tbl>
      <w:tblPr>
        <w:tblStyle w:val="Table7"/>
        <w:tblW w:w="988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4216"/>
        <w:gridCol w:w="3830"/>
        <w:gridCol w:w="1843"/>
        <w:tblGridChange w:id="0">
          <w:tblGrid>
            <w:gridCol w:w="4216"/>
            <w:gridCol w:w="3830"/>
            <w:gridCol w:w="1843"/>
          </w:tblGrid>
        </w:tblGridChange>
      </w:tblGrid>
      <w:tr>
        <w:trPr>
          <w:cantSplit w:val="0"/>
          <w:trHeight w:val="169"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F">
            <w:pPr>
              <w:widowControl w:val="1"/>
              <w:rPr>
                <w:rFonts w:ascii="Calibri" w:cs="Calibri" w:eastAsia="Calibri" w:hAnsi="Calibri"/>
                <w:b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Agenda propuesta para la próxima reunión</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60">
            <w:pPr>
              <w:widowControl w:val="1"/>
              <w:rPr>
                <w:rFonts w:ascii="Calibri" w:cs="Calibri" w:eastAsia="Calibri" w:hAnsi="Calibri"/>
                <w:b w:val="1"/>
              </w:rPr>
            </w:pPr>
            <w:r w:rsidDel="00000000" w:rsidR="00000000" w:rsidRPr="00000000">
              <w:rPr>
                <w:rFonts w:ascii="Calibri" w:cs="Calibri" w:eastAsia="Calibri" w:hAnsi="Calibri"/>
                <w:b w:val="1"/>
                <w:color w:val="000000"/>
                <w:rtl w:val="0"/>
              </w:rPr>
              <w:t xml:space="preserve">Fecha propuesta para la próxima reunión</w:t>
            </w:r>
            <w:r w:rsidDel="00000000" w:rsidR="00000000" w:rsidRPr="00000000">
              <w:rPr>
                <w:rFonts w:ascii="Calibri" w:cs="Calibri" w:eastAsia="Calibri" w:hAnsi="Calibri"/>
                <w:b w:val="1"/>
                <w:rtl w:val="0"/>
              </w:rPr>
              <w:t xml:space="preserve">:</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61">
            <w:pPr>
              <w:widowControl w:val="1"/>
              <w:rPr>
                <w:rFonts w:ascii="Calibri" w:cs="Calibri" w:eastAsia="Calibri" w:hAnsi="Calibri"/>
                <w:color w:val="1b6fb5"/>
              </w:rPr>
            </w:pPr>
            <w:r w:rsidDel="00000000" w:rsidR="00000000" w:rsidRPr="00000000">
              <w:rPr>
                <w:rFonts w:ascii="Calibri" w:cs="Calibri" w:eastAsia="Calibri" w:hAnsi="Calibri"/>
                <w:color w:val="1b6fb5"/>
                <w:rtl w:val="0"/>
              </w:rPr>
              <w:t xml:space="preserve">20/11/2023</w:t>
            </w:r>
          </w:p>
        </w:tc>
      </w:tr>
      <w:tr>
        <w:trPr>
          <w:cantSplit w:val="0"/>
          <w:trHeight w:val="767" w:hRule="atLeast"/>
          <w:tblHeader w:val="0"/>
        </w:trPr>
        <w:tc>
          <w:tcPr>
            <w:gridSpan w:val="3"/>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62">
            <w:pPr>
              <w:jc w:val="both"/>
              <w:rPr>
                <w:rFonts w:ascii="Calibri" w:cs="Calibri" w:eastAsia="Calibri" w:hAnsi="Calibri"/>
              </w:rPr>
            </w:pPr>
            <w:r w:rsidDel="00000000" w:rsidR="00000000" w:rsidRPr="00000000">
              <w:rPr>
                <w:rFonts w:ascii="Calibri" w:cs="Calibri" w:eastAsia="Calibri" w:hAnsi="Calibri"/>
                <w:rtl w:val="0"/>
              </w:rPr>
              <w:t xml:space="preserve">Los posibles puntos del día serán:</w:t>
            </w:r>
          </w:p>
          <w:p w:rsidR="00000000" w:rsidDel="00000000" w:rsidP="00000000" w:rsidRDefault="00000000" w:rsidRPr="00000000" w14:paraId="00000063">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introducción del plan de la reunión y los puntos a tratar.</w:t>
            </w:r>
            <w:r w:rsidDel="00000000" w:rsidR="00000000" w:rsidRPr="00000000">
              <w:rPr>
                <w:rtl w:val="0"/>
              </w:rPr>
            </w:r>
          </w:p>
          <w:p w:rsidR="00000000" w:rsidDel="00000000" w:rsidP="00000000" w:rsidRDefault="00000000" w:rsidRPr="00000000" w14:paraId="00000064">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Breve repaso del Plan de Gestión de Riesgos con el objetivo de recordar las metodologías, así como corregir posibles errores si fuera necesario.</w:t>
            </w:r>
            <w:r w:rsidDel="00000000" w:rsidR="00000000" w:rsidRPr="00000000">
              <w:rPr>
                <w:rtl w:val="0"/>
              </w:rPr>
            </w:r>
          </w:p>
          <w:p w:rsidR="00000000" w:rsidDel="00000000" w:rsidP="00000000" w:rsidRDefault="00000000" w:rsidRPr="00000000" w14:paraId="00000065">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Revisión del Registro de Riesgos con el objetivo de añadir nuevos riesgos, eliminar alguno o modificar los ya existentes en el caso de que fuese necesario.</w:t>
            </w:r>
            <w:r w:rsidDel="00000000" w:rsidR="00000000" w:rsidRPr="00000000">
              <w:rPr>
                <w:rtl w:val="0"/>
              </w:rPr>
            </w:r>
          </w:p>
          <w:p w:rsidR="00000000" w:rsidDel="00000000" w:rsidP="00000000" w:rsidRDefault="00000000" w:rsidRPr="00000000" w14:paraId="00000066">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Realizar las modificaciones pertinentes en el caso de que fuera necesario.</w:t>
            </w:r>
            <w:r w:rsidDel="00000000" w:rsidR="00000000" w:rsidRPr="00000000">
              <w:rPr>
                <w:rtl w:val="0"/>
              </w:rPr>
            </w:r>
          </w:p>
          <w:p w:rsidR="00000000" w:rsidDel="00000000" w:rsidP="00000000" w:rsidRDefault="00000000" w:rsidRPr="00000000" w14:paraId="00000067">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Conclusiones y cierre de la reunión.</w:t>
            </w:r>
            <w:r w:rsidDel="00000000" w:rsidR="00000000" w:rsidRPr="00000000">
              <w:rPr>
                <w:rtl w:val="0"/>
              </w:rPr>
            </w:r>
          </w:p>
        </w:tc>
      </w:tr>
    </w:tbl>
    <w:p w:rsidR="00000000" w:rsidDel="00000000" w:rsidP="00000000" w:rsidRDefault="00000000" w:rsidRPr="00000000" w14:paraId="0000006A">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widowControl w:val="1"/>
        <w:rPr>
          <w:rFonts w:ascii="Calibri" w:cs="Calibri" w:eastAsia="Calibri" w:hAnsi="Calibri"/>
          <w:b w:val="1"/>
        </w:rPr>
      </w:pPr>
      <w:r w:rsidDel="00000000" w:rsidR="00000000" w:rsidRPr="00000000">
        <w:rPr>
          <w:rtl w:val="0"/>
        </w:rPr>
      </w:r>
    </w:p>
    <w:tbl>
      <w:tblPr>
        <w:tblStyle w:val="Table8"/>
        <w:tblW w:w="9930.0" w:type="dxa"/>
        <w:jc w:val="left"/>
        <w:tblInd w:w="-1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56"/>
        <w:gridCol w:w="5674"/>
        <w:tblGridChange w:id="0">
          <w:tblGrid>
            <w:gridCol w:w="4256"/>
            <w:gridCol w:w="5674"/>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C">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Documentos Relacionados</w:t>
            </w:r>
          </w:p>
        </w:tc>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06D">
            <w:pPr>
              <w:spacing w:after="60" w:before="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Ubicación</w:t>
            </w:r>
          </w:p>
        </w:tc>
      </w:tr>
      <w:tr>
        <w:trPr>
          <w:cantSplit w:val="0"/>
          <w:tblHeader w:val="0"/>
        </w:trPr>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E">
            <w:pPr>
              <w:spacing w:after="60" w:before="60" w:lineRule="auto"/>
              <w:rPr>
                <w:rFonts w:ascii="Calibri" w:cs="Calibri" w:eastAsia="Calibri" w:hAnsi="Calibri"/>
                <w:color w:val="000000"/>
              </w:rPr>
            </w:pPr>
            <w:r w:rsidDel="00000000" w:rsidR="00000000" w:rsidRPr="00000000">
              <w:rPr>
                <w:rFonts w:ascii="Calibri" w:cs="Calibri" w:eastAsia="Calibri" w:hAnsi="Calibri"/>
                <w:rtl w:val="0"/>
              </w:rPr>
              <w:t xml:space="preserve">Acta de Constitución</w:t>
            </w:r>
            <w:r w:rsidDel="00000000" w:rsidR="00000000" w:rsidRPr="00000000">
              <w:rPr>
                <w:rtl w:val="0"/>
              </w:rPr>
            </w:r>
          </w:p>
        </w:tc>
        <w:tc>
          <w:tcPr>
            <w:tcBorders>
              <w:top w:color="808080"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spacing w:after="60" w:before="60" w:lineRule="auto"/>
              <w:rPr>
                <w:rFonts w:ascii="Calibri" w:cs="Calibri" w:eastAsia="Calibri" w:hAnsi="Calibri"/>
                <w:color w:val="002060"/>
                <w:u w:val="single"/>
              </w:rPr>
            </w:pPr>
            <w:r w:rsidDel="00000000" w:rsidR="00000000" w:rsidRPr="00000000">
              <w:rPr>
                <w:rFonts w:ascii="Calibri" w:cs="Calibri" w:eastAsia="Calibri" w:hAnsi="Calibri"/>
                <w:color w:val="002060"/>
                <w:u w:val="single"/>
                <w:rtl w:val="0"/>
              </w:rPr>
              <w:t xml:space="preserve">PGPI-G2.15\Semana 1\G2.15 - Acta de constitución.pdf</w:t>
            </w:r>
          </w:p>
        </w:tc>
      </w:tr>
    </w:tbl>
    <w:p w:rsidR="00000000" w:rsidDel="00000000" w:rsidP="00000000" w:rsidRDefault="00000000" w:rsidRPr="00000000" w14:paraId="00000070">
      <w:pPr>
        <w:tabs>
          <w:tab w:val="left" w:leader="none" w:pos="1690"/>
        </w:tabs>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993" w:top="1663" w:left="1152" w:right="994" w:header="720" w:footer="4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 w:val="right" w:leader="none" w:pos="9639"/>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color w:val="984806"/>
        <w:sz w:val="16"/>
        <w:szCs w:val="16"/>
        <w:rtl w:val="0"/>
      </w:rPr>
      <w:t xml:space="preserve"> 26/10/2023 </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color w:val="984806"/>
        <w:sz w:val="16"/>
        <w:szCs w:val="16"/>
        <w:rtl w:val="0"/>
      </w:rPr>
      <w:t xml:space="preserve"> 1.0</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widowControl w:val="1"/>
      <w:tabs>
        <w:tab w:val="center" w:leader="none" w:pos="4536"/>
        <w:tab w:val="right" w:leader="none" w:pos="9072"/>
      </w:tabs>
      <w:spacing w:after="200" w:line="276" w:lineRule="auto"/>
      <w:jc w:val="right"/>
      <w:rPr>
        <w:rFonts w:ascii="Calibri" w:cs="Calibri" w:eastAsia="Calibri" w:hAnsi="Calibri"/>
        <w:sz w:val="18"/>
        <w:szCs w:val="18"/>
      </w:rPr>
    </w:pPr>
    <w:r w:rsidDel="00000000" w:rsidR="00000000" w:rsidRPr="00000000">
      <w:rPr>
        <w:rFonts w:ascii="Calibri" w:cs="Calibri" w:eastAsia="Calibri" w:hAnsi="Calibri"/>
        <w:color w:val="984806"/>
        <w:sz w:val="18"/>
        <w:szCs w:val="18"/>
        <w:rtl w:val="0"/>
      </w:rPr>
      <w:t xml:space="preserve">MotosParaTodos</w:t>
    </w:r>
    <w:r w:rsidDel="00000000" w:rsidR="00000000" w:rsidRPr="00000000">
      <w:rPr>
        <w:rFonts w:ascii="Calibri" w:cs="Calibri" w:eastAsia="Calibri" w:hAnsi="Calibri"/>
        <w:sz w:val="18"/>
        <w:szCs w:val="18"/>
        <w:rtl w:val="0"/>
      </w:rPr>
      <w:t xml:space="preserve">  Acta de la Reunión</w:t>
    </w:r>
    <w:r w:rsidDel="00000000" w:rsidR="00000000" w:rsidRPr="00000000">
      <w:drawing>
        <wp:anchor allowOverlap="1" behindDoc="0" distB="0" distT="0" distL="114300" distR="114300" hidden="0" layoutInCell="1" locked="0" relativeHeight="0" simplePos="0">
          <wp:simplePos x="0" y="0"/>
          <wp:positionH relativeFrom="column">
            <wp:posOffset>-19046</wp:posOffset>
          </wp:positionH>
          <wp:positionV relativeFrom="paragraph">
            <wp:posOffset>-345854</wp:posOffset>
          </wp:positionV>
          <wp:extent cx="952500" cy="89535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5049" l="0" r="0" t="0"/>
                  <a:stretch>
                    <a:fillRect/>
                  </a:stretch>
                </pic:blipFill>
                <pic:spPr>
                  <a:xfrm>
                    <a:off x="0" y="0"/>
                    <a:ext cx="952500" cy="895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b w:val="1"/>
    </w:rPr>
  </w:style>
  <w:style w:type="paragraph" w:styleId="Normal" w:default="1">
    <w:name w:val="Normal"/>
    <w:qFormat w:val="1"/>
    <w:pPr>
      <w:widowControl w:val="0"/>
    </w:pPr>
    <w:rPr>
      <w:rFonts w:ascii="Arial" w:hAnsi="Arial"/>
      <w:lang w:eastAsia="en-US"/>
    </w:rPr>
  </w:style>
  <w:style w:type="paragraph" w:styleId="Heading1">
    <w:name w:val="heading 1"/>
    <w:basedOn w:val="Normal"/>
    <w:next w:val="Normal"/>
    <w:qFormat w:val="1"/>
    <w:pPr>
      <w:keepNext w:val="1"/>
      <w:spacing w:after="60" w:before="240"/>
      <w:outlineLvl w:val="0"/>
    </w:pPr>
    <w:rPr>
      <w:b w:val="1"/>
      <w:kern w:val="28"/>
      <w:sz w:val="28"/>
    </w:rPr>
  </w:style>
  <w:style w:type="paragraph" w:styleId="Heading7">
    <w:name w:val="heading 7"/>
    <w:basedOn w:val="Normal"/>
    <w:next w:val="Normal"/>
    <w:qFormat w:val="1"/>
    <w:rsid w:val="00430787"/>
    <w:pPr>
      <w:spacing w:after="60" w:before="240"/>
      <w:outlineLvl w:val="6"/>
    </w:pPr>
    <w:rPr>
      <w:rFonts w:ascii="Times New Roman" w:hAnsi="Times New Roman"/>
      <w:sz w:val="24"/>
      <w:szCs w:val="24"/>
    </w:rPr>
  </w:style>
  <w:style w:type="paragraph" w:styleId="Heading8">
    <w:name w:val="heading 8"/>
    <w:basedOn w:val="Normal"/>
    <w:next w:val="Normal"/>
    <w:qFormat w:val="1"/>
    <w:rsid w:val="00430787"/>
    <w:pPr>
      <w:spacing w:after="60" w:before="240"/>
      <w:outlineLvl w:val="7"/>
    </w:pPr>
    <w:rPr>
      <w:rFonts w:ascii="Times New Roman" w:hAnsi="Times New Roman"/>
      <w:i w:val="1"/>
      <w:i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RefutableSubhead" w:customStyle="1">
    <w:name w:val="Refutable Sub head"/>
    <w:basedOn w:val="BodyText"/>
    <w:pPr>
      <w:spacing w:after="760" w:line="320" w:lineRule="atLeast"/>
    </w:pPr>
    <w:rPr>
      <w:i w:val="1"/>
    </w:rPr>
  </w:style>
  <w:style w:type="paragraph" w:styleId="BodyText">
    <w:name w:val="Body Text"/>
    <w:basedOn w:val="Normal"/>
    <w:pPr>
      <w:spacing w:after="120" w:line="280" w:lineRule="atLeast"/>
      <w:jc w:val="both"/>
    </w:pPr>
  </w:style>
  <w:style w:type="paragraph" w:styleId="HeadlinewSubhead" w:customStyle="1">
    <w:name w:val="Headline w/ Sub head"/>
    <w:basedOn w:val="Normal"/>
    <w:pPr>
      <w:spacing w:line="400" w:lineRule="atLeast"/>
    </w:pPr>
    <w:rPr>
      <w:sz w:val="36"/>
    </w:rPr>
  </w:style>
  <w:style w:type="paragraph" w:styleId="SpecialSubhead" w:customStyle="1">
    <w:name w:val="Special Subhead"/>
    <w:basedOn w:val="BodyText"/>
    <w:rPr>
      <w:b w:val="1"/>
    </w:rPr>
  </w:style>
  <w:style w:type="paragraph" w:styleId="Resumewphoto" w:customStyle="1">
    <w:name w:val="Resume w/photo"/>
    <w:basedOn w:val="BodyText"/>
    <w:pPr>
      <w:spacing w:after="0"/>
      <w:ind w:left="2880"/>
    </w:pPr>
    <w:rPr>
      <w:b w:val="1"/>
    </w:rPr>
  </w:style>
  <w:style w:type="paragraph" w:styleId="ResumeIndent" w:customStyle="1">
    <w:name w:val="Resume Indent"/>
    <w:basedOn w:val="IndentedMaterial"/>
    <w:pPr>
      <w:ind w:left="3240"/>
    </w:pPr>
  </w:style>
  <w:style w:type="paragraph" w:styleId="IndentedMaterial" w:customStyle="1">
    <w:name w:val="Indented Material"/>
    <w:basedOn w:val="Normal"/>
    <w:pPr>
      <w:spacing w:after="120" w:line="280" w:lineRule="atLeast"/>
      <w:ind w:left="720" w:hanging="360"/>
      <w:jc w:val="both"/>
    </w:pPr>
  </w:style>
  <w:style w:type="paragraph" w:styleId="2dindent" w:customStyle="1">
    <w:name w:val="2d indent"/>
    <w:basedOn w:val="IndentedMaterial"/>
    <w:pPr>
      <w:ind w:left="1080"/>
    </w:pPr>
  </w:style>
  <w:style w:type="paragraph" w:styleId="HeadlinewoSubhead" w:customStyle="1">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val="1"/>
    <w:pPr>
      <w:widowControl w:val="1"/>
      <w:jc w:val="center"/>
    </w:pPr>
    <w:rPr>
      <w:b w:val="1"/>
    </w:rPr>
  </w:style>
  <w:style w:type="table" w:styleId="TableGrid">
    <w:name w:val="Table Grid"/>
    <w:basedOn w:val="TableNormal"/>
    <w:rsid w:val="00257473"/>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6A6076"/>
    <w:rPr>
      <w:rFonts w:ascii="Tahoma" w:cs="Tahoma" w:hAnsi="Tahoma"/>
      <w:sz w:val="16"/>
      <w:szCs w:val="16"/>
    </w:rPr>
  </w:style>
  <w:style w:type="character" w:styleId="Strong">
    <w:name w:val="Strong"/>
    <w:basedOn w:val="DefaultParagraphFont"/>
    <w:qFormat w:val="1"/>
    <w:rsid w:val="00A61BDC"/>
    <w:rPr>
      <w:b w:val="1"/>
      <w:bCs w:val="1"/>
    </w:rPr>
  </w:style>
  <w:style w:type="paragraph" w:styleId="ZCom" w:customStyle="1">
    <w:name w:val="Z_Com"/>
    <w:basedOn w:val="Normal"/>
    <w:next w:val="ZDGName"/>
    <w:rsid w:val="00C47DBE"/>
    <w:pPr>
      <w:autoSpaceDE w:val="0"/>
      <w:autoSpaceDN w:val="0"/>
      <w:ind w:right="85"/>
      <w:jc w:val="both"/>
    </w:pPr>
    <w:rPr>
      <w:rFonts w:cs="Arial" w:eastAsia="SimSun"/>
      <w:sz w:val="24"/>
      <w:szCs w:val="24"/>
      <w:lang w:eastAsia="zh-CN"/>
    </w:rPr>
  </w:style>
  <w:style w:type="paragraph" w:styleId="ZDGName" w:customStyle="1">
    <w:name w:val="Z_DGName"/>
    <w:basedOn w:val="Normal"/>
    <w:rsid w:val="00C47DBE"/>
    <w:pPr>
      <w:autoSpaceDE w:val="0"/>
      <w:autoSpaceDN w:val="0"/>
      <w:ind w:right="85"/>
    </w:pPr>
    <w:rPr>
      <w:rFonts w:cs="Arial" w:eastAsia="SimSun"/>
      <w:sz w:val="16"/>
      <w:szCs w:val="16"/>
      <w:lang w:eastAsia="zh-CN"/>
    </w:rPr>
  </w:style>
  <w:style w:type="character" w:styleId="Hyperlink">
    <w:name w:val="Hyperlink"/>
    <w:basedOn w:val="DefaultParagraphFont"/>
    <w:rsid w:val="002F1DDC"/>
    <w:rPr>
      <w:color w:val="0000ff"/>
      <w:u w:val="single"/>
    </w:rPr>
  </w:style>
  <w:style w:type="paragraph" w:styleId="FooterLine" w:customStyle="1">
    <w:name w:val="FooterLine"/>
    <w:basedOn w:val="Footer"/>
    <w:next w:val="Footer"/>
    <w:rsid w:val="00441BFB"/>
    <w:pPr>
      <w:widowControl w:val="1"/>
      <w:pBdr>
        <w:top w:color="auto" w:space="1" w:sz="4" w:val="single"/>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val="1"/>
    <w:rsid w:val="0098192A"/>
  </w:style>
  <w:style w:type="table" w:styleId="TableGrid1" w:customStyle="1">
    <w:name w:val="Table Grid1"/>
    <w:basedOn w:val="TableNormal"/>
    <w:next w:val="TableGrid"/>
    <w:rsid w:val="0098192A"/>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StyleHeading212ptJustified" w:customStyle="1">
    <w:name w:val="Style Style Heading 2 + 12 pt + Justified"/>
    <w:basedOn w:val="Normal"/>
    <w:uiPriority w:val="99"/>
    <w:rsid w:val="0098192A"/>
    <w:pPr>
      <w:keepNext w:val="1"/>
      <w:widowControl w:val="1"/>
      <w:numPr>
        <w:ilvl w:val="1"/>
        <w:numId w:val="27"/>
      </w:numPr>
      <w:spacing w:after="60" w:before="240"/>
      <w:jc w:val="both"/>
      <w:outlineLvl w:val="1"/>
    </w:pPr>
    <w:rPr>
      <w:rFonts w:cs="Arial" w:eastAsia="PMingLiU"/>
      <w:b w:val="1"/>
      <w:bCs w:val="1"/>
      <w:sz w:val="24"/>
    </w:rPr>
  </w:style>
  <w:style w:type="character" w:styleId="CommentReference">
    <w:name w:val="annotation reference"/>
    <w:basedOn w:val="DefaultParagraphFont"/>
    <w:semiHidden w:val="1"/>
    <w:unhideWhenUsed w:val="1"/>
    <w:rsid w:val="00FF2BAF"/>
    <w:rPr>
      <w:sz w:val="16"/>
      <w:szCs w:val="16"/>
    </w:rPr>
  </w:style>
  <w:style w:type="paragraph" w:styleId="CommentText">
    <w:name w:val="annotation text"/>
    <w:basedOn w:val="Normal"/>
    <w:link w:val="CommentTextChar"/>
    <w:semiHidden w:val="1"/>
    <w:unhideWhenUsed w:val="1"/>
    <w:rsid w:val="00FF2BAF"/>
  </w:style>
  <w:style w:type="character" w:styleId="CommentTextChar" w:customStyle="1">
    <w:name w:val="Comment Text Char"/>
    <w:basedOn w:val="DefaultParagraphFont"/>
    <w:link w:val="CommentText"/>
    <w:semiHidden w:val="1"/>
    <w:rsid w:val="00FF2BAF"/>
    <w:rPr>
      <w:rFonts w:ascii="Arial" w:hAnsi="Arial"/>
      <w:lang w:eastAsia="en-US"/>
    </w:rPr>
  </w:style>
  <w:style w:type="paragraph" w:styleId="CommentSubject">
    <w:name w:val="annotation subject"/>
    <w:basedOn w:val="CommentText"/>
    <w:next w:val="CommentText"/>
    <w:link w:val="CommentSubjectChar"/>
    <w:semiHidden w:val="1"/>
    <w:unhideWhenUsed w:val="1"/>
    <w:rsid w:val="00FF2BAF"/>
    <w:rPr>
      <w:b w:val="1"/>
      <w:bCs w:val="1"/>
    </w:rPr>
  </w:style>
  <w:style w:type="character" w:styleId="CommentSubjectChar" w:customStyle="1">
    <w:name w:val="Comment Subject Char"/>
    <w:basedOn w:val="CommentTextChar"/>
    <w:link w:val="CommentSubject"/>
    <w:semiHidden w:val="1"/>
    <w:rsid w:val="00FF2BAF"/>
    <w:rPr>
      <w:rFonts w:ascii="Arial" w:hAnsi="Arial"/>
      <w:b w:val="1"/>
      <w:bCs w:val="1"/>
      <w:lang w:eastAsia="en-US"/>
    </w:rPr>
  </w:style>
  <w:style w:type="paragraph" w:styleId="Revision">
    <w:name w:val="Revision"/>
    <w:hidden w:val="1"/>
    <w:uiPriority w:val="99"/>
    <w:semiHidden w:val="1"/>
    <w:rsid w:val="00783C6A"/>
    <w:rPr>
      <w:rFonts w:ascii="Arial" w:hAnsi="Arial"/>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RGZ/DedWbRvNXIoTdHfsFFgSQ==">CgMxLjAyCGguZ2pkZ3hzOAByITEyUEg3Z1BJV2o0T3oxMUFfdEt0TW5WYWVCLUI5aUg3TA==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2019-11-13T19:25:00Z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