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Rule="auto"/>
        <w:rPr>
          <w:rFonts w:ascii="Calibri" w:cs="Calibri" w:eastAsia="Calibri" w:hAnsi="Calibri"/>
          <w:i w:val="1"/>
          <w:color w:val="808080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i w:val="1"/>
          <w:color w:val="808080"/>
          <w:sz w:val="16"/>
          <w:szCs w:val="16"/>
          <w:rtl w:val="0"/>
        </w:rPr>
        <w:t xml:space="preserve">Plantilla OpenPM² v3.0.1</w:t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36"/>
          <w:szCs w:val="36"/>
          <w:rtl w:val="0"/>
        </w:rPr>
        <w:t xml:space="preserve">Acta de la reunión</w:t>
      </w:r>
    </w:p>
    <w:p w:rsidR="00000000" w:rsidDel="00000000" w:rsidP="00000000" w:rsidRDefault="00000000" w:rsidRPr="00000000" w14:paraId="00000006">
      <w:pPr>
        <w:widowControl w:val="1"/>
        <w:tabs>
          <w:tab w:val="center" w:leader="none" w:pos="4881"/>
          <w:tab w:val="right" w:leader="none" w:pos="9763"/>
        </w:tabs>
        <w:spacing w:after="240" w:lineRule="auto"/>
        <w:rPr>
          <w:rFonts w:ascii="Calibri" w:cs="Calibri" w:eastAsia="Calibri" w:hAnsi="Calibri"/>
          <w:b w:val="1"/>
          <w:color w:val="00000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color w:val="984806"/>
          <w:sz w:val="36"/>
          <w:szCs w:val="36"/>
          <w:rtl w:val="0"/>
        </w:rPr>
        <w:tab/>
        <w:t xml:space="preserve">MotosParaTodos</w:t>
        <w:tab/>
      </w:r>
      <w:r w:rsidDel="00000000" w:rsidR="00000000" w:rsidRPr="00000000">
        <w:rPr>
          <w:rtl w:val="0"/>
        </w:rPr>
      </w:r>
    </w:p>
    <w:tbl>
      <w:tblPr>
        <w:tblStyle w:val="Table1"/>
        <w:tblW w:w="9923.000000000002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2786"/>
        <w:gridCol w:w="2743"/>
        <w:gridCol w:w="2126"/>
        <w:gridCol w:w="2268"/>
        <w:tblGridChange w:id="0">
          <w:tblGrid>
            <w:gridCol w:w="2786"/>
            <w:gridCol w:w="2743"/>
            <w:gridCol w:w="2126"/>
            <w:gridCol w:w="2268"/>
          </w:tblGrid>
        </w:tblGridChange>
      </w:tblGrid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7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Título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Semana 1 de ejecución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9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Fecha/Hora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 19:00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B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Tipo de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Producto para aprobar con el patrocinador y dudas para la siguiente semana.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D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Lugar de Celebración: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Aula F1.30..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0F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Coordinador de la Reunión: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spacing w:after="0" w:lineRule="auto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Garrido.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11">
            <w:pPr>
              <w:jc w:val="right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Fecha de Publicación: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</w:p>
        </w:tc>
      </w:tr>
    </w:tbl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88.999999999998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3652"/>
        <w:gridCol w:w="992"/>
        <w:gridCol w:w="993"/>
        <w:gridCol w:w="4252"/>
        <w:tblGridChange w:id="0">
          <w:tblGrid>
            <w:gridCol w:w="3652"/>
            <w:gridCol w:w="992"/>
            <w:gridCol w:w="993"/>
            <w:gridCol w:w="4252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shd w:fill="e6e6e6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Nombre de los Asistentes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Iniciales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Presente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Organización / Email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Alejandro Campano Galán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alecamgal1@alum.us.es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1f497d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Juan Jesús Campos Garrido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  <w:t xml:space="preserve">☒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juacamgar2@alum.us.es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Antonio Carretero Díaz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ACD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antcardia4@alum.us.es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David Cortabarra Romero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DCR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davcorrom@alum.us.es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Pablo Mera Gómez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PMG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☒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  <w:sz w:val="18"/>
                <w:szCs w:val="18"/>
              </w:rPr>
            </w:pPr>
            <w:r w:rsidDel="00000000" w:rsidR="00000000" w:rsidRPr="00000000">
              <w:rPr>
                <w:rFonts w:ascii="Calibri" w:cs="Calibri" w:eastAsia="Calibri" w:hAnsi="Calibri"/>
                <w:sz w:val="18"/>
                <w:szCs w:val="18"/>
                <w:rtl w:val="0"/>
              </w:rPr>
              <w:t xml:space="preserve">pabmergom@alum.us.es</w:t>
            </w:r>
          </w:p>
        </w:tc>
      </w:tr>
    </w:tbl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9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Agenda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63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objetivos de esta reunión son comentar la entrega del desarrollo correspondiente a la primera semana de ejecución y recibir las primeras sensaciones del patrocinador. Se comentará todo lo relacionado con el product backlog de la semana 1. A partir de ahí, sin el patrocinador, comentaremos nuestra planificación de la documentación para la siguiente semana de ejecución.</w:t>
            </w:r>
          </w:p>
        </w:tc>
      </w:tr>
    </w:tbl>
    <w:p w:rsidR="00000000" w:rsidDel="00000000" w:rsidP="00000000" w:rsidRDefault="00000000" w:rsidRPr="00000000" w14:paraId="0000002F">
      <w:pPr>
        <w:widowControl w:val="1"/>
        <w:jc w:val="center"/>
        <w:rPr>
          <w:rFonts w:ascii="Calibri" w:cs="Calibri" w:eastAsia="Calibri" w:hAnsi="Calibri"/>
          <w:b w:val="1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889"/>
        <w:tblGridChange w:id="0">
          <w:tblGrid>
            <w:gridCol w:w="9889"/>
          </w:tblGrid>
        </w:tblGridChange>
      </w:tblGrid>
      <w:tr>
        <w:trPr>
          <w:cantSplit w:val="0"/>
          <w:trHeight w:val="348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Resumen de la Reunión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11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primer lugar, se nos indicó ciertas pequeñas correcciones a realizar y, quitando eso, se nos dió el visto bueno al producto realizado.</w:t>
            </w:r>
          </w:p>
          <w:p w:rsidR="00000000" w:rsidDel="00000000" w:rsidP="00000000" w:rsidRDefault="00000000" w:rsidRPr="00000000" w14:paraId="00000032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Por nuestra parte, discutimos toda la planificación para la siguiente iteración.</w:t>
            </w:r>
          </w:p>
        </w:tc>
      </w:tr>
    </w:tbl>
    <w:p w:rsidR="00000000" w:rsidDel="00000000" w:rsidP="00000000" w:rsidRDefault="00000000" w:rsidRPr="00000000" w14:paraId="00000033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930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900"/>
        <w:gridCol w:w="6375"/>
        <w:gridCol w:w="1335"/>
        <w:gridCol w:w="1320"/>
        <w:tblGridChange w:id="0">
          <w:tblGrid>
            <w:gridCol w:w="900"/>
            <w:gridCol w:w="6375"/>
            <w:gridCol w:w="1335"/>
            <w:gridCol w:w="1320"/>
          </w:tblGrid>
        </w:tblGridChange>
      </w:tblGrid>
      <w:tr>
        <w:trPr>
          <w:cantSplit w:val="0"/>
          <w:trHeight w:val="492" w:hRule="atLeast"/>
          <w:tblHeader w:val="0"/>
        </w:trPr>
        <w:tc>
          <w:tcPr>
            <w:gridSpan w:val="4"/>
            <w:shd w:fill="e6e6e6" w:val="clear"/>
            <w:vAlign w:val="center"/>
          </w:tcPr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Decisiones Adoptadas</w:t>
            </w:r>
          </w:p>
        </w:tc>
      </w:tr>
      <w:tr>
        <w:trPr>
          <w:cantSplit w:val="0"/>
          <w:trHeight w:val="368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Decisión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A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la Decisión Adoptada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B">
            <w:pPr>
              <w:widowControl w:val="1"/>
              <w:jc w:val="center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 de la Decisión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C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D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Repartición del trabajo a realizar de la iteración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16/11/2023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JCG</w:t>
            </w:r>
          </w:p>
        </w:tc>
      </w:tr>
    </w:tbl>
    <w:p w:rsidR="00000000" w:rsidDel="00000000" w:rsidP="00000000" w:rsidRDefault="00000000" w:rsidRPr="00000000" w14:paraId="00000040">
      <w:pPr>
        <w:widowControl w:val="1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45.0" w:type="dxa"/>
        <w:jc w:val="left"/>
        <w:tblInd w:w="-149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855"/>
        <w:gridCol w:w="1260"/>
        <w:gridCol w:w="4140"/>
        <w:gridCol w:w="1140"/>
        <w:gridCol w:w="1410"/>
        <w:gridCol w:w="1140"/>
        <w:tblGridChange w:id="0">
          <w:tblGrid>
            <w:gridCol w:w="855"/>
            <w:gridCol w:w="1260"/>
            <w:gridCol w:w="4140"/>
            <w:gridCol w:w="1140"/>
            <w:gridCol w:w="1410"/>
            <w:gridCol w:w="1140"/>
          </w:tblGrid>
        </w:tblGridChange>
      </w:tblGrid>
      <w:tr>
        <w:trPr>
          <w:cantSplit w:val="0"/>
          <w:trHeight w:val="486" w:hRule="atLeast"/>
          <w:tblHeader w:val="0"/>
        </w:trPr>
        <w:tc>
          <w:tcPr>
            <w:gridSpan w:val="6"/>
            <w:shd w:fill="e6e6e6" w:val="clear"/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Acciones / Tareas a realizar</w:t>
            </w:r>
          </w:p>
        </w:tc>
      </w:tr>
      <w:tr>
        <w:trPr>
          <w:cantSplit w:val="0"/>
          <w:trHeight w:val="344" w:hRule="atLeast"/>
          <w:tblHeader w:val="0"/>
        </w:trPr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7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Id Acción 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8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de Creación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9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Descripción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A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Estado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B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Fecha objetivo finalización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4C">
            <w:pPr>
              <w:widowControl w:val="1"/>
              <w:jc w:val="both"/>
              <w:rPr>
                <w:rFonts w:ascii="Calibri" w:cs="Calibri" w:eastAsia="Calibri" w:hAnsi="Calibri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16"/>
                <w:szCs w:val="16"/>
                <w:rtl w:val="0"/>
              </w:rPr>
              <w:t xml:space="preserve">Responsable</w:t>
            </w:r>
          </w:p>
        </w:tc>
      </w:tr>
      <w:tr>
        <w:trPr>
          <w:cantSplit w:val="0"/>
          <w:trHeight w:val="28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E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16/11/2023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widowControl w:val="1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Realizar Sprint Planning de la Iteración 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widowControl w:val="1"/>
              <w:jc w:val="both"/>
              <w:rPr>
                <w:rFonts w:ascii="Calibri" w:cs="Calibri" w:eastAsia="Calibri" w:hAnsi="Calibri"/>
                <w:i w:val="1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Cerrada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19/11/2023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widowControl w:val="1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color w:val="1b6fb5"/>
                <w:rtl w:val="0"/>
              </w:rPr>
              <w:t xml:space="preserve">ACG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ind w:left="-142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89.0" w:type="dxa"/>
        <w:jc w:val="left"/>
        <w:tblInd w:w="-115.0" w:type="dxa"/>
        <w:tblBorders>
          <w:top w:color="808080" w:space="0" w:sz="4" w:val="single"/>
          <w:left w:color="808080" w:space="0" w:sz="4" w:val="single"/>
          <w:bottom w:color="808080" w:space="0" w:sz="4" w:val="single"/>
          <w:right w:color="808080" w:space="0" w:sz="4" w:val="single"/>
          <w:insideH w:color="808080" w:space="0" w:sz="4" w:val="single"/>
          <w:insideV w:color="808080" w:space="0" w:sz="4" w:val="single"/>
        </w:tblBorders>
        <w:tblLayout w:type="fixed"/>
        <w:tblLook w:val="0000"/>
      </w:tblPr>
      <w:tblGrid>
        <w:gridCol w:w="4216"/>
        <w:gridCol w:w="3830"/>
        <w:gridCol w:w="1843"/>
        <w:tblGridChange w:id="0">
          <w:tblGrid>
            <w:gridCol w:w="4216"/>
            <w:gridCol w:w="3830"/>
            <w:gridCol w:w="1843"/>
          </w:tblGrid>
        </w:tblGridChange>
      </w:tblGrid>
      <w:tr>
        <w:trPr>
          <w:cantSplit w:val="0"/>
          <w:trHeight w:val="169" w:hRule="atLeast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5">
            <w:pPr>
              <w:widowControl w:val="1"/>
              <w:rPr>
                <w:rFonts w:ascii="Calibri" w:cs="Calibri" w:eastAsia="Calibri" w:hAnsi="Calibri"/>
                <w:b w:val="1"/>
                <w:color w:val="00000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Agenda propuesta para la próxima reunión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56">
            <w:pPr>
              <w:widowControl w:val="1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Fecha propuesta para la próxima reunión</w:t>
            </w: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: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57">
            <w:pPr>
              <w:widowControl w:val="1"/>
              <w:rPr>
                <w:rFonts w:ascii="Calibri" w:cs="Calibri" w:eastAsia="Calibri" w:hAnsi="Calibri"/>
                <w:color w:val="1b6fb5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b6fb5"/>
                <w:rtl w:val="0"/>
              </w:rPr>
              <w:t xml:space="preserve">23/11/2023</w:t>
            </w:r>
          </w:p>
        </w:tc>
      </w:tr>
      <w:tr>
        <w:trPr>
          <w:cantSplit w:val="0"/>
          <w:trHeight w:val="767" w:hRule="atLeast"/>
          <w:tblHeader w:val="0"/>
        </w:trPr>
        <w:tc>
          <w:tcPr>
            <w:gridSpan w:val="3"/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auto" w:val="clear"/>
          </w:tcPr>
          <w:p w:rsidR="00000000" w:rsidDel="00000000" w:rsidP="00000000" w:rsidRDefault="00000000" w:rsidRPr="00000000" w14:paraId="00000058">
            <w:pPr>
              <w:spacing w:after="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Los posibles puntos del día serán:</w:t>
            </w:r>
          </w:p>
          <w:p w:rsidR="00000000" w:rsidDel="00000000" w:rsidP="00000000" w:rsidRDefault="00000000" w:rsidRPr="00000000" w14:paraId="00000059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con el patrocinador de la iteración 2.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1"/>
              </w:numPr>
              <w:spacing w:after="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Planificar la iteración 3</w:t>
            </w:r>
          </w:p>
        </w:tc>
      </w:tr>
    </w:tbl>
    <w:p w:rsidR="00000000" w:rsidDel="00000000" w:rsidP="00000000" w:rsidRDefault="00000000" w:rsidRPr="00000000" w14:paraId="0000005D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1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0.0" w:type="dxa"/>
        <w:jc w:val="left"/>
        <w:tblInd w:w="-149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4256"/>
        <w:gridCol w:w="5674"/>
        <w:tblGridChange w:id="0">
          <w:tblGrid>
            <w:gridCol w:w="4256"/>
            <w:gridCol w:w="567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5F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Documentos Relacionados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  <w:shd w:fill="d9d9d9" w:val="clear"/>
          </w:tcPr>
          <w:p w:rsidR="00000000" w:rsidDel="00000000" w:rsidP="00000000" w:rsidRDefault="00000000" w:rsidRPr="00000000" w14:paraId="00000060">
            <w:pPr>
              <w:spacing w:after="60" w:before="60" w:lineRule="auto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rtl w:val="0"/>
              </w:rPr>
              <w:t xml:space="preserve">Ubicación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1">
            <w:pPr>
              <w:spacing w:after="60" w:before="6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Sprint Backlog de la Iteración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bfbfbf" w:space="0" w:sz="4" w:val="single"/>
              <w:bottom w:color="bfbfbf" w:space="0" w:sz="4" w:val="single"/>
              <w:right w:color="bfbfbf" w:space="0" w:sz="4" w:val="single"/>
            </w:tcBorders>
          </w:tcPr>
          <w:p w:rsidR="00000000" w:rsidDel="00000000" w:rsidP="00000000" w:rsidRDefault="00000000" w:rsidRPr="00000000" w14:paraId="00000062">
            <w:pPr>
              <w:spacing w:after="60" w:before="60" w:lineRule="auto"/>
              <w:jc w:val="left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2060"/>
                <w:u w:val="single"/>
                <w:rtl w:val="0"/>
              </w:rPr>
              <w:t xml:space="preserve">PGPI-G2.15/Docs/Ejecución/G2.15 - Iteración 1/G2.15 - Sprint Backlog.pdf </w:t>
            </w:r>
          </w:p>
          <w:p w:rsidR="00000000" w:rsidDel="00000000" w:rsidP="00000000" w:rsidRDefault="00000000" w:rsidRPr="00000000" w14:paraId="00000063">
            <w:pPr>
              <w:spacing w:after="60" w:before="60" w:lineRule="auto"/>
              <w:rPr>
                <w:rFonts w:ascii="Calibri" w:cs="Calibri" w:eastAsia="Calibri" w:hAnsi="Calibri"/>
                <w:color w:val="00206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tabs>
          <w:tab w:val="left" w:leader="none" w:pos="1690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 w:orient="portrait"/>
      <w:pgMar w:bottom="993" w:top="1663" w:left="1152" w:right="994" w:header="720" w:footer="47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8647"/>
        <w:tab w:val="left" w:leader="none" w:pos="4253"/>
        <w:tab w:val="right" w:leader="none" w:pos="9639"/>
      </w:tabs>
      <w:spacing w:after="0" w:before="12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Fecha: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26/10/2023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                              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/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ab/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Versión: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color w:val="984806"/>
        <w:sz w:val="16"/>
        <w:szCs w:val="16"/>
        <w:rtl w:val="0"/>
      </w:rPr>
      <w:t xml:space="preserve"> 1.0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1b6fb5"/>
        <w:sz w:val="16"/>
        <w:szCs w:val="16"/>
        <w:u w:val="none"/>
        <w:shd w:fill="auto" w:val="clear"/>
        <w:vertAlign w:val="baseline"/>
        <w:rtl w:val="0"/>
      </w:rPr>
      <w:t xml:space="preserve"> 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widowControl w:val="1"/>
      <w:tabs>
        <w:tab w:val="center" w:leader="none" w:pos="4536"/>
        <w:tab w:val="right" w:leader="none" w:pos="9072"/>
      </w:tabs>
      <w:spacing w:after="200" w:line="276" w:lineRule="auto"/>
      <w:jc w:val="right"/>
      <w:rPr>
        <w:rFonts w:ascii="Calibri" w:cs="Calibri" w:eastAsia="Calibri" w:hAnsi="Calibri"/>
        <w:sz w:val="18"/>
        <w:szCs w:val="18"/>
      </w:rPr>
    </w:pPr>
    <w:r w:rsidDel="00000000" w:rsidR="00000000" w:rsidRPr="00000000">
      <w:rPr>
        <w:rFonts w:ascii="Calibri" w:cs="Calibri" w:eastAsia="Calibri" w:hAnsi="Calibri"/>
        <w:color w:val="984806"/>
        <w:sz w:val="18"/>
        <w:szCs w:val="18"/>
        <w:rtl w:val="0"/>
      </w:rPr>
      <w:t xml:space="preserve">MotosParaTodos</w:t>
    </w:r>
    <w:r w:rsidDel="00000000" w:rsidR="00000000" w:rsidRPr="00000000">
      <w:rPr>
        <w:rFonts w:ascii="Calibri" w:cs="Calibri" w:eastAsia="Calibri" w:hAnsi="Calibri"/>
        <w:sz w:val="18"/>
        <w:szCs w:val="18"/>
        <w:rtl w:val="0"/>
      </w:rPr>
      <w:t xml:space="preserve">  Acta de la Reunión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-19044</wp:posOffset>
          </wp:positionH>
          <wp:positionV relativeFrom="paragraph">
            <wp:posOffset>-345852</wp:posOffset>
          </wp:positionV>
          <wp:extent cx="952500" cy="895350"/>
          <wp:effectExtent b="0" l="0" r="0" t="0"/>
          <wp:wrapSquare wrapText="bothSides" distB="0" distT="0" distL="114300" distR="11430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5049" l="0" r="0" t="0"/>
                  <a:stretch>
                    <a:fillRect/>
                  </a:stretch>
                </pic:blipFill>
                <pic:spPr>
                  <a:xfrm>
                    <a:off x="0" y="0"/>
                    <a:ext cx="952500" cy="8953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widowControl w:val="1"/>
      <w:jc w:val="center"/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pPr>
      <w:widowControl w:val="0"/>
      <w:spacing w:after="120" w:lineRule="auto"/>
      <w:jc w:val="both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lvZi8MTo6YuWG7jkmHp2WPjMFA==">CgMxLjAyCGguZ2pkZ3hzOAByITFNUG5oeDc4QWV1aVdIN0F2cWY5MjV6Rlk4SE1vc0V0aw==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