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360" w:lineRule="auto"/>
        <w:ind w:left="0" w:right="0" w:firstLine="0"/>
        <w:jc w:val="center"/>
        <w:rPr>
          <w:rFonts w:ascii="Roboto Black" w:cs="Roboto Black" w:eastAsia="Roboto Black" w:hAnsi="Roboto Black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360" w:lineRule="auto"/>
        <w:ind w:left="0" w:right="0" w:firstLine="0"/>
        <w:jc w:val="center"/>
        <w:rPr>
          <w:rFonts w:ascii="Roboto Black" w:cs="Roboto Black" w:eastAsia="Roboto Black" w:hAnsi="Roboto Black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Roboto Black" w:cs="Roboto Black" w:eastAsia="Roboto Black" w:hAnsi="Roboto Black"/>
          <w:sz w:val="42"/>
          <w:szCs w:val="42"/>
          <w:rtl w:val="0"/>
        </w:rPr>
        <w:t xml:space="preserve">SPRINT BACKLOG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30j0zll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952875" cy="394370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943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24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24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A">
      <w:pPr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B">
      <w:pPr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C">
      <w:pPr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D">
      <w:pPr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27/11/2023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18"/>
        <w:gridCol w:w="6422"/>
        <w:tblGridChange w:id="0">
          <w:tblGrid>
            <w:gridCol w:w="4518"/>
            <w:gridCol w:w="6422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PROYECTO:</w:t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MotosParaTodos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3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DEL PROYECTO: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G2.15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PATROCINADOR DEL PROYECTO: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Jesús Torres Valderrama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7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CLIENTE DEL PROYECTO: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Jesús Torres Valderrama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9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EQUIPO DE TRABAJO: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Alejandro Campano Galán, Juan Jesús Campos Garrido, Antonio Carretero Díaz, David Cortabarra Romero, Pablo Mera Gómez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B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DE ELABORACIÓN: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27/11/2023</w:t>
            </w:r>
          </w:p>
        </w:tc>
      </w:tr>
    </w:tbl>
    <w:p w:rsidR="00000000" w:rsidDel="00000000" w:rsidP="00000000" w:rsidRDefault="00000000" w:rsidRPr="00000000" w14:paraId="0000001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95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90"/>
        <w:gridCol w:w="1425"/>
        <w:gridCol w:w="5655"/>
        <w:gridCol w:w="1980"/>
        <w:tblGridChange w:id="0">
          <w:tblGrid>
            <w:gridCol w:w="1890"/>
            <w:gridCol w:w="1425"/>
            <w:gridCol w:w="5655"/>
            <w:gridCol w:w="1980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HISTORIAL DE VERSIONES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2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Y HORA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N° DE VERSIÓN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ELABORADO POR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27/11/2023 10:00</w:t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Tercera Iteración</w:t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Alejandro Campano Galán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98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70"/>
        <w:gridCol w:w="1695"/>
        <w:gridCol w:w="4710"/>
        <w:gridCol w:w="2055"/>
        <w:gridCol w:w="1350"/>
        <w:tblGridChange w:id="0">
          <w:tblGrid>
            <w:gridCol w:w="1170"/>
            <w:gridCol w:w="1695"/>
            <w:gridCol w:w="4710"/>
            <w:gridCol w:w="2055"/>
            <w:gridCol w:w="1350"/>
          </w:tblGrid>
        </w:tblGridChange>
      </w:tblGrid>
      <w:tr>
        <w:trPr>
          <w:cantSplit w:val="0"/>
          <w:trHeight w:val="490.6640625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0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 LA 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1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 LA 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2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 DE LA 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3">
            <w:pPr>
              <w:spacing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RESPONSABLE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4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ESTADO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5"/>
            <w:shd w:fill="a4c2f4" w:val="clear"/>
            <w:vAlign w:val="center"/>
          </w:tcPr>
          <w:p w:rsidR="00000000" w:rsidDel="00000000" w:rsidP="00000000" w:rsidRDefault="00000000" w:rsidRPr="00000000" w14:paraId="00000035">
            <w:pPr>
              <w:spacing w:after="120" w:before="12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EJECUCIÓN. PAQUETE DE TRABAJO E3. ITERACIÓN 3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Planning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una reunión para comenzar la iteración, ver en que se va a trabajar a lo largo de esta y repartir las tareas entre los integrantes del equipo de desarrollo.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Juan Jesús Campos Garrido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Completado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protocolo de configuración de motocicletas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un protocolo para que los usuarios puedan configurar los componentes de las motos que quieran comprar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Alejandro Campano Galán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Completado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funcionalidad de opiniones para los usuarios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un apartado donde los usuarios puedan ver y añadir opiniones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David Cortabarra Romero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Completado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funcionalidad de reclamaciones para los usuarios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un apartado donde los usuarios puedan ver y añadir reclamaciones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C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Pablo Mera Gómez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Completado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gestión de los clientes para administradores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un apartado donde los administradores puedan ver los clientes y darlos de alta y baja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Antonio Carretero Díaz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Completado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gestión de los pedidos para los administradores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un apartado donde los administradores puedan modificar el estado de los pedidos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6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Juan Jesús Campos Garrido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Completado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gestión de los productos para los administradores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un apartado donde los administradores puedan crear, modificar y eliminar productos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Juan Jesús Campos Garrido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Completado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gestión de las reclamaciones para los administradores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un apartado donde los administradores puedan ver y responder a las reclamaciones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Pablo Mera Gómez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Completado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gestión de las ventas para administradores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un apartado donde los administradores puedan ver información sobre las ventas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Antonio Carretero Díaz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Completado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E3.1.3.10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Preparar entrega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el despliegue y preparar la entrega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Alejandro Campano Galán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Completado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Review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una reunión para mostrar los avances del proyecto al patrocinador y ver su opinión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Juan Jesús Campos Garrido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0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Completado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Retrospective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una reunión para ver las dificultades encontradas, los problemas y ver cómo continuar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spacing w:after="120" w:before="120"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Juan Jesús Campos Garrido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spacing w:after="120" w:before="12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Completado</w:t>
            </w:r>
          </w:p>
        </w:tc>
      </w:tr>
    </w:tbl>
    <w:p w:rsidR="00000000" w:rsidDel="00000000" w:rsidP="00000000" w:rsidRDefault="00000000" w:rsidRPr="00000000" w14:paraId="00000076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headerReference r:id="rId10" w:type="even"/>
      <w:footerReference r:id="rId11" w:type="default"/>
      <w:footerReference r:id="rId12" w:type="first"/>
      <w:footerReference r:id="rId13" w:type="even"/>
      <w:pgSz w:h="15840" w:w="12240" w:orient="portrait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line="240" w:lineRule="auto"/>
      <w:rPr>
        <w:color w:val="000000"/>
      </w:rPr>
    </w:pPr>
    <w:r w:rsidDel="00000000" w:rsidR="00000000" w:rsidRPr="00000000">
      <w:rPr>
        <w:color w:val="000000"/>
        <w:rtl w:val="0"/>
      </w:rPr>
      <w:tab/>
      <w:tab/>
      <w:t xml:space="preserve">Página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000000"/>
        <w:rtl w:val="0"/>
      </w:rPr>
      <w:t xml:space="preserve"> de </w:t>
    </w:r>
    <w:r w:rsidDel="00000000" w:rsidR="00000000" w:rsidRPr="00000000">
      <w:rPr>
        <w:color w:val="000000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line="240" w:lineRule="auto"/>
      <w:jc w:val="right"/>
      <w:rPr>
        <w:rFonts w:ascii="Balthazar" w:cs="Balthazar" w:eastAsia="Balthazar" w:hAnsi="Balthazar"/>
        <w:b w:val="1"/>
        <w:color w:val="ffffff"/>
      </w:rPr>
    </w:pPr>
    <w:r w:rsidDel="00000000" w:rsidR="00000000" w:rsidRPr="00000000">
      <w:rPr>
        <w:rFonts w:ascii="Balthazar" w:cs="Balthazar" w:eastAsia="Balthazar" w:hAnsi="Balthazar"/>
        <w:b w:val="1"/>
        <w:color w:val="ffffff"/>
        <w:rtl w:val="0"/>
      </w:rPr>
      <w:t xml:space="preserve">PGPI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line="240" w:lineRule="auto"/>
      <w:jc w:val="center"/>
      <w:rPr>
        <w:b w:val="1"/>
        <w:color w:val="000000"/>
        <w:sz w:val="36"/>
        <w:szCs w:val="36"/>
      </w:rPr>
    </w:pPr>
    <w:r w:rsidDel="00000000" w:rsidR="00000000" w:rsidRPr="00000000">
      <w:rPr>
        <w:b w:val="1"/>
        <w:sz w:val="36"/>
        <w:szCs w:val="36"/>
        <w:rtl w:val="0"/>
      </w:rPr>
      <w:t xml:space="preserve">SPRINT BACKLOG</w: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3.xml"/><Relationship Id="rId13" Type="http://schemas.openxmlformats.org/officeDocument/2006/relationships/footer" Target="footer2.xml"/><Relationship Id="rId12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5wYTOMMX/nv5Oi4dKvYJixj/GYQ==">CgMxLjAyCGguZ2pkZ3hzMgloLjMwajB6bGw4AHIhMVlZaU15cjJfUm1GcjV6enh1RjJWcnJ0cFBqSHZzbHJR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