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shd w:fill="ffffff" w:val="clear"/>
        <w:spacing w:after="240" w:line="360" w:lineRule="auto"/>
        <w:jc w:val="center"/>
        <w:rPr>
          <w:rFonts w:ascii="Roboto Black" w:cs="Roboto Black" w:eastAsia="Roboto Black" w:hAnsi="Roboto Black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sz w:val="42"/>
          <w:szCs w:val="42"/>
          <w:rtl w:val="0"/>
        </w:rPr>
        <w:t xml:space="preserve">REGISTRO DE INCIDENCIAS</w:t>
      </w:r>
    </w:p>
    <w:p w:rsidR="00000000" w:rsidDel="00000000" w:rsidP="00000000" w:rsidRDefault="00000000" w:rsidRPr="00000000" w14:paraId="00000002">
      <w:pPr>
        <w:pStyle w:val="Subtitle"/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800350" cy="279360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793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>
          <w:sz w:val="20"/>
          <w:szCs w:val="20"/>
        </w:rPr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13/11/2023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MotosParaTodos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14/11/2023</w:t>
            </w:r>
          </w:p>
        </w:tc>
      </w:tr>
    </w:tbl>
    <w:p w:rsidR="00000000" w:rsidDel="00000000" w:rsidP="00000000" w:rsidRDefault="00000000" w:rsidRPr="00000000" w14:paraId="00000013">
      <w:pPr>
        <w:spacing w:after="28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59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50"/>
        <w:gridCol w:w="1605"/>
        <w:gridCol w:w="7305"/>
        <w:gridCol w:w="3135"/>
        <w:tblGridChange w:id="0">
          <w:tblGrid>
            <w:gridCol w:w="2550"/>
            <w:gridCol w:w="1605"/>
            <w:gridCol w:w="7305"/>
            <w:gridCol w:w="313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1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HISTORIAL DE VERSIONES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Y HORA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N° DE VERSIÓN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ELABORADO POR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14/11/2023 13:09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Registro de la primera incidencia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Jesús Campos Garrido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13"/>
        <w:gridCol w:w="1335"/>
        <w:gridCol w:w="1260"/>
        <w:gridCol w:w="4500"/>
        <w:gridCol w:w="1890"/>
        <w:gridCol w:w="3330"/>
        <w:gridCol w:w="1112"/>
        <w:tblGridChange w:id="0">
          <w:tblGrid>
            <w:gridCol w:w="1113"/>
            <w:gridCol w:w="1335"/>
            <w:gridCol w:w="1260"/>
            <w:gridCol w:w="4500"/>
            <w:gridCol w:w="1890"/>
            <w:gridCol w:w="3330"/>
            <w:gridCol w:w="1112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DEL INCIDENTE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OCURRENCIA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CATEGORÍA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INCIDENTE / PROBLEMA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INVOLUCRADOS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IMPACTO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URGENCIA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14/11/2023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Conflicto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Conflicto entre la populación de la base de datos y el registro de usuarios, por un cambio en el superusuario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Pablo Mera Gómez, Antonio Carretero Díaz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455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10"/>
        <w:gridCol w:w="3045"/>
        <w:gridCol w:w="1440"/>
        <w:gridCol w:w="1365"/>
        <w:gridCol w:w="1215"/>
        <w:gridCol w:w="4290"/>
        <w:gridCol w:w="2085"/>
        <w:tblGridChange w:id="0">
          <w:tblGrid>
            <w:gridCol w:w="1110"/>
            <w:gridCol w:w="3045"/>
            <w:gridCol w:w="1440"/>
            <w:gridCol w:w="1365"/>
            <w:gridCol w:w="1215"/>
            <w:gridCol w:w="4290"/>
            <w:gridCol w:w="208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DEL INCIDENTE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3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PROPIETARIO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VENCIMIENTO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ESTADO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6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SOLUCIÓN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ACCIONES TOMADAS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COMENTARIOS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Alejandro Campano Galán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14/11/2023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Solucionado</w:t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14/11/2023</w:t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 ha modificado la población para evitar el conflicto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0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5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8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9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REGISTRO DE INCIDENCIAS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7A18"/>
    <w:pPr>
      <w:spacing w:after="200" w:afterAutospacing="0"/>
    </w:pPr>
    <w:rPr>
      <w:lang w:val="en-CA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jYUFKe+JnSEgYpnHT5r7gugJFg==">CgMxLjAyDmguNmM0dm52aG5qZ3dpMg5oLmlham9wY2Nsc3RlMjgAciExSzhLWEwtZXFKTU9kTXVhTlZNQXF4M2dqT19xVHRjX0Y=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2015-11-04T05:26:00Z</dcterms:created>
  <dc:creator>PGPI</dc:creator>
</cp:coreProperties>
</file>