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Moto Papis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t xml:space="preserve">G2.15</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Juan Jesús Campos Garrido, Antonio Carretero Díaz, Pablo Mera Gómez, Alejandro Campano Galán, David Cortabarra Romero</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t xml:space="preserve">12/10/2023</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12/10/2023 12:50</w:t>
            </w:r>
          </w:p>
        </w:tc>
        <w:tc>
          <w:tcPr/>
          <w:p w:rsidR="00000000" w:rsidDel="00000000" w:rsidP="00000000" w:rsidRDefault="00000000" w:rsidRPr="00000000" w14:paraId="00000014">
            <w:pPr>
              <w:rPr/>
            </w:pPr>
            <w:r w:rsidDel="00000000" w:rsidR="00000000" w:rsidRPr="00000000">
              <w:rPr>
                <w:rtl w:val="0"/>
              </w:rPr>
              <w:t xml:space="preserve">1.0</w:t>
            </w:r>
          </w:p>
        </w:tc>
        <w:tc>
          <w:tcPr/>
          <w:p w:rsidR="00000000" w:rsidDel="00000000" w:rsidP="00000000" w:rsidRDefault="00000000" w:rsidRPr="00000000" w14:paraId="00000015">
            <w:pPr>
              <w:rPr/>
            </w:pPr>
            <w:r w:rsidDel="00000000" w:rsidR="00000000" w:rsidRPr="00000000">
              <w:rPr>
                <w:rtl w:val="0"/>
              </w:rPr>
              <w:t xml:space="preserve">Primera versión del documento completo</w:t>
            </w:r>
          </w:p>
        </w:tc>
        <w:tc>
          <w:tcPr/>
          <w:p w:rsidR="00000000" w:rsidDel="00000000" w:rsidP="00000000" w:rsidRDefault="00000000" w:rsidRPr="00000000" w14:paraId="00000016">
            <w:pPr>
              <w:rPr/>
            </w:pPr>
            <w:r w:rsidDel="00000000" w:rsidR="00000000" w:rsidRPr="00000000">
              <w:rPr>
                <w:rtl w:val="0"/>
              </w:rPr>
              <w:t xml:space="preserve">Juan Jesús Campos Garrido</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rPr>
          <w:b w:val="1"/>
        </w:rPr>
      </w:pPr>
      <w:r w:rsidDel="00000000" w:rsidR="00000000" w:rsidRPr="00000000">
        <w:rPr>
          <w:b w:val="1"/>
          <w:rtl w:val="0"/>
        </w:rPr>
        <w:t xml:space="preserve">PROPÓSITO DEL PLAN DE GESTIÓN DE LAS COMUNICACIONES DEL PROYECTO</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22">
            <w:pPr>
              <w:jc w:val="both"/>
              <w:rPr/>
            </w:pPr>
            <w:r w:rsidDel="00000000" w:rsidR="00000000" w:rsidRPr="00000000">
              <w:rPr>
                <w:rtl w:val="0"/>
              </w:rPr>
              <w:t xml:space="preserve">El plan de gestión de las comunicaciones tiene varios objetivos, entre ellos, en primer lugar, este documento nos ayudará a detectar a los interesados, ya que tendremos que definir un plan para comunicarnos con todo ellos, además hay que definir cómo y cuándo intercambiaremos información, además de detectar las posibles restricciones </w:t>
            </w:r>
          </w:p>
          <w:p w:rsidR="00000000" w:rsidDel="00000000" w:rsidP="00000000" w:rsidRDefault="00000000" w:rsidRPr="00000000" w14:paraId="00000023">
            <w:pPr>
              <w:jc w:val="both"/>
              <w:rPr/>
            </w:pPr>
            <w:r w:rsidDel="00000000" w:rsidR="00000000" w:rsidRPr="00000000">
              <w:rPr>
                <w:rtl w:val="0"/>
              </w:rPr>
              <w:t xml:space="preserve">que puedan existir en el flujo de información.</w:t>
            </w:r>
          </w:p>
        </w:tc>
      </w:tr>
    </w:tbl>
    <w:p w:rsidR="00000000" w:rsidDel="00000000" w:rsidP="00000000" w:rsidRDefault="00000000" w:rsidRPr="00000000" w14:paraId="00000024">
      <w:pPr>
        <w:spacing w:after="0" w:lineRule="auto"/>
        <w:rPr>
          <w:sz w:val="20"/>
          <w:szCs w:val="20"/>
        </w:rPr>
      </w:pPr>
      <w:r w:rsidDel="00000000" w:rsidR="00000000" w:rsidRPr="00000000">
        <w:rPr>
          <w:rtl w:val="0"/>
        </w:rPr>
      </w:r>
    </w:p>
    <w:tbl>
      <w:tblPr>
        <w:tblStyle w:val="Table4"/>
        <w:tblW w:w="110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785"/>
        <w:gridCol w:w="1245"/>
        <w:gridCol w:w="810"/>
        <w:gridCol w:w="1830"/>
        <w:gridCol w:w="1350"/>
        <w:gridCol w:w="1695"/>
        <w:tblGridChange w:id="0">
          <w:tblGrid>
            <w:gridCol w:w="2295"/>
            <w:gridCol w:w="1785"/>
            <w:gridCol w:w="1245"/>
            <w:gridCol w:w="810"/>
            <w:gridCol w:w="1830"/>
            <w:gridCol w:w="1350"/>
            <w:gridCol w:w="1695"/>
          </w:tblGrid>
        </w:tblGridChange>
      </w:tblGrid>
      <w:tr>
        <w:trPr>
          <w:cantSplit w:val="0"/>
          <w:tblHeader w:val="0"/>
        </w:trPr>
        <w:tc>
          <w:tcPr>
            <w:shd w:fill="d9d9d9" w:val="clear"/>
            <w:vAlign w:val="center"/>
          </w:tcPr>
          <w:p w:rsidR="00000000" w:rsidDel="00000000" w:rsidP="00000000" w:rsidRDefault="00000000" w:rsidRPr="00000000" w14:paraId="00000025">
            <w:pPr>
              <w:jc w:val="center"/>
              <w:rPr>
                <w:sz w:val="20"/>
                <w:szCs w:val="20"/>
              </w:rPr>
            </w:pPr>
            <w:r w:rsidDel="00000000" w:rsidR="00000000" w:rsidRPr="00000000">
              <w:rPr>
                <w:b w:val="1"/>
                <w:sz w:val="20"/>
                <w:szCs w:val="20"/>
                <w:rtl w:val="0"/>
              </w:rPr>
              <w:t xml:space="preserve">Información</w:t>
            </w:r>
            <w:r w:rsidDel="00000000" w:rsidR="00000000" w:rsidRPr="00000000">
              <w:rPr>
                <w:rtl w:val="0"/>
              </w:rPr>
            </w:r>
          </w:p>
        </w:tc>
        <w:tc>
          <w:tcPr>
            <w:shd w:fill="d9d9d9" w:val="clear"/>
            <w:vAlign w:val="center"/>
          </w:tcPr>
          <w:p w:rsidR="00000000" w:rsidDel="00000000" w:rsidP="00000000" w:rsidRDefault="00000000" w:rsidRPr="00000000" w14:paraId="00000026">
            <w:pPr>
              <w:jc w:val="center"/>
              <w:rPr>
                <w:sz w:val="20"/>
                <w:szCs w:val="20"/>
              </w:rPr>
            </w:pPr>
            <w:r w:rsidDel="00000000" w:rsidR="00000000" w:rsidRPr="00000000">
              <w:rPr>
                <w:b w:val="1"/>
                <w:sz w:val="20"/>
                <w:szCs w:val="20"/>
                <w:rtl w:val="0"/>
              </w:rPr>
              <w:t xml:space="preserve">Interesado(s) / Destinatario(s)</w:t>
            </w:r>
            <w:r w:rsidDel="00000000" w:rsidR="00000000" w:rsidRPr="00000000">
              <w:rPr>
                <w:rtl w:val="0"/>
              </w:rPr>
            </w:r>
          </w:p>
        </w:tc>
        <w:tc>
          <w:tcPr>
            <w:shd w:fill="d9d9d9" w:val="clear"/>
            <w:vAlign w:val="center"/>
          </w:tcPr>
          <w:p w:rsidR="00000000" w:rsidDel="00000000" w:rsidP="00000000" w:rsidRDefault="00000000" w:rsidRPr="00000000" w14:paraId="00000027">
            <w:pPr>
              <w:jc w:val="center"/>
              <w:rPr>
                <w:sz w:val="20"/>
                <w:szCs w:val="20"/>
              </w:rPr>
            </w:pPr>
            <w:r w:rsidDel="00000000" w:rsidR="00000000" w:rsidRPr="00000000">
              <w:rPr>
                <w:b w:val="1"/>
                <w:sz w:val="20"/>
                <w:szCs w:val="20"/>
                <w:rtl w:val="0"/>
              </w:rPr>
              <w:t xml:space="preserve">Remitente</w:t>
            </w:r>
            <w:r w:rsidDel="00000000" w:rsidR="00000000" w:rsidRPr="00000000">
              <w:rPr>
                <w:rtl w:val="0"/>
              </w:rPr>
            </w:r>
          </w:p>
        </w:tc>
        <w:tc>
          <w:tcPr>
            <w:shd w:fill="d9d9d9" w:val="clear"/>
            <w:vAlign w:val="center"/>
          </w:tcPr>
          <w:p w:rsidR="00000000" w:rsidDel="00000000" w:rsidP="00000000" w:rsidRDefault="00000000" w:rsidRPr="00000000" w14:paraId="00000028">
            <w:pPr>
              <w:jc w:val="center"/>
              <w:rPr>
                <w:sz w:val="20"/>
                <w:szCs w:val="20"/>
              </w:rPr>
            </w:pPr>
            <w:r w:rsidDel="00000000" w:rsidR="00000000" w:rsidRPr="00000000">
              <w:rPr>
                <w:b w:val="1"/>
                <w:sz w:val="20"/>
                <w:szCs w:val="20"/>
                <w:rtl w:val="0"/>
              </w:rPr>
              <w:t xml:space="preserve">Medio</w:t>
            </w:r>
            <w:r w:rsidDel="00000000" w:rsidR="00000000" w:rsidRPr="00000000">
              <w:rPr>
                <w:rtl w:val="0"/>
              </w:rPr>
            </w:r>
          </w:p>
        </w:tc>
        <w:tc>
          <w:tcPr>
            <w:shd w:fill="d9d9d9" w:val="clear"/>
            <w:vAlign w:val="center"/>
          </w:tcPr>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Momento o Periodicidad</w:t>
            </w:r>
          </w:p>
        </w:tc>
        <w:tc>
          <w:tcPr>
            <w:shd w:fill="d9d9d9" w:val="clear"/>
            <w:vAlign w:val="center"/>
          </w:tcPr>
          <w:p w:rsidR="00000000" w:rsidDel="00000000" w:rsidP="00000000" w:rsidRDefault="00000000" w:rsidRPr="00000000" w14:paraId="0000002A">
            <w:pPr>
              <w:jc w:val="center"/>
              <w:rPr>
                <w:b w:val="1"/>
                <w:sz w:val="20"/>
                <w:szCs w:val="20"/>
              </w:rPr>
            </w:pPr>
            <w:r w:rsidDel="00000000" w:rsidR="00000000" w:rsidRPr="00000000">
              <w:rPr>
                <w:b w:val="1"/>
                <w:sz w:val="20"/>
                <w:szCs w:val="20"/>
                <w:rtl w:val="0"/>
              </w:rPr>
              <w:t xml:space="preserve">Entregable(s)</w:t>
            </w:r>
          </w:p>
        </w:tc>
        <w:tc>
          <w:tcPr>
            <w:shd w:fill="d9d9d9" w:val="clear"/>
            <w:vAlign w:val="center"/>
          </w:tcPr>
          <w:p w:rsidR="00000000" w:rsidDel="00000000" w:rsidP="00000000" w:rsidRDefault="00000000" w:rsidRPr="00000000" w14:paraId="0000002B">
            <w:pPr>
              <w:jc w:val="center"/>
              <w:rPr>
                <w:b w:val="1"/>
                <w:sz w:val="20"/>
                <w:szCs w:val="20"/>
              </w:rPr>
            </w:pPr>
            <w:r w:rsidDel="00000000" w:rsidR="00000000" w:rsidRPr="00000000">
              <w:rPr>
                <w:b w:val="1"/>
                <w:sz w:val="20"/>
                <w:szCs w:val="20"/>
                <w:rtl w:val="0"/>
              </w:rPr>
              <w:t xml:space="preserve">Observaciones</w:t>
            </w:r>
          </w:p>
        </w:tc>
      </w:tr>
      <w:tr>
        <w:trPr>
          <w:cantSplit w:val="0"/>
          <w:tblHeader w:val="0"/>
        </w:trPr>
        <w:tc>
          <w:tcPr/>
          <w:p w:rsidR="00000000" w:rsidDel="00000000" w:rsidP="00000000" w:rsidRDefault="00000000" w:rsidRPr="00000000" w14:paraId="0000002C">
            <w:pPr>
              <w:spacing w:before="120" w:lineRule="auto"/>
              <w:rPr>
                <w:sz w:val="20"/>
                <w:szCs w:val="20"/>
              </w:rPr>
            </w:pPr>
            <w:r w:rsidDel="00000000" w:rsidR="00000000" w:rsidRPr="00000000">
              <w:rPr>
                <w:sz w:val="20"/>
                <w:szCs w:val="20"/>
                <w:rtl w:val="0"/>
              </w:rPr>
              <w:t xml:space="preserve">Decisiones sobre el proyecto</w:t>
            </w:r>
          </w:p>
        </w:tc>
        <w:tc>
          <w:tcPr/>
          <w:p w:rsidR="00000000" w:rsidDel="00000000" w:rsidP="00000000" w:rsidRDefault="00000000" w:rsidRPr="00000000" w14:paraId="0000002D">
            <w:pPr>
              <w:spacing w:before="120" w:lineRule="auto"/>
              <w:rPr>
                <w:sz w:val="20"/>
                <w:szCs w:val="20"/>
              </w:rPr>
            </w:pPr>
            <w:r w:rsidDel="00000000" w:rsidR="00000000" w:rsidRPr="00000000">
              <w:rPr>
                <w:sz w:val="20"/>
                <w:szCs w:val="20"/>
                <w:rtl w:val="0"/>
              </w:rPr>
              <w:t xml:space="preserve">Equipo de dirección</w:t>
            </w:r>
          </w:p>
        </w:tc>
        <w:tc>
          <w:tcPr/>
          <w:p w:rsidR="00000000" w:rsidDel="00000000" w:rsidP="00000000" w:rsidRDefault="00000000" w:rsidRPr="00000000" w14:paraId="0000002E">
            <w:pPr>
              <w:spacing w:before="120" w:lineRule="auto"/>
              <w:rPr>
                <w:sz w:val="20"/>
                <w:szCs w:val="20"/>
              </w:rPr>
            </w:pPr>
            <w:r w:rsidDel="00000000" w:rsidR="00000000" w:rsidRPr="00000000">
              <w:rPr>
                <w:sz w:val="20"/>
                <w:szCs w:val="20"/>
                <w:rtl w:val="0"/>
              </w:rPr>
              <w:t xml:space="preserve">Equipo de dirección</w:t>
            </w:r>
          </w:p>
        </w:tc>
        <w:tc>
          <w:tcPr/>
          <w:p w:rsidR="00000000" w:rsidDel="00000000" w:rsidP="00000000" w:rsidRDefault="00000000" w:rsidRPr="00000000" w14:paraId="0000002F">
            <w:pPr>
              <w:spacing w:before="120" w:lineRule="auto"/>
              <w:rPr>
                <w:sz w:val="20"/>
                <w:szCs w:val="20"/>
              </w:rPr>
            </w:pPr>
            <w:r w:rsidDel="00000000" w:rsidR="00000000" w:rsidRPr="00000000">
              <w:rPr>
                <w:sz w:val="20"/>
                <w:szCs w:val="20"/>
                <w:rtl w:val="0"/>
              </w:rPr>
              <w:t xml:space="preserve">R, Wpp</w:t>
            </w:r>
          </w:p>
        </w:tc>
        <w:tc>
          <w:tcPr/>
          <w:p w:rsidR="00000000" w:rsidDel="00000000" w:rsidP="00000000" w:rsidRDefault="00000000" w:rsidRPr="00000000" w14:paraId="00000030">
            <w:pPr>
              <w:spacing w:before="120" w:lineRule="auto"/>
              <w:rPr>
                <w:sz w:val="20"/>
                <w:szCs w:val="20"/>
              </w:rPr>
            </w:pPr>
            <w:r w:rsidDel="00000000" w:rsidR="00000000" w:rsidRPr="00000000">
              <w:rPr>
                <w:sz w:val="20"/>
                <w:szCs w:val="20"/>
                <w:rtl w:val="0"/>
              </w:rPr>
              <w:t xml:space="preserve">Eventualmente</w:t>
            </w:r>
          </w:p>
        </w:tc>
        <w:tc>
          <w:tcPr/>
          <w:p w:rsidR="00000000" w:rsidDel="00000000" w:rsidP="00000000" w:rsidRDefault="00000000" w:rsidRPr="00000000" w14:paraId="00000031">
            <w:pPr>
              <w:spacing w:before="120" w:lineRule="auto"/>
              <w:rPr>
                <w:sz w:val="20"/>
                <w:szCs w:val="20"/>
              </w:rPr>
            </w:pPr>
            <w:r w:rsidDel="00000000" w:rsidR="00000000" w:rsidRPr="00000000">
              <w:rPr>
                <w:rtl w:val="0"/>
              </w:rPr>
            </w:r>
          </w:p>
        </w:tc>
        <w:tc>
          <w:tcPr/>
          <w:p w:rsidR="00000000" w:rsidDel="00000000" w:rsidP="00000000" w:rsidRDefault="00000000" w:rsidRPr="00000000" w14:paraId="00000032">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before="120" w:lineRule="auto"/>
              <w:rPr>
                <w:sz w:val="20"/>
                <w:szCs w:val="20"/>
              </w:rPr>
            </w:pPr>
            <w:r w:rsidDel="00000000" w:rsidR="00000000" w:rsidRPr="00000000">
              <w:rPr>
                <w:sz w:val="20"/>
                <w:szCs w:val="20"/>
                <w:rtl w:val="0"/>
              </w:rPr>
              <w:t xml:space="preserve">Avances del proyecto</w:t>
            </w:r>
          </w:p>
        </w:tc>
        <w:tc>
          <w:tcPr/>
          <w:p w:rsidR="00000000" w:rsidDel="00000000" w:rsidP="00000000" w:rsidRDefault="00000000" w:rsidRPr="00000000" w14:paraId="00000034">
            <w:pPr>
              <w:spacing w:before="120" w:lineRule="auto"/>
              <w:rPr>
                <w:sz w:val="20"/>
                <w:szCs w:val="20"/>
              </w:rPr>
            </w:pPr>
            <w:r w:rsidDel="00000000" w:rsidR="00000000" w:rsidRPr="00000000">
              <w:rPr>
                <w:sz w:val="20"/>
                <w:szCs w:val="20"/>
                <w:rtl w:val="0"/>
              </w:rPr>
              <w:t xml:space="preserve">Patrocinador, Equipo de dirección</w:t>
            </w:r>
          </w:p>
        </w:tc>
        <w:tc>
          <w:tcPr/>
          <w:p w:rsidR="00000000" w:rsidDel="00000000" w:rsidP="00000000" w:rsidRDefault="00000000" w:rsidRPr="00000000" w14:paraId="00000035">
            <w:pPr>
              <w:spacing w:before="120" w:lineRule="auto"/>
              <w:rPr>
                <w:sz w:val="20"/>
                <w:szCs w:val="20"/>
              </w:rPr>
            </w:pPr>
            <w:r w:rsidDel="00000000" w:rsidR="00000000" w:rsidRPr="00000000">
              <w:rPr>
                <w:sz w:val="20"/>
                <w:szCs w:val="20"/>
                <w:rtl w:val="0"/>
              </w:rPr>
              <w:t xml:space="preserve">Equipo de dirección</w:t>
            </w:r>
          </w:p>
        </w:tc>
        <w:tc>
          <w:tcPr/>
          <w:p w:rsidR="00000000" w:rsidDel="00000000" w:rsidP="00000000" w:rsidRDefault="00000000" w:rsidRPr="00000000" w14:paraId="00000036">
            <w:pPr>
              <w:spacing w:before="120" w:lineRule="auto"/>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037">
            <w:pPr>
              <w:spacing w:before="120" w:lineRule="auto"/>
              <w:rPr>
                <w:sz w:val="20"/>
                <w:szCs w:val="20"/>
              </w:rPr>
            </w:pPr>
            <w:r w:rsidDel="00000000" w:rsidR="00000000" w:rsidRPr="00000000">
              <w:rPr>
                <w:sz w:val="20"/>
                <w:szCs w:val="20"/>
                <w:rtl w:val="0"/>
              </w:rPr>
              <w:t xml:space="preserve">Semanalmente</w:t>
            </w:r>
          </w:p>
        </w:tc>
        <w:tc>
          <w:tcPr/>
          <w:p w:rsidR="00000000" w:rsidDel="00000000" w:rsidP="00000000" w:rsidRDefault="00000000" w:rsidRPr="00000000" w14:paraId="00000038">
            <w:pPr>
              <w:spacing w:before="120" w:lineRule="auto"/>
              <w:rPr>
                <w:sz w:val="20"/>
                <w:szCs w:val="20"/>
              </w:rPr>
            </w:pPr>
            <w:r w:rsidDel="00000000" w:rsidR="00000000" w:rsidRPr="00000000">
              <w:rPr>
                <w:rtl w:val="0"/>
              </w:rPr>
            </w:r>
          </w:p>
        </w:tc>
        <w:tc>
          <w:tcPr/>
          <w:p w:rsidR="00000000" w:rsidDel="00000000" w:rsidP="00000000" w:rsidRDefault="00000000" w:rsidRPr="00000000" w14:paraId="00000039">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A">
            <w:pPr>
              <w:spacing w:before="120" w:lineRule="auto"/>
              <w:rPr>
                <w:sz w:val="20"/>
                <w:szCs w:val="20"/>
              </w:rPr>
            </w:pPr>
            <w:r w:rsidDel="00000000" w:rsidR="00000000" w:rsidRPr="00000000">
              <w:rPr>
                <w:sz w:val="20"/>
                <w:szCs w:val="20"/>
                <w:rtl w:val="0"/>
              </w:rPr>
              <w:t xml:space="preserve">Aclaraciones sobre los requisitos</w:t>
            </w:r>
          </w:p>
        </w:tc>
        <w:tc>
          <w:tcPr/>
          <w:p w:rsidR="00000000" w:rsidDel="00000000" w:rsidP="00000000" w:rsidRDefault="00000000" w:rsidRPr="00000000" w14:paraId="0000003B">
            <w:pPr>
              <w:spacing w:before="120" w:lineRule="auto"/>
              <w:rPr>
                <w:sz w:val="20"/>
                <w:szCs w:val="20"/>
              </w:rPr>
            </w:pPr>
            <w:r w:rsidDel="00000000" w:rsidR="00000000" w:rsidRPr="00000000">
              <w:rPr>
                <w:sz w:val="20"/>
                <w:szCs w:val="20"/>
                <w:rtl w:val="0"/>
              </w:rPr>
              <w:t xml:space="preserve">Patrocinador, Equipo de dirección</w:t>
            </w:r>
          </w:p>
        </w:tc>
        <w:tc>
          <w:tcPr/>
          <w:p w:rsidR="00000000" w:rsidDel="00000000" w:rsidP="00000000" w:rsidRDefault="00000000" w:rsidRPr="00000000" w14:paraId="0000003C">
            <w:pPr>
              <w:spacing w:before="120" w:lineRule="auto"/>
              <w:rPr>
                <w:sz w:val="20"/>
                <w:szCs w:val="20"/>
              </w:rPr>
            </w:pPr>
            <w:r w:rsidDel="00000000" w:rsidR="00000000" w:rsidRPr="00000000">
              <w:rPr>
                <w:sz w:val="20"/>
                <w:szCs w:val="20"/>
                <w:rtl w:val="0"/>
              </w:rPr>
              <w:t xml:space="preserve">Equipo de dirección</w:t>
            </w:r>
          </w:p>
        </w:tc>
        <w:tc>
          <w:tcPr/>
          <w:p w:rsidR="00000000" w:rsidDel="00000000" w:rsidP="00000000" w:rsidRDefault="00000000" w:rsidRPr="00000000" w14:paraId="0000003D">
            <w:pPr>
              <w:spacing w:before="120" w:lineRule="auto"/>
              <w:rPr>
                <w:sz w:val="20"/>
                <w:szCs w:val="20"/>
              </w:rPr>
            </w:pPr>
            <w:r w:rsidDel="00000000" w:rsidR="00000000" w:rsidRPr="00000000">
              <w:rPr>
                <w:sz w:val="20"/>
                <w:szCs w:val="20"/>
                <w:rtl w:val="0"/>
              </w:rPr>
              <w:t xml:space="preserve">R,Ce</w:t>
            </w:r>
          </w:p>
        </w:tc>
        <w:tc>
          <w:tcPr/>
          <w:p w:rsidR="00000000" w:rsidDel="00000000" w:rsidP="00000000" w:rsidRDefault="00000000" w:rsidRPr="00000000" w14:paraId="0000003E">
            <w:pPr>
              <w:spacing w:before="120" w:lineRule="auto"/>
              <w:rPr>
                <w:sz w:val="20"/>
                <w:szCs w:val="20"/>
              </w:rPr>
            </w:pPr>
            <w:r w:rsidDel="00000000" w:rsidR="00000000" w:rsidRPr="00000000">
              <w:rPr>
                <w:sz w:val="20"/>
                <w:szCs w:val="20"/>
                <w:rtl w:val="0"/>
              </w:rPr>
              <w:t xml:space="preserve">Eventualmente</w:t>
            </w:r>
          </w:p>
        </w:tc>
        <w:tc>
          <w:tcPr/>
          <w:p w:rsidR="00000000" w:rsidDel="00000000" w:rsidP="00000000" w:rsidRDefault="00000000" w:rsidRPr="00000000" w14:paraId="0000003F">
            <w:pPr>
              <w:spacing w:before="120" w:lineRule="auto"/>
              <w:rPr>
                <w:sz w:val="20"/>
                <w:szCs w:val="20"/>
              </w:rPr>
            </w:pPr>
            <w:r w:rsidDel="00000000" w:rsidR="00000000" w:rsidRPr="00000000">
              <w:rPr>
                <w:rtl w:val="0"/>
              </w:rPr>
            </w:r>
          </w:p>
        </w:tc>
        <w:tc>
          <w:tcPr/>
          <w:p w:rsidR="00000000" w:rsidDel="00000000" w:rsidP="00000000" w:rsidRDefault="00000000" w:rsidRPr="00000000" w14:paraId="00000040">
            <w:pPr>
              <w:spacing w:before="120" w:lineRule="auto"/>
              <w:rPr>
                <w:sz w:val="20"/>
                <w:szCs w:val="20"/>
              </w:rPr>
            </w:pPr>
            <w:r w:rsidDel="00000000" w:rsidR="00000000" w:rsidRPr="00000000">
              <w:rPr>
                <w:sz w:val="20"/>
                <w:szCs w:val="20"/>
                <w:rtl w:val="0"/>
              </w:rPr>
              <w:t xml:space="preserve">Solo ocurrirá si hay alguna ambigüedad en los requisitos</w:t>
            </w:r>
          </w:p>
        </w:tc>
      </w:tr>
      <w:tr>
        <w:trPr>
          <w:cantSplit w:val="0"/>
          <w:tblHeader w:val="0"/>
        </w:trPr>
        <w:tc>
          <w:tcPr/>
          <w:p w:rsidR="00000000" w:rsidDel="00000000" w:rsidP="00000000" w:rsidRDefault="00000000" w:rsidRPr="00000000" w14:paraId="00000041">
            <w:pPr>
              <w:spacing w:before="120" w:lineRule="auto"/>
              <w:rPr>
                <w:sz w:val="20"/>
                <w:szCs w:val="20"/>
              </w:rPr>
            </w:pPr>
            <w:r w:rsidDel="00000000" w:rsidR="00000000" w:rsidRPr="00000000">
              <w:rPr>
                <w:sz w:val="20"/>
                <w:szCs w:val="20"/>
                <w:rtl w:val="0"/>
              </w:rPr>
              <w:t xml:space="preserve">Solicitudes de aprobación</w:t>
            </w:r>
          </w:p>
        </w:tc>
        <w:tc>
          <w:tcPr/>
          <w:p w:rsidR="00000000" w:rsidDel="00000000" w:rsidP="00000000" w:rsidRDefault="00000000" w:rsidRPr="00000000" w14:paraId="00000042">
            <w:pPr>
              <w:spacing w:before="120" w:lineRule="auto"/>
              <w:rPr>
                <w:sz w:val="20"/>
                <w:szCs w:val="20"/>
              </w:rPr>
            </w:pPr>
            <w:r w:rsidDel="00000000" w:rsidR="00000000" w:rsidRPr="00000000">
              <w:rPr>
                <w:sz w:val="20"/>
                <w:szCs w:val="20"/>
                <w:rtl w:val="0"/>
              </w:rPr>
              <w:t xml:space="preserve">Patrocinador, Equipo de dirección</w:t>
            </w:r>
          </w:p>
        </w:tc>
        <w:tc>
          <w:tcPr/>
          <w:p w:rsidR="00000000" w:rsidDel="00000000" w:rsidP="00000000" w:rsidRDefault="00000000" w:rsidRPr="00000000" w14:paraId="00000043">
            <w:pPr>
              <w:spacing w:before="120" w:lineRule="auto"/>
              <w:rPr>
                <w:sz w:val="20"/>
                <w:szCs w:val="20"/>
              </w:rPr>
            </w:pPr>
            <w:r w:rsidDel="00000000" w:rsidR="00000000" w:rsidRPr="00000000">
              <w:rPr>
                <w:sz w:val="20"/>
                <w:szCs w:val="20"/>
                <w:rtl w:val="0"/>
              </w:rPr>
              <w:t xml:space="preserve">Equipo de dirección</w:t>
            </w:r>
          </w:p>
        </w:tc>
        <w:tc>
          <w:tcPr/>
          <w:p w:rsidR="00000000" w:rsidDel="00000000" w:rsidP="00000000" w:rsidRDefault="00000000" w:rsidRPr="00000000" w14:paraId="00000044">
            <w:pPr>
              <w:spacing w:before="120" w:lineRule="auto"/>
              <w:rPr>
                <w:sz w:val="20"/>
                <w:szCs w:val="20"/>
              </w:rPr>
            </w:pPr>
            <w:r w:rsidDel="00000000" w:rsidR="00000000" w:rsidRPr="00000000">
              <w:rPr>
                <w:sz w:val="20"/>
                <w:szCs w:val="20"/>
                <w:rtl w:val="0"/>
              </w:rPr>
              <w:t xml:space="preserve">R,Ce</w:t>
            </w:r>
          </w:p>
        </w:tc>
        <w:tc>
          <w:tcPr/>
          <w:p w:rsidR="00000000" w:rsidDel="00000000" w:rsidP="00000000" w:rsidRDefault="00000000" w:rsidRPr="00000000" w14:paraId="00000045">
            <w:pPr>
              <w:spacing w:before="120" w:lineRule="auto"/>
              <w:rPr>
                <w:sz w:val="20"/>
                <w:szCs w:val="20"/>
              </w:rPr>
            </w:pPr>
            <w:r w:rsidDel="00000000" w:rsidR="00000000" w:rsidRPr="00000000">
              <w:rPr>
                <w:sz w:val="20"/>
                <w:szCs w:val="20"/>
                <w:rtl w:val="0"/>
              </w:rPr>
              <w:t xml:space="preserve">Eventualmente</w:t>
            </w:r>
          </w:p>
        </w:tc>
        <w:tc>
          <w:tcPr/>
          <w:p w:rsidR="00000000" w:rsidDel="00000000" w:rsidP="00000000" w:rsidRDefault="00000000" w:rsidRPr="00000000" w14:paraId="00000046">
            <w:pPr>
              <w:spacing w:before="120" w:lineRule="auto"/>
              <w:rPr>
                <w:sz w:val="20"/>
                <w:szCs w:val="20"/>
              </w:rPr>
            </w:pPr>
            <w:r w:rsidDel="00000000" w:rsidR="00000000" w:rsidRPr="00000000">
              <w:rPr>
                <w:rtl w:val="0"/>
              </w:rPr>
            </w:r>
          </w:p>
        </w:tc>
        <w:tc>
          <w:tcPr/>
          <w:p w:rsidR="00000000" w:rsidDel="00000000" w:rsidP="00000000" w:rsidRDefault="00000000" w:rsidRPr="00000000" w14:paraId="00000047">
            <w:pPr>
              <w:spacing w:before="120" w:lineRule="auto"/>
              <w:rPr>
                <w:sz w:val="20"/>
                <w:szCs w:val="20"/>
              </w:rPr>
            </w:pPr>
            <w:r w:rsidDel="00000000" w:rsidR="00000000" w:rsidRPr="00000000">
              <w:rPr>
                <w:sz w:val="20"/>
                <w:szCs w:val="20"/>
                <w:rtl w:val="0"/>
              </w:rPr>
              <w:t xml:space="preserve">Ocurrirá cuando haya que aprobar algo</w:t>
            </w:r>
          </w:p>
        </w:tc>
      </w:tr>
      <w:tr>
        <w:trPr>
          <w:cantSplit w:val="0"/>
          <w:tblHeader w:val="0"/>
        </w:trPr>
        <w:tc>
          <w:tcPr/>
          <w:p w:rsidR="00000000" w:rsidDel="00000000" w:rsidP="00000000" w:rsidRDefault="00000000" w:rsidRPr="00000000" w14:paraId="00000048">
            <w:pPr>
              <w:spacing w:before="120" w:lineRule="auto"/>
              <w:rPr>
                <w:sz w:val="20"/>
                <w:szCs w:val="20"/>
              </w:rPr>
            </w:pPr>
            <w:r w:rsidDel="00000000" w:rsidR="00000000" w:rsidRPr="00000000">
              <w:rPr>
                <w:sz w:val="20"/>
                <w:szCs w:val="20"/>
                <w:rtl w:val="0"/>
              </w:rPr>
              <w:t xml:space="preserve">Entrega del proyecto</w:t>
            </w:r>
          </w:p>
        </w:tc>
        <w:tc>
          <w:tcPr/>
          <w:p w:rsidR="00000000" w:rsidDel="00000000" w:rsidP="00000000" w:rsidRDefault="00000000" w:rsidRPr="00000000" w14:paraId="00000049">
            <w:pPr>
              <w:spacing w:before="120" w:lineRule="auto"/>
              <w:rPr>
                <w:sz w:val="20"/>
                <w:szCs w:val="20"/>
              </w:rPr>
            </w:pPr>
            <w:r w:rsidDel="00000000" w:rsidR="00000000" w:rsidRPr="00000000">
              <w:rPr>
                <w:sz w:val="20"/>
                <w:szCs w:val="20"/>
                <w:rtl w:val="0"/>
              </w:rPr>
              <w:t xml:space="preserve">Patrocinador, Cliente, Equipo de dirección</w:t>
            </w:r>
          </w:p>
        </w:tc>
        <w:tc>
          <w:tcPr/>
          <w:p w:rsidR="00000000" w:rsidDel="00000000" w:rsidP="00000000" w:rsidRDefault="00000000" w:rsidRPr="00000000" w14:paraId="0000004A">
            <w:pPr>
              <w:spacing w:before="120" w:lineRule="auto"/>
              <w:rPr>
                <w:sz w:val="20"/>
                <w:szCs w:val="20"/>
              </w:rPr>
            </w:pPr>
            <w:r w:rsidDel="00000000" w:rsidR="00000000" w:rsidRPr="00000000">
              <w:rPr>
                <w:sz w:val="20"/>
                <w:szCs w:val="20"/>
                <w:rtl w:val="0"/>
              </w:rPr>
              <w:t xml:space="preserve">Equipo de dirección</w:t>
            </w:r>
          </w:p>
        </w:tc>
        <w:tc>
          <w:tcPr/>
          <w:p w:rsidR="00000000" w:rsidDel="00000000" w:rsidP="00000000" w:rsidRDefault="00000000" w:rsidRPr="00000000" w14:paraId="0000004B">
            <w:pPr>
              <w:spacing w:before="120" w:lineRule="auto"/>
              <w:rPr>
                <w:sz w:val="20"/>
                <w:szCs w:val="20"/>
              </w:rPr>
            </w:pPr>
            <w:r w:rsidDel="00000000" w:rsidR="00000000" w:rsidRPr="00000000">
              <w:rPr>
                <w:sz w:val="20"/>
                <w:szCs w:val="20"/>
                <w:rtl w:val="0"/>
              </w:rPr>
              <w:t xml:space="preserve">EV</w:t>
            </w:r>
          </w:p>
        </w:tc>
        <w:tc>
          <w:tcPr/>
          <w:p w:rsidR="00000000" w:rsidDel="00000000" w:rsidP="00000000" w:rsidRDefault="00000000" w:rsidRPr="00000000" w14:paraId="0000004C">
            <w:pPr>
              <w:spacing w:before="120" w:lineRule="auto"/>
              <w:rPr>
                <w:sz w:val="20"/>
                <w:szCs w:val="20"/>
              </w:rPr>
            </w:pPr>
            <w:r w:rsidDel="00000000" w:rsidR="00000000" w:rsidRPr="00000000">
              <w:rPr>
                <w:sz w:val="20"/>
                <w:szCs w:val="20"/>
                <w:rtl w:val="0"/>
              </w:rPr>
              <w:t xml:space="preserve">Al final del proyecto (14/12/2023)</w:t>
            </w:r>
          </w:p>
        </w:tc>
        <w:tc>
          <w:tcPr/>
          <w:p w:rsidR="00000000" w:rsidDel="00000000" w:rsidP="00000000" w:rsidRDefault="00000000" w:rsidRPr="00000000" w14:paraId="0000004D">
            <w:pPr>
              <w:spacing w:before="120" w:lineRule="auto"/>
              <w:rPr>
                <w:sz w:val="20"/>
                <w:szCs w:val="20"/>
              </w:rPr>
            </w:pPr>
            <w:r w:rsidDel="00000000" w:rsidR="00000000" w:rsidRPr="00000000">
              <w:rPr>
                <w:sz w:val="20"/>
                <w:szCs w:val="20"/>
                <w:rtl w:val="0"/>
              </w:rPr>
              <w:t xml:space="preserve">Solución del proyecto y documentos</w:t>
            </w:r>
          </w:p>
        </w:tc>
        <w:tc>
          <w:tcPr/>
          <w:p w:rsidR="00000000" w:rsidDel="00000000" w:rsidP="00000000" w:rsidRDefault="00000000" w:rsidRPr="00000000" w14:paraId="0000004E">
            <w:pPr>
              <w:spacing w:before="120" w:lineRule="auto"/>
              <w:rPr>
                <w:sz w:val="20"/>
                <w:szCs w:val="20"/>
              </w:rPr>
            </w:pPr>
            <w:r w:rsidDel="00000000" w:rsidR="00000000" w:rsidRPr="00000000">
              <w:rPr>
                <w:rtl w:val="0"/>
              </w:rPr>
            </w:r>
          </w:p>
        </w:tc>
      </w:tr>
    </w:tbl>
    <w:p w:rsidR="00000000" w:rsidDel="00000000" w:rsidP="00000000" w:rsidRDefault="00000000" w:rsidRPr="00000000" w14:paraId="0000004F">
      <w:pPr>
        <w:spacing w:after="0" w:lineRule="auto"/>
        <w:rPr>
          <w:sz w:val="20"/>
          <w:szCs w:val="20"/>
        </w:rPr>
      </w:pP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50">
            <w:pPr>
              <w:jc w:val="center"/>
              <w:rPr>
                <w:b w:val="1"/>
                <w:sz w:val="20"/>
                <w:szCs w:val="20"/>
              </w:rPr>
            </w:pPr>
            <w:r w:rsidDel="00000000" w:rsidR="00000000" w:rsidRPr="00000000">
              <w:rPr>
                <w:b w:val="1"/>
                <w:sz w:val="20"/>
                <w:szCs w:val="20"/>
                <w:rtl w:val="0"/>
              </w:rPr>
              <w:t xml:space="preserve">Supuestos</w:t>
            </w:r>
          </w:p>
        </w:tc>
        <w:tc>
          <w:tcPr>
            <w:shd w:fill="d9d9d9" w:val="clear"/>
          </w:tcPr>
          <w:p w:rsidR="00000000" w:rsidDel="00000000" w:rsidP="00000000" w:rsidRDefault="00000000" w:rsidRPr="00000000" w14:paraId="00000051">
            <w:pPr>
              <w:jc w:val="center"/>
              <w:rPr>
                <w:b w:val="1"/>
                <w:sz w:val="20"/>
                <w:szCs w:val="20"/>
              </w:rPr>
            </w:pPr>
            <w:r w:rsidDel="00000000" w:rsidR="00000000" w:rsidRPr="00000000">
              <w:rPr>
                <w:b w:val="1"/>
                <w:sz w:val="20"/>
                <w:szCs w:val="20"/>
                <w:rtl w:val="0"/>
              </w:rPr>
              <w:t xml:space="preserve">Restricciones</w:t>
            </w:r>
          </w:p>
        </w:tc>
      </w:tr>
      <w:tr>
        <w:trPr>
          <w:cantSplit w:val="0"/>
          <w:tblHeader w:val="0"/>
        </w:trPr>
        <w:tc>
          <w:tcPr/>
          <w:p w:rsidR="00000000" w:rsidDel="00000000" w:rsidP="00000000" w:rsidRDefault="00000000" w:rsidRPr="00000000" w14:paraId="00000052">
            <w:pPr>
              <w:spacing w:after="120" w:before="120" w:lineRule="auto"/>
              <w:rPr>
                <w:sz w:val="20"/>
                <w:szCs w:val="20"/>
              </w:rPr>
            </w:pPr>
            <w:r w:rsidDel="00000000" w:rsidR="00000000" w:rsidRPr="00000000">
              <w:rPr>
                <w:sz w:val="20"/>
                <w:szCs w:val="20"/>
                <w:rtl w:val="0"/>
              </w:rPr>
              <w:t xml:space="preserve">Asumimos que las tecnologías de comunicación como el correo electrónico, videoconferencias o aplicaciones de mensajería como Whatsapp están disponibles en todo momento.</w:t>
            </w:r>
          </w:p>
        </w:tc>
        <w:tc>
          <w:tcPr/>
          <w:p w:rsidR="00000000" w:rsidDel="00000000" w:rsidP="00000000" w:rsidRDefault="00000000" w:rsidRPr="00000000" w14:paraId="00000053">
            <w:pPr>
              <w:spacing w:after="120" w:before="120" w:lineRule="auto"/>
              <w:rPr>
                <w:sz w:val="20"/>
                <w:szCs w:val="20"/>
              </w:rPr>
            </w:pPr>
            <w:r w:rsidDel="00000000" w:rsidR="00000000" w:rsidRPr="00000000">
              <w:rPr>
                <w:sz w:val="20"/>
                <w:szCs w:val="20"/>
                <w:rtl w:val="0"/>
              </w:rPr>
              <w:t xml:space="preserve">En situaciones de  urgencia en la toma de decisiones del equipo de dirección, no se utilizarán los medios anteriormente descritos, sino que se utilizarán llamadas grupales para poder transmitir información entre el grupo de dirección con una mayor velocidad.</w:t>
            </w:r>
          </w:p>
        </w:tc>
      </w:tr>
      <w:tr>
        <w:trPr>
          <w:cantSplit w:val="0"/>
          <w:tblHeader w:val="0"/>
        </w:trPr>
        <w:tc>
          <w:tcPr/>
          <w:p w:rsidR="00000000" w:rsidDel="00000000" w:rsidP="00000000" w:rsidRDefault="00000000" w:rsidRPr="00000000" w14:paraId="00000054">
            <w:pPr>
              <w:spacing w:after="120" w:before="120" w:lineRule="auto"/>
              <w:rPr>
                <w:sz w:val="20"/>
                <w:szCs w:val="20"/>
              </w:rPr>
            </w:pPr>
            <w:r w:rsidDel="00000000" w:rsidR="00000000" w:rsidRPr="00000000">
              <w:rPr>
                <w:sz w:val="20"/>
                <w:szCs w:val="20"/>
                <w:rtl w:val="0"/>
              </w:rPr>
              <w:t xml:space="preserve">Suponemos que el equipo de gestión tendrá acceso a la información y la documentación en todo momento.</w:t>
            </w:r>
          </w:p>
        </w:tc>
        <w:tc>
          <w:tcPr/>
          <w:p w:rsidR="00000000" w:rsidDel="00000000" w:rsidP="00000000" w:rsidRDefault="00000000" w:rsidRPr="00000000" w14:paraId="00000055">
            <w:pPr>
              <w:spacing w:after="120" w:before="120" w:lineRule="auto"/>
              <w:rPr>
                <w:sz w:val="20"/>
                <w:szCs w:val="20"/>
              </w:rPr>
            </w:pPr>
            <w:r w:rsidDel="00000000" w:rsidR="00000000" w:rsidRPr="00000000">
              <w:rPr>
                <w:sz w:val="20"/>
                <w:szCs w:val="20"/>
                <w:rtl w:val="0"/>
              </w:rPr>
              <w:t xml:space="preserve">Las comunicaciones referentes al proyecto deben ser confidenciales, así como los documentos, el equipo de gestión, el equipo de desarrollo y el patrocinador tendrán acceso a estos datos.</w:t>
            </w:r>
          </w:p>
        </w:tc>
      </w:tr>
      <w:tr>
        <w:trPr>
          <w:cantSplit w:val="0"/>
          <w:tblHeader w:val="0"/>
        </w:trPr>
        <w:tc>
          <w:tcPr/>
          <w:p w:rsidR="00000000" w:rsidDel="00000000" w:rsidP="00000000" w:rsidRDefault="00000000" w:rsidRPr="00000000" w14:paraId="00000056">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57">
            <w:pPr>
              <w:spacing w:after="120"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59">
            <w:pPr>
              <w:spacing w:after="120"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5B">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5C">
      <w:pPr>
        <w:spacing w:after="0" w:lineRule="auto"/>
        <w:rPr>
          <w:sz w:val="20"/>
          <w:szCs w:val="20"/>
        </w:rPr>
      </w:pPr>
      <w:r w:rsidDel="00000000" w:rsidR="00000000" w:rsidRPr="00000000">
        <w:rPr>
          <w:rtl w:val="0"/>
        </w:rPr>
      </w:r>
    </w:p>
    <w:p w:rsidR="00000000" w:rsidDel="00000000" w:rsidP="00000000" w:rsidRDefault="00000000" w:rsidRPr="00000000" w14:paraId="0000005D">
      <w:pPr>
        <w:shd w:fill="d9d9d9" w:val="clear"/>
        <w:spacing w:after="0" w:lineRule="auto"/>
        <w:rPr>
          <w:b w:val="1"/>
          <w:sz w:val="20"/>
          <w:szCs w:val="20"/>
        </w:rPr>
      </w:pPr>
      <w:r w:rsidDel="00000000" w:rsidR="00000000" w:rsidRPr="00000000">
        <w:rPr>
          <w:b w:val="1"/>
          <w:sz w:val="20"/>
          <w:szCs w:val="20"/>
          <w:rtl w:val="0"/>
        </w:rPr>
        <w:t xml:space="preserve">Glosario de Términos o Abreviaturas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E">
            <w:pPr>
              <w:spacing w:after="280" w:lineRule="auto"/>
              <w:rPr>
                <w:sz w:val="20"/>
                <w:szCs w:val="20"/>
              </w:rPr>
            </w:pPr>
            <w:r w:rsidDel="00000000" w:rsidR="00000000" w:rsidRPr="00000000">
              <w:rPr>
                <w:sz w:val="20"/>
                <w:szCs w:val="20"/>
                <w:rtl w:val="0"/>
              </w:rPr>
              <w:t xml:space="preserve">R, reuniones, encuentros planificados entre el patrocinador y el equipo de dirección para tratar temas clave del proyecto</w:t>
            </w:r>
          </w:p>
          <w:p w:rsidR="00000000" w:rsidDel="00000000" w:rsidP="00000000" w:rsidRDefault="00000000" w:rsidRPr="00000000" w14:paraId="0000005F">
            <w:pPr>
              <w:spacing w:after="280" w:lineRule="auto"/>
              <w:rPr>
                <w:sz w:val="20"/>
                <w:szCs w:val="20"/>
              </w:rPr>
            </w:pPr>
            <w:r w:rsidDel="00000000" w:rsidR="00000000" w:rsidRPr="00000000">
              <w:rPr>
                <w:sz w:val="20"/>
                <w:szCs w:val="20"/>
                <w:rtl w:val="0"/>
              </w:rPr>
              <w:t xml:space="preserve">Wpp, Whatsapp, aplicación de mensajería utilizada por el equipo de dirección para llevar a cabo sus comunicaciones</w:t>
            </w:r>
          </w:p>
          <w:p w:rsidR="00000000" w:rsidDel="00000000" w:rsidP="00000000" w:rsidRDefault="00000000" w:rsidRPr="00000000" w14:paraId="00000060">
            <w:pPr>
              <w:spacing w:after="280" w:lineRule="auto"/>
              <w:rPr>
                <w:sz w:val="20"/>
                <w:szCs w:val="20"/>
              </w:rPr>
            </w:pPr>
            <w:r w:rsidDel="00000000" w:rsidR="00000000" w:rsidRPr="00000000">
              <w:rPr>
                <w:sz w:val="20"/>
                <w:szCs w:val="20"/>
                <w:rtl w:val="0"/>
              </w:rPr>
              <w:t xml:space="preserve">Ce, Correo electrónico, sistema de mensajería formal utilizado por el equipo de dirección para comunicarse con el patrocinador</w:t>
            </w:r>
          </w:p>
          <w:p w:rsidR="00000000" w:rsidDel="00000000" w:rsidP="00000000" w:rsidRDefault="00000000" w:rsidRPr="00000000" w14:paraId="00000061">
            <w:pPr>
              <w:spacing w:after="280" w:lineRule="auto"/>
              <w:rPr>
                <w:sz w:val="20"/>
                <w:szCs w:val="20"/>
              </w:rPr>
            </w:pPr>
            <w:r w:rsidDel="00000000" w:rsidR="00000000" w:rsidRPr="00000000">
              <w:rPr>
                <w:sz w:val="20"/>
                <w:szCs w:val="20"/>
                <w:rtl w:val="0"/>
              </w:rPr>
              <w:t xml:space="preserve">Ev, Enseñanza virtual, plataforma de la universidad donde se subirá el proyecto para entregarlo a los clientes.</w:t>
            </w:r>
          </w:p>
        </w:tc>
      </w:tr>
    </w:tbl>
    <w:p w:rsidR="00000000" w:rsidDel="00000000" w:rsidP="00000000" w:rsidRDefault="00000000" w:rsidRPr="00000000" w14:paraId="00000062">
      <w:pPr>
        <w:spacing w:after="0" w:lineRule="auto"/>
        <w:rPr>
          <w:sz w:val="20"/>
          <w:szCs w:val="20"/>
        </w:rPr>
      </w:pPr>
      <w:r w:rsidDel="00000000" w:rsidR="00000000" w:rsidRPr="00000000">
        <w:rPr>
          <w:rtl w:val="0"/>
        </w:rPr>
      </w:r>
    </w:p>
    <w:p w:rsidR="00000000" w:rsidDel="00000000" w:rsidP="00000000" w:rsidRDefault="00000000" w:rsidRPr="00000000" w14:paraId="00000063">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64">
      <w:pPr>
        <w:spacing w:after="0" w:lineRule="auto"/>
        <w:rPr/>
      </w:pPr>
      <w:r w:rsidDel="00000000" w:rsidR="00000000" w:rsidRPr="00000000">
        <w:rPr>
          <w:rtl w:val="0"/>
        </w:rPr>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65">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66">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67">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68">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9">
            <w:pPr>
              <w:spacing w:before="120" w:lineRule="auto"/>
              <w:rPr/>
            </w:pPr>
            <w:r w:rsidDel="00000000" w:rsidR="00000000" w:rsidRPr="00000000">
              <w:rPr>
                <w:rtl w:val="0"/>
              </w:rPr>
              <w:t xml:space="preserve">Jesús Torres Valderrama</w:t>
            </w:r>
          </w:p>
        </w:tc>
        <w:tc>
          <w:tcPr/>
          <w:p w:rsidR="00000000" w:rsidDel="00000000" w:rsidP="00000000" w:rsidRDefault="00000000" w:rsidRPr="00000000" w14:paraId="0000006A">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6B">
            <w:pPr>
              <w:spacing w:after="120" w:before="120" w:lineRule="auto"/>
              <w:rPr/>
            </w:pPr>
            <w:r w:rsidDel="00000000" w:rsidR="00000000" w:rsidRPr="00000000">
              <w:rPr>
                <w:rtl w:val="0"/>
              </w:rPr>
            </w:r>
          </w:p>
        </w:tc>
        <w:tc>
          <w:tcPr/>
          <w:p w:rsidR="00000000" w:rsidDel="00000000" w:rsidP="00000000" w:rsidRDefault="00000000" w:rsidRPr="00000000" w14:paraId="0000006C">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before="120" w:lineRule="auto"/>
              <w:rPr/>
            </w:pPr>
            <w:r w:rsidDel="00000000" w:rsidR="00000000" w:rsidRPr="00000000">
              <w:rPr>
                <w:rtl w:val="0"/>
              </w:rPr>
              <w:t xml:space="preserve">Juan Jesús Campos Garrido, Antonio Carretero Díaz, Pablo Mera Gómez, Alejandro Campano Galán, David Cortabarra Romero</w:t>
            </w:r>
          </w:p>
        </w:tc>
        <w:tc>
          <w:tcPr/>
          <w:p w:rsidR="00000000" w:rsidDel="00000000" w:rsidP="00000000" w:rsidRDefault="00000000" w:rsidRPr="00000000" w14:paraId="0000006E">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6F">
            <w:pPr>
              <w:spacing w:after="120" w:before="120" w:lineRule="auto"/>
              <w:rPr/>
            </w:pPr>
            <w:r w:rsidDel="00000000" w:rsidR="00000000" w:rsidRPr="00000000">
              <w:rPr>
                <w:rtl w:val="0"/>
              </w:rPr>
            </w:r>
          </w:p>
        </w:tc>
        <w:tc>
          <w:tcPr/>
          <w:p w:rsidR="00000000" w:rsidDel="00000000" w:rsidP="00000000" w:rsidRDefault="00000000" w:rsidRPr="00000000" w14:paraId="00000070">
            <w:pPr>
              <w:spacing w:after="120" w:before="120" w:lineRule="auto"/>
              <w:rPr/>
            </w:pPr>
            <w:r w:rsidDel="00000000" w:rsidR="00000000" w:rsidRPr="00000000">
              <w:rPr>
                <w:rtl w:val="0"/>
              </w:rPr>
              <w:t xml:space="preserve">12/10/2023</w:t>
            </w:r>
          </w:p>
        </w:tc>
      </w:tr>
    </w:tbl>
    <w:p w:rsidR="00000000" w:rsidDel="00000000" w:rsidP="00000000" w:rsidRDefault="00000000" w:rsidRPr="00000000" w14:paraId="00000071">
      <w:pPr>
        <w:spacing w:after="0" w:lineRule="auto"/>
        <w:rPr>
          <w:sz w:val="20"/>
          <w:szCs w:val="2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LAS COMUNICACIONES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221D32"/>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cTTUzpB1R3MviDK6wjkj0acwIg==">CgMxLjA4AHIhMUU3Rk96alNjRkZNVk5pb2FPUWdPUzlXc0RZcGVid2xp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