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color="auto" w:space="0" w:sz="0" w:val="none"/>
          <w:left w:color="auto" w:space="0" w:sz="0" w:val="none"/>
          <w:bottom w:color="auto" w:space="0" w:sz="0" w:val="none"/>
          <w:right w:color="auto" w:space="0" w:sz="0" w:val="none"/>
          <w:between w:color="auto" w:space="0" w:sz="0" w:val="none"/>
        </w:pBdr>
        <w:shd w:fill="ffffff" w:val="clear"/>
        <w:spacing w:after="240" w:before="0" w:line="360" w:lineRule="auto"/>
        <w:jc w:val="center"/>
        <w:rPr>
          <w:rFonts w:ascii="Roboto Black" w:cs="Roboto Black" w:eastAsia="Roboto Black" w:hAnsi="Roboto Black"/>
          <w:b w:val="0"/>
          <w:sz w:val="42"/>
          <w:szCs w:val="42"/>
        </w:rPr>
      </w:pPr>
      <w:bookmarkStart w:colFirst="0" w:colLast="0" w:name="_heading=h.dl0b0akm0rmv" w:id="0"/>
      <w:bookmarkEnd w:id="0"/>
      <w:r w:rsidDel="00000000" w:rsidR="00000000" w:rsidRPr="00000000">
        <w:rPr>
          <w:rtl w:val="0"/>
        </w:rPr>
      </w:r>
    </w:p>
    <w:p w:rsidR="00000000" w:rsidDel="00000000" w:rsidP="00000000" w:rsidRDefault="00000000" w:rsidRPr="00000000" w14:paraId="00000002">
      <w:pPr>
        <w:pStyle w:val="Title"/>
        <w:pBdr>
          <w:top w:color="auto" w:space="0" w:sz="0" w:val="none"/>
          <w:left w:color="auto" w:space="0" w:sz="0" w:val="none"/>
          <w:bottom w:color="auto" w:space="0" w:sz="0" w:val="none"/>
          <w:right w:color="auto" w:space="0" w:sz="0" w:val="none"/>
          <w:between w:color="auto" w:space="0" w:sz="0" w:val="none"/>
        </w:pBdr>
        <w:shd w:fill="ffffff" w:val="clear"/>
        <w:spacing w:after="240" w:before="0" w:line="360" w:lineRule="auto"/>
        <w:jc w:val="center"/>
        <w:rPr>
          <w:rFonts w:ascii="Roboto Black" w:cs="Roboto Black" w:eastAsia="Roboto Black" w:hAnsi="Roboto Black"/>
          <w:b w:val="0"/>
          <w:sz w:val="42"/>
          <w:szCs w:val="42"/>
        </w:rPr>
      </w:pPr>
      <w:bookmarkStart w:colFirst="0" w:colLast="0" w:name="_heading=h.6c4vnvhnjgwi" w:id="1"/>
      <w:bookmarkEnd w:id="1"/>
      <w:r w:rsidDel="00000000" w:rsidR="00000000" w:rsidRPr="00000000">
        <w:rPr>
          <w:rFonts w:ascii="Roboto Black" w:cs="Roboto Black" w:eastAsia="Roboto Black" w:hAnsi="Roboto Black"/>
          <w:b w:val="0"/>
          <w:sz w:val="42"/>
          <w:szCs w:val="42"/>
          <w:rtl w:val="0"/>
        </w:rPr>
        <w:t xml:space="preserve">PLAN DE GESTIÓN DE COSTES</w:t>
      </w:r>
    </w:p>
    <w:p w:rsidR="00000000" w:rsidDel="00000000" w:rsidP="00000000" w:rsidRDefault="00000000" w:rsidRPr="00000000" w14:paraId="00000003">
      <w:pPr>
        <w:pStyle w:val="Subtitle"/>
        <w:pBdr>
          <w:top w:color="auto" w:space="0" w:sz="0" w:val="none"/>
          <w:left w:color="auto" w:space="0" w:sz="0" w:val="none"/>
          <w:bottom w:color="auto" w:space="0" w:sz="0" w:val="none"/>
          <w:right w:color="auto" w:space="0" w:sz="0" w:val="none"/>
          <w:between w:color="auto" w:space="0" w:sz="0" w:val="none"/>
        </w:pBdr>
        <w:shd w:fill="ffffff" w:val="clear"/>
        <w:spacing w:after="240" w:before="0" w:line="360" w:lineRule="auto"/>
        <w:jc w:val="center"/>
        <w:rPr>
          <w:rFonts w:ascii="Roboto" w:cs="Roboto" w:eastAsia="Roboto" w:hAnsi="Roboto"/>
          <w:b w:val="1"/>
          <w:i w:val="0"/>
          <w:color w:val="000000"/>
          <w:sz w:val="30"/>
          <w:szCs w:val="30"/>
        </w:rPr>
      </w:pPr>
      <w:bookmarkStart w:colFirst="0" w:colLast="0" w:name="_heading=h.iajopcclste2" w:id="2"/>
      <w:bookmarkEnd w:id="2"/>
      <w:r w:rsidDel="00000000" w:rsidR="00000000" w:rsidRPr="00000000">
        <w:rPr>
          <w:rFonts w:ascii="Roboto" w:cs="Roboto" w:eastAsia="Roboto" w:hAnsi="Roboto"/>
          <w:b w:val="1"/>
          <w:i w:val="0"/>
          <w:color w:val="000000"/>
          <w:sz w:val="30"/>
          <w:szCs w:val="30"/>
          <w:rtl w:val="0"/>
        </w:rPr>
        <w:t xml:space="preserve">-MotosParaTodos-</w:t>
      </w:r>
    </w:p>
    <w:p w:rsidR="00000000" w:rsidDel="00000000" w:rsidP="00000000" w:rsidRDefault="00000000" w:rsidRPr="00000000" w14:paraId="00000004">
      <w:pPr>
        <w:spacing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952800" cy="39528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952800" cy="3952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rFonts w:ascii="Arial" w:cs="Arial" w:eastAsia="Arial" w:hAnsi="Arial"/>
        </w:r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rFonts w:ascii="Arial" w:cs="Arial" w:eastAsia="Arial" w:hAnsi="Arial"/>
        </w:rPr>
      </w:pPr>
      <w:r w:rsidDel="00000000" w:rsidR="00000000" w:rsidRPr="00000000">
        <w:rPr>
          <w:rtl w:val="0"/>
        </w:rPr>
      </w:r>
    </w:p>
    <w:p w:rsidR="00000000" w:rsidDel="00000000" w:rsidP="00000000" w:rsidRDefault="00000000" w:rsidRPr="00000000" w14:paraId="00000008">
      <w:pPr>
        <w:spacing w:line="360" w:lineRule="auto"/>
        <w:rPr>
          <w:rFonts w:ascii="Roboto Medium" w:cs="Roboto Medium" w:eastAsia="Roboto Medium" w:hAnsi="Roboto Medium"/>
          <w:sz w:val="28"/>
          <w:szCs w:val="28"/>
        </w:rPr>
      </w:pPr>
      <w:r w:rsidDel="00000000" w:rsidR="00000000" w:rsidRPr="00000000">
        <w:rPr>
          <w:rFonts w:ascii="Roboto" w:cs="Roboto" w:eastAsia="Roboto" w:hAnsi="Roboto"/>
          <w:b w:val="1"/>
          <w:sz w:val="28"/>
          <w:szCs w:val="28"/>
          <w:rtl w:val="0"/>
        </w:rPr>
        <w:t xml:space="preserve">Grupo G2.15:</w:t>
      </w:r>
      <w:r w:rsidDel="00000000" w:rsidR="00000000" w:rsidRPr="00000000">
        <w:rPr>
          <w:rtl w:val="0"/>
        </w:rPr>
      </w:r>
    </w:p>
    <w:p w:rsidR="00000000" w:rsidDel="00000000" w:rsidP="00000000" w:rsidRDefault="00000000" w:rsidRPr="00000000" w14:paraId="00000009">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Campano Galán, Alejandro</w:t>
      </w:r>
    </w:p>
    <w:p w:rsidR="00000000" w:rsidDel="00000000" w:rsidP="00000000" w:rsidRDefault="00000000" w:rsidRPr="00000000" w14:paraId="0000000A">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Campos Garrido, Juan Jesús</w:t>
      </w:r>
    </w:p>
    <w:p w:rsidR="00000000" w:rsidDel="00000000" w:rsidP="00000000" w:rsidRDefault="00000000" w:rsidRPr="00000000" w14:paraId="0000000B">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Carretero Díaz, Antonio</w:t>
      </w:r>
    </w:p>
    <w:p w:rsidR="00000000" w:rsidDel="00000000" w:rsidP="00000000" w:rsidRDefault="00000000" w:rsidRPr="00000000" w14:paraId="0000000C">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Cortabarra Romero, David </w:t>
      </w:r>
    </w:p>
    <w:p w:rsidR="00000000" w:rsidDel="00000000" w:rsidP="00000000" w:rsidRDefault="00000000" w:rsidRPr="00000000" w14:paraId="0000000D">
      <w:pPr>
        <w:spacing w:line="276" w:lineRule="auto"/>
        <w:rPr>
          <w:rFonts w:ascii="Roboto Medium" w:cs="Roboto Medium" w:eastAsia="Roboto Medium" w:hAnsi="Roboto Medium"/>
          <w:sz w:val="27"/>
          <w:szCs w:val="27"/>
        </w:rPr>
      </w:pPr>
      <w:r w:rsidDel="00000000" w:rsidR="00000000" w:rsidRPr="00000000">
        <w:rPr>
          <w:rFonts w:ascii="Roboto Medium" w:cs="Roboto Medium" w:eastAsia="Roboto Medium" w:hAnsi="Roboto Medium"/>
          <w:sz w:val="28"/>
          <w:szCs w:val="28"/>
          <w:rtl w:val="0"/>
        </w:rPr>
        <w:t xml:space="preserve">Mera Gómez, Pablo</w:t>
      </w: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Roboto Medium" w:cs="Roboto Medium" w:eastAsia="Roboto Medium" w:hAnsi="Roboto Medium"/>
          <w:sz w:val="21"/>
          <w:szCs w:val="21"/>
        </w:rPr>
      </w:pP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pPr>
      <w:r w:rsidDel="00000000" w:rsidR="00000000" w:rsidRPr="00000000">
        <w:rPr>
          <w:rFonts w:ascii="Roboto Medium" w:cs="Roboto Medium" w:eastAsia="Roboto Medium" w:hAnsi="Roboto Medium"/>
          <w:sz w:val="21"/>
          <w:szCs w:val="21"/>
          <w:rtl w:val="0"/>
        </w:rPr>
        <w:t xml:space="preserve">Fecha: 30/10/2023</w:t>
      </w:r>
      <w:r w:rsidDel="00000000" w:rsidR="00000000" w:rsidRPr="00000000">
        <w:rPr>
          <w:rtl w:val="0"/>
        </w:rPr>
      </w:r>
    </w:p>
    <w:p w:rsidR="00000000" w:rsidDel="00000000" w:rsidP="00000000" w:rsidRDefault="00000000" w:rsidRPr="00000000" w14:paraId="00000010">
      <w:pPr>
        <w:spacing w:after="0" w:lineRule="auto"/>
        <w:rPr/>
      </w:pPr>
      <w:r w:rsidDel="00000000" w:rsidR="00000000" w:rsidRPr="00000000">
        <w:rPr>
          <w:rtl w:val="0"/>
        </w:rPr>
      </w:r>
    </w:p>
    <w:tbl>
      <w:tblPr>
        <w:tblStyle w:val="Table1"/>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8"/>
        <w:gridCol w:w="6422"/>
        <w:tblGridChange w:id="0">
          <w:tblGrid>
            <w:gridCol w:w="4518"/>
            <w:gridCol w:w="6422"/>
          </w:tblGrid>
        </w:tblGridChange>
      </w:tblGrid>
      <w:tr>
        <w:trPr>
          <w:cantSplit w:val="0"/>
          <w:tblHeader w:val="0"/>
        </w:trPr>
        <w:tc>
          <w:tcPr>
            <w:shd w:fill="d9d9d9" w:val="clear"/>
            <w:vAlign w:val="center"/>
          </w:tcPr>
          <w:p w:rsidR="00000000" w:rsidDel="00000000" w:rsidP="00000000" w:rsidRDefault="00000000" w:rsidRPr="00000000" w14:paraId="00000011">
            <w:pPr>
              <w:spacing w:before="120" w:lineRule="auto"/>
              <w:rPr>
                <w:b w:val="1"/>
              </w:rPr>
            </w:pPr>
            <w:r w:rsidDel="00000000" w:rsidR="00000000" w:rsidRPr="00000000">
              <w:rPr>
                <w:b w:val="1"/>
                <w:rtl w:val="0"/>
              </w:rPr>
              <w:t xml:space="preserve">NOMBRE DEL PROYECTO:</w:t>
            </w:r>
          </w:p>
        </w:tc>
        <w:tc>
          <w:tcPr/>
          <w:p w:rsidR="00000000" w:rsidDel="00000000" w:rsidP="00000000" w:rsidRDefault="00000000" w:rsidRPr="00000000" w14:paraId="00000012">
            <w:pPr>
              <w:spacing w:before="120" w:lineRule="auto"/>
              <w:rPr/>
            </w:pPr>
            <w:r w:rsidDel="00000000" w:rsidR="00000000" w:rsidRPr="00000000">
              <w:rPr>
                <w:rtl w:val="0"/>
              </w:rPr>
              <w:t xml:space="preserve">MotosParaTodos</w:t>
            </w:r>
          </w:p>
        </w:tc>
      </w:tr>
      <w:tr>
        <w:trPr>
          <w:cantSplit w:val="0"/>
          <w:tblHeader w:val="0"/>
        </w:trPr>
        <w:tc>
          <w:tcPr>
            <w:shd w:fill="d9d9d9" w:val="clear"/>
            <w:vAlign w:val="center"/>
          </w:tcPr>
          <w:p w:rsidR="00000000" w:rsidDel="00000000" w:rsidP="00000000" w:rsidRDefault="00000000" w:rsidRPr="00000000" w14:paraId="00000013">
            <w:pPr>
              <w:spacing w:before="120" w:lineRule="auto"/>
              <w:rPr>
                <w:b w:val="1"/>
              </w:rPr>
            </w:pPr>
            <w:r w:rsidDel="00000000" w:rsidR="00000000" w:rsidRPr="00000000">
              <w:rPr>
                <w:b w:val="1"/>
                <w:rtl w:val="0"/>
              </w:rPr>
              <w:t xml:space="preserve">CÓDIGO DEL PROYECTO:</w:t>
            </w:r>
          </w:p>
        </w:tc>
        <w:tc>
          <w:tcPr/>
          <w:p w:rsidR="00000000" w:rsidDel="00000000" w:rsidP="00000000" w:rsidRDefault="00000000" w:rsidRPr="00000000" w14:paraId="00000014">
            <w:pPr>
              <w:spacing w:before="120" w:lineRule="auto"/>
              <w:rPr/>
            </w:pPr>
            <w:r w:rsidDel="00000000" w:rsidR="00000000" w:rsidRPr="00000000">
              <w:rPr>
                <w:rtl w:val="0"/>
              </w:rPr>
              <w:t xml:space="preserve">G2.15</w:t>
            </w:r>
          </w:p>
        </w:tc>
      </w:tr>
      <w:tr>
        <w:trPr>
          <w:cantSplit w:val="0"/>
          <w:tblHeader w:val="0"/>
        </w:trPr>
        <w:tc>
          <w:tcPr>
            <w:shd w:fill="d9d9d9" w:val="clear"/>
            <w:vAlign w:val="center"/>
          </w:tcPr>
          <w:p w:rsidR="00000000" w:rsidDel="00000000" w:rsidP="00000000" w:rsidRDefault="00000000" w:rsidRPr="00000000" w14:paraId="00000015">
            <w:pPr>
              <w:spacing w:before="120" w:lineRule="auto"/>
              <w:rPr>
                <w:b w:val="1"/>
              </w:rPr>
            </w:pPr>
            <w:r w:rsidDel="00000000" w:rsidR="00000000" w:rsidRPr="00000000">
              <w:rPr>
                <w:b w:val="1"/>
                <w:rtl w:val="0"/>
              </w:rPr>
              <w:t xml:space="preserve">DIRECTOR DEL PROYECTO:</w:t>
            </w:r>
          </w:p>
        </w:tc>
        <w:tc>
          <w:tcPr/>
          <w:p w:rsidR="00000000" w:rsidDel="00000000" w:rsidP="00000000" w:rsidRDefault="00000000" w:rsidRPr="00000000" w14:paraId="00000016">
            <w:pPr>
              <w:spacing w:before="120" w:lineRule="auto"/>
              <w:rPr/>
            </w:pPr>
            <w:r w:rsidDel="00000000" w:rsidR="00000000" w:rsidRPr="00000000">
              <w:rPr>
                <w:rtl w:val="0"/>
              </w:rPr>
              <w:t xml:space="preserve">Alejandro Campano Galán, Juan Jesús Campos Garrido, Antonio Carretero Díaz, David Cortabarra Romero, Pablo Mera Gómez</w:t>
            </w:r>
          </w:p>
        </w:tc>
      </w:tr>
      <w:tr>
        <w:trPr>
          <w:cantSplit w:val="0"/>
          <w:tblHeader w:val="0"/>
        </w:trPr>
        <w:tc>
          <w:tcPr>
            <w:shd w:fill="d9d9d9" w:val="clear"/>
            <w:vAlign w:val="center"/>
          </w:tcPr>
          <w:p w:rsidR="00000000" w:rsidDel="00000000" w:rsidP="00000000" w:rsidRDefault="00000000" w:rsidRPr="00000000" w14:paraId="00000017">
            <w:pPr>
              <w:spacing w:before="120" w:lineRule="auto"/>
              <w:rPr>
                <w:b w:val="1"/>
              </w:rPr>
            </w:pPr>
            <w:r w:rsidDel="00000000" w:rsidR="00000000" w:rsidRPr="00000000">
              <w:rPr>
                <w:b w:val="1"/>
                <w:rtl w:val="0"/>
              </w:rPr>
              <w:t xml:space="preserve">FECHA DE ELABORACIÓN:</w:t>
            </w:r>
          </w:p>
        </w:tc>
        <w:tc>
          <w:tcPr/>
          <w:p w:rsidR="00000000" w:rsidDel="00000000" w:rsidP="00000000" w:rsidRDefault="00000000" w:rsidRPr="00000000" w14:paraId="00000018">
            <w:pPr>
              <w:spacing w:before="120" w:lineRule="auto"/>
              <w:rPr/>
            </w:pPr>
            <w:r w:rsidDel="00000000" w:rsidR="00000000" w:rsidRPr="00000000">
              <w:rPr>
                <w:rtl w:val="0"/>
              </w:rPr>
              <w:t xml:space="preserve">30/10/2023</w:t>
            </w:r>
          </w:p>
        </w:tc>
      </w:tr>
    </w:tbl>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2"/>
        <w:tblW w:w="1090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5"/>
        <w:gridCol w:w="1603"/>
        <w:gridCol w:w="3780"/>
        <w:gridCol w:w="2970"/>
        <w:tblGridChange w:id="0">
          <w:tblGrid>
            <w:gridCol w:w="2555"/>
            <w:gridCol w:w="1603"/>
            <w:gridCol w:w="3780"/>
            <w:gridCol w:w="2970"/>
          </w:tblGrid>
        </w:tblGridChange>
      </w:tblGrid>
      <w:tr>
        <w:trPr>
          <w:cantSplit w:val="0"/>
          <w:tblHeader w:val="0"/>
        </w:trPr>
        <w:tc>
          <w:tcPr>
            <w:gridSpan w:val="4"/>
            <w:shd w:fill="d9d9d9" w:val="clear"/>
          </w:tcPr>
          <w:p w:rsidR="00000000" w:rsidDel="00000000" w:rsidP="00000000" w:rsidRDefault="00000000" w:rsidRPr="00000000" w14:paraId="0000001A">
            <w:pPr>
              <w:jc w:val="center"/>
              <w:rPr>
                <w:b w:val="1"/>
              </w:rPr>
            </w:pPr>
            <w:r w:rsidDel="00000000" w:rsidR="00000000" w:rsidRPr="00000000">
              <w:rPr>
                <w:b w:val="1"/>
                <w:rtl w:val="0"/>
              </w:rPr>
              <w:t xml:space="preserve">HISTORIAL DE VERSIONES</w:t>
            </w:r>
          </w:p>
        </w:tc>
      </w:tr>
      <w:tr>
        <w:trPr>
          <w:cantSplit w:val="0"/>
          <w:tblHeader w:val="0"/>
        </w:trPr>
        <w:tc>
          <w:tcPr>
            <w:shd w:fill="d9d9d9" w:val="clear"/>
          </w:tcPr>
          <w:p w:rsidR="00000000" w:rsidDel="00000000" w:rsidP="00000000" w:rsidRDefault="00000000" w:rsidRPr="00000000" w14:paraId="0000001E">
            <w:pPr>
              <w:jc w:val="center"/>
              <w:rPr>
                <w:b w:val="1"/>
              </w:rPr>
            </w:pPr>
            <w:r w:rsidDel="00000000" w:rsidR="00000000" w:rsidRPr="00000000">
              <w:rPr>
                <w:b w:val="1"/>
                <w:rtl w:val="0"/>
              </w:rPr>
              <w:t xml:space="preserve">FECHA Y HORA</w:t>
            </w:r>
          </w:p>
        </w:tc>
        <w:tc>
          <w:tcPr>
            <w:shd w:fill="d9d9d9" w:val="clear"/>
          </w:tcPr>
          <w:p w:rsidR="00000000" w:rsidDel="00000000" w:rsidP="00000000" w:rsidRDefault="00000000" w:rsidRPr="00000000" w14:paraId="0000001F">
            <w:pPr>
              <w:jc w:val="center"/>
              <w:rPr>
                <w:b w:val="1"/>
              </w:rPr>
            </w:pPr>
            <w:r w:rsidDel="00000000" w:rsidR="00000000" w:rsidRPr="00000000">
              <w:rPr>
                <w:b w:val="1"/>
                <w:rtl w:val="0"/>
              </w:rPr>
              <w:t xml:space="preserve">N° DE VERSIÓN</w:t>
            </w:r>
          </w:p>
        </w:tc>
        <w:tc>
          <w:tcPr>
            <w:shd w:fill="d9d9d9" w:val="clear"/>
          </w:tcPr>
          <w:p w:rsidR="00000000" w:rsidDel="00000000" w:rsidP="00000000" w:rsidRDefault="00000000" w:rsidRPr="00000000" w14:paraId="00000020">
            <w:pPr>
              <w:jc w:val="center"/>
              <w:rPr>
                <w:b w:val="1"/>
              </w:rPr>
            </w:pPr>
            <w:r w:rsidDel="00000000" w:rsidR="00000000" w:rsidRPr="00000000">
              <w:rPr>
                <w:b w:val="1"/>
                <w:rtl w:val="0"/>
              </w:rPr>
              <w:t xml:space="preserve">DESCRIPCIÓN</w:t>
            </w:r>
          </w:p>
        </w:tc>
        <w:tc>
          <w:tcPr>
            <w:shd w:fill="d9d9d9" w:val="clear"/>
          </w:tcPr>
          <w:p w:rsidR="00000000" w:rsidDel="00000000" w:rsidP="00000000" w:rsidRDefault="00000000" w:rsidRPr="00000000" w14:paraId="00000021">
            <w:pPr>
              <w:jc w:val="center"/>
              <w:rPr>
                <w:b w:val="1"/>
              </w:rPr>
            </w:pPr>
            <w:r w:rsidDel="00000000" w:rsidR="00000000" w:rsidRPr="00000000">
              <w:rPr>
                <w:b w:val="1"/>
                <w:rtl w:val="0"/>
              </w:rPr>
              <w:t xml:space="preserve">ELABORADO POR</w:t>
            </w:r>
          </w:p>
        </w:tc>
      </w:tr>
      <w:tr>
        <w:trPr>
          <w:cantSplit w:val="0"/>
          <w:tblHeader w:val="0"/>
        </w:trPr>
        <w:tc>
          <w:tcPr/>
          <w:p w:rsidR="00000000" w:rsidDel="00000000" w:rsidP="00000000" w:rsidRDefault="00000000" w:rsidRPr="00000000" w14:paraId="00000022">
            <w:pPr>
              <w:rPr/>
            </w:pPr>
            <w:r w:rsidDel="00000000" w:rsidR="00000000" w:rsidRPr="00000000">
              <w:rPr>
                <w:rtl w:val="0"/>
              </w:rPr>
              <w:t xml:space="preserve">30/10/2023 21:00</w:t>
            </w:r>
          </w:p>
        </w:tc>
        <w:tc>
          <w:tcPr/>
          <w:p w:rsidR="00000000" w:rsidDel="00000000" w:rsidP="00000000" w:rsidRDefault="00000000" w:rsidRPr="00000000" w14:paraId="00000023">
            <w:pPr>
              <w:rPr/>
            </w:pPr>
            <w:r w:rsidDel="00000000" w:rsidR="00000000" w:rsidRPr="00000000">
              <w:rPr>
                <w:rtl w:val="0"/>
              </w:rPr>
              <w:t xml:space="preserve">1.0</w:t>
            </w:r>
          </w:p>
        </w:tc>
        <w:tc>
          <w:tcPr/>
          <w:p w:rsidR="00000000" w:rsidDel="00000000" w:rsidP="00000000" w:rsidRDefault="00000000" w:rsidRPr="00000000" w14:paraId="00000024">
            <w:pPr>
              <w:rPr/>
            </w:pPr>
            <w:r w:rsidDel="00000000" w:rsidR="00000000" w:rsidRPr="00000000">
              <w:rPr>
                <w:rtl w:val="0"/>
              </w:rPr>
              <w:t xml:space="preserve">Versión inicial del documento</w:t>
            </w:r>
          </w:p>
        </w:tc>
        <w:tc>
          <w:tcPr/>
          <w:p w:rsidR="00000000" w:rsidDel="00000000" w:rsidP="00000000" w:rsidRDefault="00000000" w:rsidRPr="00000000" w14:paraId="00000025">
            <w:pPr>
              <w:rPr/>
            </w:pPr>
            <w:r w:rsidDel="00000000" w:rsidR="00000000" w:rsidRPr="00000000">
              <w:rPr>
                <w:rtl w:val="0"/>
              </w:rPr>
              <w:t xml:space="preserve">Juan Jesús Campos Garrido</w:t>
            </w:r>
          </w:p>
        </w:tc>
      </w:tr>
      <w:tr>
        <w:trPr>
          <w:cantSplit w:val="0"/>
          <w:tblHeader w:val="0"/>
        </w:trPr>
        <w:tc>
          <w:tcPr/>
          <w:p w:rsidR="00000000" w:rsidDel="00000000" w:rsidP="00000000" w:rsidRDefault="00000000" w:rsidRPr="00000000" w14:paraId="00000026">
            <w:pPr>
              <w:rPr/>
            </w:pPr>
            <w:r w:rsidDel="00000000" w:rsidR="00000000" w:rsidRPr="00000000">
              <w:rPr>
                <w:rtl w:val="0"/>
              </w:rPr>
            </w:r>
          </w:p>
        </w:tc>
        <w:tc>
          <w:tcPr/>
          <w:p w:rsidR="00000000" w:rsidDel="00000000" w:rsidP="00000000" w:rsidRDefault="00000000" w:rsidRPr="00000000" w14:paraId="00000027">
            <w:pPr>
              <w:rPr/>
            </w:pPr>
            <w:r w:rsidDel="00000000" w:rsidR="00000000" w:rsidRPr="00000000">
              <w:rPr>
                <w:rtl w:val="0"/>
              </w:rPr>
            </w:r>
          </w:p>
        </w:tc>
        <w:tc>
          <w:tcPr/>
          <w:p w:rsidR="00000000" w:rsidDel="00000000" w:rsidP="00000000" w:rsidRDefault="00000000" w:rsidRPr="00000000" w14:paraId="00000028">
            <w:pPr>
              <w:rPr/>
            </w:pPr>
            <w:r w:rsidDel="00000000" w:rsidR="00000000" w:rsidRPr="00000000">
              <w:rPr>
                <w:rtl w:val="0"/>
              </w:rPr>
            </w:r>
          </w:p>
        </w:tc>
        <w:tc>
          <w:tcPr/>
          <w:p w:rsidR="00000000" w:rsidDel="00000000" w:rsidP="00000000" w:rsidRDefault="00000000" w:rsidRPr="00000000" w14:paraId="00000029">
            <w:pPr>
              <w:rPr/>
            </w:pPr>
            <w:r w:rsidDel="00000000" w:rsidR="00000000" w:rsidRPr="00000000">
              <w:rPr>
                <w:rtl w:val="0"/>
              </w:rPr>
            </w:r>
          </w:p>
        </w:tc>
      </w:tr>
      <w:tr>
        <w:trPr>
          <w:cantSplit w:val="0"/>
          <w:tblHeader w:val="0"/>
        </w:trPr>
        <w:tc>
          <w:tcPr/>
          <w:p w:rsidR="00000000" w:rsidDel="00000000" w:rsidP="00000000" w:rsidRDefault="00000000" w:rsidRPr="00000000" w14:paraId="0000002A">
            <w:pPr>
              <w:rPr/>
            </w:pPr>
            <w:r w:rsidDel="00000000" w:rsidR="00000000" w:rsidRPr="00000000">
              <w:rPr>
                <w:rtl w:val="0"/>
              </w:rPr>
            </w:r>
          </w:p>
        </w:tc>
        <w:tc>
          <w:tcPr/>
          <w:p w:rsidR="00000000" w:rsidDel="00000000" w:rsidP="00000000" w:rsidRDefault="00000000" w:rsidRPr="00000000" w14:paraId="0000002B">
            <w:pPr>
              <w:rPr/>
            </w:pPr>
            <w:r w:rsidDel="00000000" w:rsidR="00000000" w:rsidRPr="00000000">
              <w:rPr>
                <w:rtl w:val="0"/>
              </w:rPr>
            </w:r>
          </w:p>
        </w:tc>
        <w:tc>
          <w:tcPr/>
          <w:p w:rsidR="00000000" w:rsidDel="00000000" w:rsidP="00000000" w:rsidRDefault="00000000" w:rsidRPr="00000000" w14:paraId="0000002C">
            <w:pPr>
              <w:rPr/>
            </w:pPr>
            <w:r w:rsidDel="00000000" w:rsidR="00000000" w:rsidRPr="00000000">
              <w:rPr>
                <w:rtl w:val="0"/>
              </w:rPr>
            </w:r>
          </w:p>
        </w:tc>
        <w:tc>
          <w:tcPr/>
          <w:p w:rsidR="00000000" w:rsidDel="00000000" w:rsidP="00000000" w:rsidRDefault="00000000" w:rsidRPr="00000000" w14:paraId="0000002D">
            <w:pPr>
              <w:rPr/>
            </w:pPr>
            <w:r w:rsidDel="00000000" w:rsidR="00000000" w:rsidRPr="00000000">
              <w:rPr>
                <w:rtl w:val="0"/>
              </w:rPr>
            </w:r>
          </w:p>
        </w:tc>
      </w:tr>
    </w:tbl>
    <w:p w:rsidR="00000000" w:rsidDel="00000000" w:rsidP="00000000" w:rsidRDefault="00000000" w:rsidRPr="00000000" w14:paraId="0000002E">
      <w:pPr>
        <w:spacing w:after="0" w:lineRule="auto"/>
        <w:rPr/>
      </w:pPr>
      <w:r w:rsidDel="00000000" w:rsidR="00000000" w:rsidRPr="00000000">
        <w:rPr>
          <w:rtl w:val="0"/>
        </w:rPr>
      </w:r>
    </w:p>
    <w:p w:rsidR="00000000" w:rsidDel="00000000" w:rsidP="00000000" w:rsidRDefault="00000000" w:rsidRPr="00000000" w14:paraId="0000002F">
      <w:pPr>
        <w:shd w:fill="d9d9d9" w:val="clear"/>
        <w:spacing w:after="0" w:lineRule="auto"/>
        <w:rPr>
          <w:b w:val="1"/>
        </w:rPr>
      </w:pPr>
      <w:r w:rsidDel="00000000" w:rsidR="00000000" w:rsidRPr="00000000">
        <w:rPr>
          <w:b w:val="1"/>
          <w:rtl w:val="0"/>
        </w:rPr>
        <w:t xml:space="preserve">PROPÓSITO DEL PLAN DE GESTIÓN DE COSTES</w:t>
      </w:r>
    </w:p>
    <w:tbl>
      <w:tblPr>
        <w:tblStyle w:val="Table3"/>
        <w:tblW w:w="109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35"/>
        <w:tblGridChange w:id="0">
          <w:tblGrid>
            <w:gridCol w:w="10935"/>
          </w:tblGrid>
        </w:tblGridChange>
      </w:tblGrid>
      <w:tr>
        <w:trPr>
          <w:cantSplit w:val="0"/>
          <w:tblHeader w:val="0"/>
        </w:trPr>
        <w:tc>
          <w:tcPr/>
          <w:p w:rsidR="00000000" w:rsidDel="00000000" w:rsidP="00000000" w:rsidRDefault="00000000" w:rsidRPr="00000000" w14:paraId="00000030">
            <w:pPr>
              <w:jc w:val="both"/>
              <w:rPr/>
            </w:pPr>
            <w:r w:rsidDel="00000000" w:rsidR="00000000" w:rsidRPr="00000000">
              <w:rPr>
                <w:rtl w:val="0"/>
              </w:rPr>
              <w:t xml:space="preserve">Establecer los estándares para gestionar los costes del proyecto, establecer un presupuesto detallado, establecer el sistema de seguimiento de los costos, gestionar los cambios en el presupuesto, prevenir desviaciones presupuestarias y documentar las responsabilidades de los responsables de la gestión de costos del proyecto.</w:t>
            </w:r>
          </w:p>
        </w:tc>
      </w:tr>
    </w:tbl>
    <w:p w:rsidR="00000000" w:rsidDel="00000000" w:rsidP="00000000" w:rsidRDefault="00000000" w:rsidRPr="00000000" w14:paraId="00000031">
      <w:pPr>
        <w:spacing w:after="0" w:lineRule="auto"/>
        <w:jc w:val="both"/>
        <w:rPr/>
      </w:pPr>
      <w:r w:rsidDel="00000000" w:rsidR="00000000" w:rsidRPr="00000000">
        <w:rPr>
          <w:rtl w:val="0"/>
        </w:rPr>
      </w:r>
    </w:p>
    <w:tbl>
      <w:tblPr>
        <w:tblStyle w:val="Table4"/>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46"/>
        <w:gridCol w:w="3647"/>
        <w:gridCol w:w="3647"/>
        <w:tblGridChange w:id="0">
          <w:tblGrid>
            <w:gridCol w:w="3646"/>
            <w:gridCol w:w="3647"/>
            <w:gridCol w:w="3647"/>
          </w:tblGrid>
        </w:tblGridChange>
      </w:tblGrid>
      <w:tr>
        <w:trPr>
          <w:cantSplit w:val="0"/>
          <w:tblHeader w:val="0"/>
        </w:trPr>
        <w:tc>
          <w:tcPr>
            <w:shd w:fill="d9d9d9" w:val="clear"/>
          </w:tcPr>
          <w:p w:rsidR="00000000" w:rsidDel="00000000" w:rsidP="00000000" w:rsidRDefault="00000000" w:rsidRPr="00000000" w14:paraId="00000032">
            <w:pPr>
              <w:jc w:val="center"/>
              <w:rPr>
                <w:b w:val="1"/>
              </w:rPr>
            </w:pPr>
            <w:r w:rsidDel="00000000" w:rsidR="00000000" w:rsidRPr="00000000">
              <w:rPr>
                <w:b w:val="1"/>
                <w:rtl w:val="0"/>
              </w:rPr>
              <w:t xml:space="preserve">NIVEL DE EXACTITUD</w:t>
            </w:r>
          </w:p>
        </w:tc>
        <w:tc>
          <w:tcPr>
            <w:shd w:fill="d9d9d9" w:val="clear"/>
          </w:tcPr>
          <w:p w:rsidR="00000000" w:rsidDel="00000000" w:rsidP="00000000" w:rsidRDefault="00000000" w:rsidRPr="00000000" w14:paraId="00000033">
            <w:pPr>
              <w:jc w:val="center"/>
              <w:rPr>
                <w:b w:val="1"/>
              </w:rPr>
            </w:pPr>
            <w:r w:rsidDel="00000000" w:rsidR="00000000" w:rsidRPr="00000000">
              <w:rPr>
                <w:b w:val="1"/>
                <w:rtl w:val="0"/>
              </w:rPr>
              <w:t xml:space="preserve">UNIDADES DE MEDIDA</w:t>
            </w:r>
          </w:p>
        </w:tc>
        <w:tc>
          <w:tcPr>
            <w:shd w:fill="d9d9d9" w:val="clear"/>
          </w:tcPr>
          <w:p w:rsidR="00000000" w:rsidDel="00000000" w:rsidP="00000000" w:rsidRDefault="00000000" w:rsidRPr="00000000" w14:paraId="00000034">
            <w:pPr>
              <w:jc w:val="center"/>
              <w:rPr>
                <w:b w:val="1"/>
              </w:rPr>
            </w:pPr>
            <w:r w:rsidDel="00000000" w:rsidR="00000000" w:rsidRPr="00000000">
              <w:rPr>
                <w:b w:val="1"/>
                <w:rtl w:val="0"/>
              </w:rPr>
              <w:t xml:space="preserve">UMBRALES DE CONTROL</w:t>
            </w:r>
          </w:p>
        </w:tc>
      </w:tr>
      <w:tr>
        <w:trPr>
          <w:cantSplit w:val="0"/>
          <w:tblHeader w:val="0"/>
        </w:trPr>
        <w:tc>
          <w:tcPr/>
          <w:p w:rsidR="00000000" w:rsidDel="00000000" w:rsidP="00000000" w:rsidRDefault="00000000" w:rsidRPr="00000000" w14:paraId="00000035">
            <w:pPr>
              <w:jc w:val="both"/>
              <w:rPr/>
            </w:pPr>
            <w:r w:rsidDel="00000000" w:rsidR="00000000" w:rsidRPr="00000000">
              <w:rPr>
                <w:rtl w:val="0"/>
              </w:rPr>
              <w:t xml:space="preserve">Los costos se manejan con precisión hasta el céntimo ya que trabajamos en euros.</w:t>
            </w:r>
          </w:p>
        </w:tc>
        <w:tc>
          <w:tcPr/>
          <w:p w:rsidR="00000000" w:rsidDel="00000000" w:rsidP="00000000" w:rsidRDefault="00000000" w:rsidRPr="00000000" w14:paraId="00000036">
            <w:pPr>
              <w:jc w:val="both"/>
              <w:rPr/>
            </w:pPr>
            <w:r w:rsidDel="00000000" w:rsidR="00000000" w:rsidRPr="00000000">
              <w:rPr>
                <w:rtl w:val="0"/>
              </w:rPr>
              <w:t xml:space="preserve">Haremos las mediciones en euros y céntimos</w:t>
            </w:r>
          </w:p>
        </w:tc>
        <w:tc>
          <w:tcPr/>
          <w:p w:rsidR="00000000" w:rsidDel="00000000" w:rsidP="00000000" w:rsidRDefault="00000000" w:rsidRPr="00000000" w14:paraId="00000037">
            <w:pPr>
              <w:jc w:val="both"/>
              <w:rPr/>
            </w:pPr>
            <w:r w:rsidDel="00000000" w:rsidR="00000000" w:rsidRPr="00000000">
              <w:rPr>
                <w:rtl w:val="0"/>
              </w:rPr>
              <w:t xml:space="preserve">El coste del proyecto debe mantenerse en un umbral de control del 10% del presupuesto por arriba y por debajo</w:t>
            </w:r>
          </w:p>
        </w:tc>
      </w:tr>
    </w:tbl>
    <w:p w:rsidR="00000000" w:rsidDel="00000000" w:rsidP="00000000" w:rsidRDefault="00000000" w:rsidRPr="00000000" w14:paraId="00000038">
      <w:pPr>
        <w:spacing w:after="0" w:lineRule="auto"/>
        <w:jc w:val="both"/>
        <w:rPr/>
      </w:pPr>
      <w:r w:rsidDel="00000000" w:rsidR="00000000" w:rsidRPr="00000000">
        <w:rPr>
          <w:rtl w:val="0"/>
        </w:rPr>
      </w:r>
    </w:p>
    <w:p w:rsidR="00000000" w:rsidDel="00000000" w:rsidP="00000000" w:rsidRDefault="00000000" w:rsidRPr="00000000" w14:paraId="00000039">
      <w:pPr>
        <w:shd w:fill="d9d9d9" w:val="clear"/>
        <w:spacing w:after="0" w:lineRule="auto"/>
        <w:jc w:val="both"/>
        <w:rPr>
          <w:b w:val="1"/>
        </w:rPr>
      </w:pPr>
      <w:r w:rsidDel="00000000" w:rsidR="00000000" w:rsidRPr="00000000">
        <w:rPr>
          <w:b w:val="1"/>
          <w:rtl w:val="0"/>
        </w:rPr>
        <w:t xml:space="preserve">REGLAS PARA LA MEDICIÓN DEL DESEMPEÑO</w:t>
      </w:r>
    </w:p>
    <w:tbl>
      <w:tblPr>
        <w:tblStyle w:val="Table5"/>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3A">
            <w:pPr>
              <w:jc w:val="both"/>
              <w:rPr/>
            </w:pPr>
            <w:r w:rsidDel="00000000" w:rsidR="00000000" w:rsidRPr="00000000">
              <w:rPr>
                <w:rtl w:val="0"/>
              </w:rPr>
              <w:t xml:space="preserve">Se medirá con una periodicidad semanal la cantidad de tareas desarrolladas por el equipo de desarrollo. Así mismo, también se medirá el tiempo que se ha tardado en terminar cada tarea. Se considerará que el desempeño está siendo el correcto si la cantidad de tareas terminadas es igual o superior a la esperada y el número de horas empleadas es igual o inferior a la cantidad de horas estimada para dichas tareas. En el caso de que el desempeño no sea correcto, se tratarán distintos planes de mejora y tendremos en cuenta la proposición de solicitudes de cambio</w:t>
            </w:r>
          </w:p>
        </w:tc>
      </w:tr>
    </w:tbl>
    <w:p w:rsidR="00000000" w:rsidDel="00000000" w:rsidP="00000000" w:rsidRDefault="00000000" w:rsidRPr="00000000" w14:paraId="0000003B">
      <w:pPr>
        <w:spacing w:after="0" w:lineRule="auto"/>
        <w:jc w:val="both"/>
        <w:rPr/>
      </w:pPr>
      <w:r w:rsidDel="00000000" w:rsidR="00000000" w:rsidRPr="00000000">
        <w:rPr>
          <w:rtl w:val="0"/>
        </w:rPr>
      </w:r>
    </w:p>
    <w:p w:rsidR="00000000" w:rsidDel="00000000" w:rsidP="00000000" w:rsidRDefault="00000000" w:rsidRPr="00000000" w14:paraId="0000003C">
      <w:pPr>
        <w:shd w:fill="d9d9d9" w:val="clear"/>
        <w:spacing w:after="0" w:lineRule="auto"/>
        <w:jc w:val="both"/>
        <w:rPr>
          <w:b w:val="1"/>
        </w:rPr>
      </w:pPr>
      <w:r w:rsidDel="00000000" w:rsidR="00000000" w:rsidRPr="00000000">
        <w:rPr>
          <w:b w:val="1"/>
          <w:rtl w:val="0"/>
        </w:rPr>
        <w:t xml:space="preserve">INFORMES DE COSTES Y FORMATO</w:t>
      </w:r>
    </w:p>
    <w:tbl>
      <w:tblPr>
        <w:tblStyle w:val="Table6"/>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3D">
            <w:pPr>
              <w:jc w:val="both"/>
              <w:rPr/>
            </w:pPr>
            <w:r w:rsidDel="00000000" w:rsidR="00000000" w:rsidRPr="00000000">
              <w:rPr>
                <w:rtl w:val="0"/>
              </w:rPr>
              <w:t xml:space="preserve">Se realizarán informes del coste que lleva hasta el momento el proyecto semanalmente una vez este documento esté terminado, en dichos documentos, el número de horas gastadas en cada paquete de trabajo, con esto se calculará el presupuesto gastado hasta el momento. </w:t>
            </w:r>
          </w:p>
        </w:tc>
      </w:tr>
    </w:tbl>
    <w:p w:rsidR="00000000" w:rsidDel="00000000" w:rsidP="00000000" w:rsidRDefault="00000000" w:rsidRPr="00000000" w14:paraId="0000003E">
      <w:pPr>
        <w:spacing w:after="0" w:lineRule="auto"/>
        <w:jc w:val="both"/>
        <w:rPr>
          <w:b w:val="1"/>
        </w:rPr>
      </w:pPr>
      <w:r w:rsidDel="00000000" w:rsidR="00000000" w:rsidRPr="00000000">
        <w:rPr>
          <w:rtl w:val="0"/>
        </w:rPr>
      </w:r>
    </w:p>
    <w:p w:rsidR="00000000" w:rsidDel="00000000" w:rsidP="00000000" w:rsidRDefault="00000000" w:rsidRPr="00000000" w14:paraId="0000003F">
      <w:pPr>
        <w:shd w:fill="d9d9d9" w:val="clear"/>
        <w:spacing w:after="0" w:lineRule="auto"/>
        <w:jc w:val="both"/>
        <w:rPr>
          <w:b w:val="1"/>
        </w:rPr>
      </w:pPr>
      <w:r w:rsidDel="00000000" w:rsidR="00000000" w:rsidRPr="00000000">
        <w:rPr>
          <w:b w:val="1"/>
          <w:rtl w:val="0"/>
        </w:rPr>
        <w:t xml:space="preserve">GESTIÓN DE LOS PROCESOS DE COSTES</w:t>
      </w:r>
    </w:p>
    <w:tbl>
      <w:tblPr>
        <w:tblStyle w:val="Table7"/>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shd w:fill="d9d9d9" w:val="clear"/>
          </w:tcPr>
          <w:p w:rsidR="00000000" w:rsidDel="00000000" w:rsidP="00000000" w:rsidRDefault="00000000" w:rsidRPr="00000000" w14:paraId="00000040">
            <w:pPr>
              <w:jc w:val="both"/>
              <w:rPr/>
            </w:pPr>
            <w:r w:rsidDel="00000000" w:rsidR="00000000" w:rsidRPr="00000000">
              <w:rPr>
                <w:rtl w:val="0"/>
              </w:rPr>
              <w:t xml:space="preserve">Estimación de los costes</w:t>
            </w:r>
          </w:p>
        </w:tc>
      </w:tr>
      <w:tr>
        <w:trPr>
          <w:cantSplit w:val="0"/>
          <w:tblHeader w:val="0"/>
        </w:trPr>
        <w:tc>
          <w:tcPr>
            <w:shd w:fill="ffffff" w:val="clear"/>
          </w:tcPr>
          <w:p w:rsidR="00000000" w:rsidDel="00000000" w:rsidP="00000000" w:rsidRDefault="00000000" w:rsidRPr="00000000" w14:paraId="00000041">
            <w:pPr>
              <w:jc w:val="both"/>
              <w:rPr/>
            </w:pPr>
            <w:r w:rsidDel="00000000" w:rsidR="00000000" w:rsidRPr="00000000">
              <w:rPr>
                <w:rtl w:val="0"/>
              </w:rPr>
              <w:t xml:space="preserve">En nuestro proyecto, usaremos la estimación basada en tres valores para la estimación temporal de las tareas, usaremos una estimación optimista, una estimación realista y una estimación pesimista, la estimación esperada saldrá del resultado de la operación:</w:t>
            </w:r>
          </w:p>
          <w:p w:rsidR="00000000" w:rsidDel="00000000" w:rsidP="00000000" w:rsidRDefault="00000000" w:rsidRPr="00000000" w14:paraId="00000042">
            <w:pPr>
              <w:numPr>
                <w:ilvl w:val="0"/>
                <w:numId w:val="1"/>
              </w:numPr>
              <w:ind w:left="720" w:hanging="360"/>
              <w:jc w:val="both"/>
              <w:rPr>
                <w:u w:val="none"/>
              </w:rPr>
            </w:pPr>
            <w:r w:rsidDel="00000000" w:rsidR="00000000" w:rsidRPr="00000000">
              <w:rPr>
                <w:rtl w:val="0"/>
              </w:rPr>
              <w:t xml:space="preserve">(Estimación optimista + 4*Estimación realista + Estimación pesimista)/6</w:t>
            </w:r>
          </w:p>
          <w:p w:rsidR="00000000" w:rsidDel="00000000" w:rsidP="00000000" w:rsidRDefault="00000000" w:rsidRPr="00000000" w14:paraId="00000043">
            <w:pPr>
              <w:numPr>
                <w:ilvl w:val="1"/>
                <w:numId w:val="1"/>
              </w:numPr>
              <w:ind w:left="1440" w:hanging="360"/>
              <w:jc w:val="both"/>
              <w:rPr>
                <w:u w:val="none"/>
              </w:rPr>
            </w:pPr>
            <w:r w:rsidDel="00000000" w:rsidR="00000000" w:rsidRPr="00000000">
              <w:rPr>
                <w:rtl w:val="0"/>
              </w:rPr>
              <w:t xml:space="preserve">El resultado de esta operación se multiplicará por la tasa de la tarea y así obtendremos el coste de cada tarea.</w:t>
            </w:r>
          </w:p>
        </w:tc>
      </w:tr>
      <w:tr>
        <w:trPr>
          <w:cantSplit w:val="0"/>
          <w:tblHeader w:val="0"/>
        </w:trPr>
        <w:tc>
          <w:tcPr>
            <w:shd w:fill="d9d9d9" w:val="clear"/>
          </w:tcPr>
          <w:p w:rsidR="00000000" w:rsidDel="00000000" w:rsidP="00000000" w:rsidRDefault="00000000" w:rsidRPr="00000000" w14:paraId="00000044">
            <w:pPr>
              <w:jc w:val="both"/>
              <w:rPr/>
            </w:pPr>
            <w:r w:rsidDel="00000000" w:rsidR="00000000" w:rsidRPr="00000000">
              <w:rPr>
                <w:rtl w:val="0"/>
              </w:rPr>
              <w:t xml:space="preserve">Desarrollo del presupuesto</w:t>
            </w:r>
          </w:p>
        </w:tc>
      </w:tr>
      <w:tr>
        <w:trPr>
          <w:cantSplit w:val="0"/>
          <w:tblHeader w:val="0"/>
        </w:trPr>
        <w:tc>
          <w:tcPr>
            <w:shd w:fill="ffffff" w:val="clear"/>
          </w:tcPr>
          <w:p w:rsidR="00000000" w:rsidDel="00000000" w:rsidP="00000000" w:rsidRDefault="00000000" w:rsidRPr="00000000" w14:paraId="00000045">
            <w:pPr>
              <w:jc w:val="both"/>
              <w:rPr/>
            </w:pPr>
            <w:r w:rsidDel="00000000" w:rsidR="00000000" w:rsidRPr="00000000">
              <w:rPr>
                <w:rtl w:val="0"/>
              </w:rPr>
              <w:t xml:space="preserve">Para la elaboración del presupuesto se estimarán los costes de las diversas actividades distribuidas en paquetes de trabajo de la EDT y se sumará el coste de cada paquete de trabajo y junto con el resto de aspectos económicos, se obtendrá la estimación del presupuesto final.</w:t>
            </w:r>
          </w:p>
        </w:tc>
      </w:tr>
      <w:tr>
        <w:trPr>
          <w:cantSplit w:val="0"/>
          <w:tblHeader w:val="0"/>
        </w:trPr>
        <w:tc>
          <w:tcPr>
            <w:shd w:fill="d9d9d9" w:val="clear"/>
          </w:tcPr>
          <w:p w:rsidR="00000000" w:rsidDel="00000000" w:rsidP="00000000" w:rsidRDefault="00000000" w:rsidRPr="00000000" w14:paraId="00000046">
            <w:pPr>
              <w:jc w:val="both"/>
              <w:rPr/>
            </w:pPr>
            <w:r w:rsidDel="00000000" w:rsidR="00000000" w:rsidRPr="00000000">
              <w:rPr>
                <w:rtl w:val="0"/>
              </w:rPr>
              <w:t xml:space="preserve">Actualización, seguimiento y control del presupuesto</w:t>
            </w:r>
          </w:p>
        </w:tc>
      </w:tr>
      <w:tr>
        <w:trPr>
          <w:cantSplit w:val="0"/>
          <w:tblHeader w:val="0"/>
        </w:trPr>
        <w:tc>
          <w:tcPr>
            <w:shd w:fill="ffffff" w:val="clear"/>
          </w:tcPr>
          <w:p w:rsidR="00000000" w:rsidDel="00000000" w:rsidP="00000000" w:rsidRDefault="00000000" w:rsidRPr="00000000" w14:paraId="00000047">
            <w:pPr>
              <w:jc w:val="both"/>
              <w:rPr/>
            </w:pPr>
            <w:r w:rsidDel="00000000" w:rsidR="00000000" w:rsidRPr="00000000">
              <w:rPr>
                <w:rtl w:val="0"/>
              </w:rPr>
              <w:t xml:space="preserve">Una vez terminado este documento, se analizará semanalmente el estado del coste del proyecto para informar al patrocinador. Todo transcurrirá normalmente siempre y cuando los costes se mantengan por debajo del umbral establecido. Si el coste no se mantuviese bajo el umbral establecido, se generaría una solicitud de cambio en el presupuesto.</w:t>
            </w:r>
          </w:p>
        </w:tc>
      </w:tr>
    </w:tbl>
    <w:p w:rsidR="00000000" w:rsidDel="00000000" w:rsidP="00000000" w:rsidRDefault="00000000" w:rsidRPr="00000000" w14:paraId="00000048">
      <w:pPr>
        <w:spacing w:after="0" w:lineRule="auto"/>
        <w:rPr>
          <w:sz w:val="20"/>
          <w:szCs w:val="20"/>
        </w:rPr>
      </w:pPr>
      <w:r w:rsidDel="00000000" w:rsidR="00000000" w:rsidRPr="00000000">
        <w:rPr>
          <w:rtl w:val="0"/>
        </w:rPr>
      </w:r>
    </w:p>
    <w:p w:rsidR="00000000" w:rsidDel="00000000" w:rsidP="00000000" w:rsidRDefault="00000000" w:rsidRPr="00000000" w14:paraId="00000049">
      <w:pPr>
        <w:shd w:fill="d9d9d9" w:val="clear"/>
        <w:spacing w:after="0" w:lineRule="auto"/>
        <w:rPr>
          <w:b w:val="1"/>
        </w:rPr>
      </w:pPr>
      <w:r w:rsidDel="00000000" w:rsidR="00000000" w:rsidRPr="00000000">
        <w:rPr>
          <w:b w:val="1"/>
          <w:rtl w:val="0"/>
        </w:rPr>
        <w:t xml:space="preserve">APROBACIÓN</w:t>
      </w:r>
    </w:p>
    <w:p w:rsidR="00000000" w:rsidDel="00000000" w:rsidP="00000000" w:rsidRDefault="00000000" w:rsidRPr="00000000" w14:paraId="0000004A">
      <w:pPr>
        <w:spacing w:after="0" w:lineRule="auto"/>
        <w:rPr/>
      </w:pPr>
      <w:r w:rsidDel="00000000" w:rsidR="00000000" w:rsidRPr="00000000">
        <w:rPr>
          <w:rtl w:val="0"/>
        </w:rPr>
      </w:r>
    </w:p>
    <w:tbl>
      <w:tblPr>
        <w:tblStyle w:val="Table8"/>
        <w:tblW w:w="11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8"/>
        <w:gridCol w:w="3420"/>
        <w:gridCol w:w="3136"/>
        <w:gridCol w:w="1742"/>
        <w:tblGridChange w:id="0">
          <w:tblGrid>
            <w:gridCol w:w="2718"/>
            <w:gridCol w:w="3420"/>
            <w:gridCol w:w="3136"/>
            <w:gridCol w:w="1742"/>
          </w:tblGrid>
        </w:tblGridChange>
      </w:tblGrid>
      <w:tr>
        <w:trPr>
          <w:cantSplit w:val="0"/>
          <w:tblHeader w:val="0"/>
        </w:trPr>
        <w:tc>
          <w:tcPr>
            <w:shd w:fill="d9d9d9" w:val="clear"/>
          </w:tcPr>
          <w:p w:rsidR="00000000" w:rsidDel="00000000" w:rsidP="00000000" w:rsidRDefault="00000000" w:rsidRPr="00000000" w14:paraId="0000004B">
            <w:pPr>
              <w:jc w:val="center"/>
              <w:rPr>
                <w:b w:val="1"/>
              </w:rPr>
            </w:pPr>
            <w:r w:rsidDel="00000000" w:rsidR="00000000" w:rsidRPr="00000000">
              <w:rPr>
                <w:b w:val="1"/>
                <w:rtl w:val="0"/>
              </w:rPr>
              <w:t xml:space="preserve">Nombre</w:t>
            </w:r>
          </w:p>
        </w:tc>
        <w:tc>
          <w:tcPr>
            <w:shd w:fill="d9d9d9" w:val="clear"/>
          </w:tcPr>
          <w:p w:rsidR="00000000" w:rsidDel="00000000" w:rsidP="00000000" w:rsidRDefault="00000000" w:rsidRPr="00000000" w14:paraId="0000004C">
            <w:pPr>
              <w:jc w:val="center"/>
              <w:rPr>
                <w:b w:val="1"/>
              </w:rPr>
            </w:pPr>
            <w:r w:rsidDel="00000000" w:rsidR="00000000" w:rsidRPr="00000000">
              <w:rPr>
                <w:b w:val="1"/>
                <w:rtl w:val="0"/>
              </w:rPr>
              <w:t xml:space="preserve">Cargo</w:t>
            </w:r>
          </w:p>
        </w:tc>
        <w:tc>
          <w:tcPr>
            <w:shd w:fill="d9d9d9" w:val="clear"/>
          </w:tcPr>
          <w:p w:rsidR="00000000" w:rsidDel="00000000" w:rsidP="00000000" w:rsidRDefault="00000000" w:rsidRPr="00000000" w14:paraId="0000004D">
            <w:pPr>
              <w:jc w:val="center"/>
              <w:rPr>
                <w:b w:val="1"/>
              </w:rPr>
            </w:pPr>
            <w:r w:rsidDel="00000000" w:rsidR="00000000" w:rsidRPr="00000000">
              <w:rPr>
                <w:b w:val="1"/>
                <w:rtl w:val="0"/>
              </w:rPr>
              <w:t xml:space="preserve">Firma</w:t>
            </w:r>
          </w:p>
        </w:tc>
        <w:tc>
          <w:tcPr>
            <w:shd w:fill="d9d9d9" w:val="clear"/>
          </w:tcPr>
          <w:p w:rsidR="00000000" w:rsidDel="00000000" w:rsidP="00000000" w:rsidRDefault="00000000" w:rsidRPr="00000000" w14:paraId="0000004E">
            <w:pPr>
              <w:jc w:val="center"/>
              <w:rPr>
                <w:b w:val="1"/>
              </w:rPr>
            </w:pPr>
            <w:r w:rsidDel="00000000" w:rsidR="00000000" w:rsidRPr="00000000">
              <w:rPr>
                <w:b w:val="1"/>
                <w:rtl w:val="0"/>
              </w:rPr>
              <w:t xml:space="preserve">Fecha</w:t>
            </w:r>
          </w:p>
        </w:tc>
      </w:tr>
      <w:tr>
        <w:trPr>
          <w:cantSplit w:val="0"/>
          <w:tblHeader w:val="0"/>
        </w:trPr>
        <w:tc>
          <w:tcPr/>
          <w:p w:rsidR="00000000" w:rsidDel="00000000" w:rsidP="00000000" w:rsidRDefault="00000000" w:rsidRPr="00000000" w14:paraId="0000004F">
            <w:pPr>
              <w:spacing w:after="120" w:before="120" w:lineRule="auto"/>
              <w:rPr/>
            </w:pPr>
            <w:r w:rsidDel="00000000" w:rsidR="00000000" w:rsidRPr="00000000">
              <w:rPr>
                <w:rtl w:val="0"/>
              </w:rPr>
              <w:t xml:space="preserve">Jesús Torres Valderrama</w:t>
            </w:r>
          </w:p>
        </w:tc>
        <w:tc>
          <w:tcPr/>
          <w:p w:rsidR="00000000" w:rsidDel="00000000" w:rsidP="00000000" w:rsidRDefault="00000000" w:rsidRPr="00000000" w14:paraId="00000050">
            <w:pPr>
              <w:spacing w:after="120" w:before="120" w:lineRule="auto"/>
              <w:rPr/>
            </w:pPr>
            <w:r w:rsidDel="00000000" w:rsidR="00000000" w:rsidRPr="00000000">
              <w:rPr>
                <w:rtl w:val="0"/>
              </w:rPr>
              <w:t xml:space="preserve">Patrocinador</w:t>
            </w:r>
          </w:p>
        </w:tc>
        <w:tc>
          <w:tcPr/>
          <w:p w:rsidR="00000000" w:rsidDel="00000000" w:rsidP="00000000" w:rsidRDefault="00000000" w:rsidRPr="00000000" w14:paraId="00000051">
            <w:pPr>
              <w:spacing w:after="120" w:before="120" w:lineRule="auto"/>
              <w:rPr/>
            </w:pPr>
            <w:r w:rsidDel="00000000" w:rsidR="00000000" w:rsidRPr="00000000">
              <w:rPr>
                <w:rtl w:val="0"/>
              </w:rPr>
            </w:r>
          </w:p>
        </w:tc>
        <w:tc>
          <w:tcPr/>
          <w:p w:rsidR="00000000" w:rsidDel="00000000" w:rsidP="00000000" w:rsidRDefault="00000000" w:rsidRPr="00000000" w14:paraId="00000052">
            <w:pPr>
              <w:spacing w:after="120" w:before="120" w:lineRule="auto"/>
              <w:rPr/>
            </w:pPr>
            <w:r w:rsidDel="00000000" w:rsidR="00000000" w:rsidRPr="00000000">
              <w:rPr>
                <w:rtl w:val="0"/>
              </w:rPr>
            </w:r>
          </w:p>
        </w:tc>
      </w:tr>
      <w:tr>
        <w:trPr>
          <w:cantSplit w:val="0"/>
          <w:tblHeader w:val="0"/>
        </w:trPr>
        <w:tc>
          <w:tcPr/>
          <w:p w:rsidR="00000000" w:rsidDel="00000000" w:rsidP="00000000" w:rsidRDefault="00000000" w:rsidRPr="00000000" w14:paraId="00000053">
            <w:pPr>
              <w:spacing w:before="120" w:lineRule="auto"/>
              <w:rPr/>
            </w:pPr>
            <w:r w:rsidDel="00000000" w:rsidR="00000000" w:rsidRPr="00000000">
              <w:rPr>
                <w:rtl w:val="0"/>
              </w:rPr>
              <w:t xml:space="preserve">Alejandro Campano Galán, Juan Jesús Campos Garrido, Antonio Carretero Díaz, David Cortabarra Romero, Pablo Mera Gómez</w:t>
            </w:r>
          </w:p>
        </w:tc>
        <w:tc>
          <w:tcPr/>
          <w:p w:rsidR="00000000" w:rsidDel="00000000" w:rsidP="00000000" w:rsidRDefault="00000000" w:rsidRPr="00000000" w14:paraId="00000054">
            <w:pPr>
              <w:spacing w:after="120" w:before="120" w:lineRule="auto"/>
              <w:rPr/>
            </w:pPr>
            <w:r w:rsidDel="00000000" w:rsidR="00000000" w:rsidRPr="00000000">
              <w:rPr>
                <w:rtl w:val="0"/>
              </w:rPr>
              <w:t xml:space="preserve">Director del Proyecto</w:t>
            </w:r>
          </w:p>
        </w:tc>
        <w:tc>
          <w:tcPr/>
          <w:p w:rsidR="00000000" w:rsidDel="00000000" w:rsidP="00000000" w:rsidRDefault="00000000" w:rsidRPr="00000000" w14:paraId="00000055">
            <w:pPr>
              <w:spacing w:after="120" w:before="120" w:lineRule="auto"/>
              <w:rPr/>
            </w:pPr>
            <w:r w:rsidDel="00000000" w:rsidR="00000000" w:rsidRPr="00000000">
              <w:rPr>
                <w:rtl w:val="0"/>
              </w:rPr>
            </w:r>
          </w:p>
        </w:tc>
        <w:tc>
          <w:tcPr/>
          <w:p w:rsidR="00000000" w:rsidDel="00000000" w:rsidP="00000000" w:rsidRDefault="00000000" w:rsidRPr="00000000" w14:paraId="00000056">
            <w:pPr>
              <w:spacing w:after="120" w:before="120" w:lineRule="auto"/>
              <w:rPr/>
            </w:pPr>
            <w:r w:rsidDel="00000000" w:rsidR="00000000" w:rsidRPr="00000000">
              <w:rPr>
                <w:rtl w:val="0"/>
              </w:rPr>
            </w:r>
          </w:p>
        </w:tc>
      </w:tr>
    </w:tbl>
    <w:p w:rsidR="00000000" w:rsidDel="00000000" w:rsidP="00000000" w:rsidRDefault="00000000" w:rsidRPr="00000000" w14:paraId="00000057">
      <w:pPr>
        <w:spacing w:after="0" w:lineRule="auto"/>
        <w:rPr>
          <w:sz w:val="20"/>
          <w:szCs w:val="20"/>
        </w:rPr>
      </w:pPr>
      <w:r w:rsidDel="00000000" w:rsidR="00000000" w:rsidRPr="00000000">
        <w:rPr>
          <w:rtl w:val="0"/>
        </w:rPr>
      </w:r>
    </w:p>
    <w:p w:rsidR="00000000" w:rsidDel="00000000" w:rsidP="00000000" w:rsidRDefault="00000000" w:rsidRPr="00000000" w14:paraId="00000058">
      <w:pPr>
        <w:spacing w:after="0" w:lineRule="auto"/>
        <w:jc w:val="both"/>
        <w:rPr/>
      </w:pPr>
      <w:r w:rsidDel="00000000" w:rsidR="00000000" w:rsidRPr="00000000">
        <w:rPr>
          <w:rtl w:val="0"/>
        </w:rPr>
      </w:r>
    </w:p>
    <w:p w:rsidR="00000000" w:rsidDel="00000000" w:rsidP="00000000" w:rsidRDefault="00000000" w:rsidRPr="00000000" w14:paraId="00000059">
      <w:pPr>
        <w:spacing w:after="0" w:lineRule="auto"/>
        <w:jc w:val="both"/>
        <w:rPr/>
      </w:pPr>
      <w:r w:rsidDel="00000000" w:rsidR="00000000" w:rsidRPr="00000000">
        <w:rPr>
          <w:rtl w:val="0"/>
        </w:rPr>
      </w:r>
    </w:p>
    <w:p w:rsidR="00000000" w:rsidDel="00000000" w:rsidP="00000000" w:rsidRDefault="00000000" w:rsidRPr="00000000" w14:paraId="0000005A">
      <w:pPr>
        <w:spacing w:after="0" w:lineRule="auto"/>
        <w:jc w:val="both"/>
        <w:rPr/>
      </w:pPr>
      <w:r w:rsidDel="00000000" w:rsidR="00000000" w:rsidRPr="00000000">
        <w:rPr>
          <w:rtl w:val="0"/>
        </w:rPr>
      </w:r>
    </w:p>
    <w:p w:rsidR="00000000" w:rsidDel="00000000" w:rsidP="00000000" w:rsidRDefault="00000000" w:rsidRPr="00000000" w14:paraId="0000005B">
      <w:pPr>
        <w:spacing w:after="0" w:lineRule="auto"/>
        <w:jc w:val="both"/>
        <w:rPr/>
      </w:pPr>
      <w:r w:rsidDel="00000000" w:rsidR="00000000" w:rsidRPr="00000000">
        <w:rPr>
          <w:rtl w:val="0"/>
        </w:rPr>
      </w:r>
    </w:p>
    <w:p w:rsidR="00000000" w:rsidDel="00000000" w:rsidP="00000000" w:rsidRDefault="00000000" w:rsidRPr="00000000" w14:paraId="0000005C">
      <w:pPr>
        <w:spacing w:after="0" w:lineRule="auto"/>
        <w:jc w:val="both"/>
        <w:rPr/>
      </w:pPr>
      <w:r w:rsidDel="00000000" w:rsidR="00000000" w:rsidRPr="00000000">
        <w:rPr>
          <w:rtl w:val="0"/>
        </w:rPr>
      </w:r>
    </w:p>
    <w:p w:rsidR="00000000" w:rsidDel="00000000" w:rsidP="00000000" w:rsidRDefault="00000000" w:rsidRPr="00000000" w14:paraId="0000005D">
      <w:pPr>
        <w:spacing w:after="0" w:lineRule="auto"/>
        <w:jc w:val="both"/>
        <w:rPr/>
      </w:pPr>
      <w:r w:rsidDel="00000000" w:rsidR="00000000" w:rsidRPr="00000000">
        <w:rPr>
          <w:rtl w:val="0"/>
        </w:rPr>
      </w:r>
    </w:p>
    <w:p w:rsidR="00000000" w:rsidDel="00000000" w:rsidP="00000000" w:rsidRDefault="00000000" w:rsidRPr="00000000" w14:paraId="0000005E">
      <w:pPr>
        <w:spacing w:after="0" w:lineRule="auto"/>
        <w:jc w:val="both"/>
        <w:rPr/>
      </w:pPr>
      <w:r w:rsidDel="00000000" w:rsidR="00000000" w:rsidRPr="00000000">
        <w:rPr>
          <w:rtl w:val="0"/>
        </w:rPr>
      </w:r>
    </w:p>
    <w:p w:rsidR="00000000" w:rsidDel="00000000" w:rsidP="00000000" w:rsidRDefault="00000000" w:rsidRPr="00000000" w14:paraId="0000005F">
      <w:pPr>
        <w:spacing w:after="0" w:lineRule="auto"/>
        <w:jc w:val="both"/>
        <w:rPr/>
      </w:pPr>
      <w:r w:rsidDel="00000000" w:rsidR="00000000" w:rsidRPr="00000000">
        <w:rPr>
          <w:rtl w:val="0"/>
        </w:rPr>
      </w:r>
    </w:p>
    <w:p w:rsidR="00000000" w:rsidDel="00000000" w:rsidP="00000000" w:rsidRDefault="00000000" w:rsidRPr="00000000" w14:paraId="00000060">
      <w:pPr>
        <w:spacing w:after="0" w:lineRule="auto"/>
        <w:jc w:val="both"/>
        <w:rPr/>
      </w:pPr>
      <w:r w:rsidDel="00000000" w:rsidR="00000000" w:rsidRPr="00000000">
        <w:rPr>
          <w:rtl w:val="0"/>
        </w:rPr>
      </w:r>
    </w:p>
    <w:p w:rsidR="00000000" w:rsidDel="00000000" w:rsidP="00000000" w:rsidRDefault="00000000" w:rsidRPr="00000000" w14:paraId="00000061">
      <w:pPr>
        <w:spacing w:after="0" w:lineRule="auto"/>
        <w:jc w:val="both"/>
        <w:rPr/>
      </w:pPr>
      <w:r w:rsidDel="00000000" w:rsidR="00000000" w:rsidRPr="00000000">
        <w:rPr>
          <w:rtl w:val="0"/>
        </w:rPr>
      </w:r>
    </w:p>
    <w:sectPr>
      <w:headerReference r:id="rId8" w:type="default"/>
      <w:headerReference r:id="rId9" w:type="first"/>
      <w:footerReference r:id="rId10" w:type="default"/>
      <w:footerReference r:id="rId11" w:type="first"/>
      <w:pgSz w:h="15840" w:w="12240" w:orient="portrait"/>
      <w:pgMar w:bottom="720" w:top="720" w:left="720" w:right="72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Balthaza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419"/>
        <w:tab w:val="right" w:leader="none" w:pos="8838"/>
        <w:tab w:val="center" w:leader="none" w:pos="5400"/>
        <w:tab w:val="right" w:leader="none" w:pos="108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 xml:space="preserve">Página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17365d" w:val="clear"/>
      <w:tabs>
        <w:tab w:val="center" w:leader="none" w:pos="4419"/>
        <w:tab w:val="right" w:leader="none" w:pos="8838"/>
        <w:tab w:val="center" w:leader="none" w:pos="5400"/>
        <w:tab w:val="right" w:leader="none" w:pos="10800"/>
      </w:tabs>
      <w:spacing w:after="0" w:before="0" w:line="240" w:lineRule="auto"/>
      <w:ind w:left="0" w:right="0" w:firstLine="0"/>
      <w:jc w:val="right"/>
      <w:rPr>
        <w:rFonts w:ascii="Balthazar" w:cs="Balthazar" w:eastAsia="Balthazar" w:hAnsi="Balthazar"/>
        <w:b w:val="1"/>
        <w:i w:val="0"/>
        <w:smallCaps w:val="0"/>
        <w:strike w:val="0"/>
        <w:color w:val="000000"/>
        <w:sz w:val="22"/>
        <w:szCs w:val="22"/>
        <w:u w:val="none"/>
        <w:shd w:fill="auto" w:val="clear"/>
        <w:vertAlign w:val="baseline"/>
      </w:rPr>
    </w:pPr>
    <w:r w:rsidDel="00000000" w:rsidR="00000000" w:rsidRPr="00000000">
      <w:rPr>
        <w:rFonts w:ascii="Balthazar" w:cs="Balthazar" w:eastAsia="Balthazar" w:hAnsi="Balthazar"/>
        <w:b w:val="1"/>
        <w:i w:val="0"/>
        <w:smallCaps w:val="0"/>
        <w:strike w:val="0"/>
        <w:color w:val="000000"/>
        <w:sz w:val="22"/>
        <w:szCs w:val="22"/>
        <w:u w:val="none"/>
        <w:shd w:fill="auto" w:val="clear"/>
        <w:vertAlign w:val="baseline"/>
        <w:rtl w:val="0"/>
      </w:rPr>
      <w:t xml:space="preserve">PGPI</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PLAN DE GESTIÓN DE LOS COSTES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90956"/>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837F2F"/>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837F2F"/>
  </w:style>
  <w:style w:type="paragraph" w:styleId="Piedepgina">
    <w:name w:val="footer"/>
    <w:basedOn w:val="Normal"/>
    <w:link w:val="PiedepginaCar"/>
    <w:uiPriority w:val="99"/>
    <w:unhideWhenUsed w:val="1"/>
    <w:rsid w:val="00837F2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837F2F"/>
  </w:style>
  <w:style w:type="paragraph" w:styleId="Textodeglobo">
    <w:name w:val="Balloon Text"/>
    <w:basedOn w:val="Normal"/>
    <w:link w:val="TextodegloboCar"/>
    <w:uiPriority w:val="99"/>
    <w:semiHidden w:val="1"/>
    <w:unhideWhenUsed w:val="1"/>
    <w:rsid w:val="00837F2F"/>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837F2F"/>
    <w:rPr>
      <w:rFonts w:ascii="Tahoma" w:cs="Tahoma" w:hAnsi="Tahoma"/>
      <w:sz w:val="16"/>
      <w:szCs w:val="16"/>
    </w:rPr>
  </w:style>
  <w:style w:type="table" w:styleId="Tablaconcuadrcula">
    <w:name w:val="Table Grid"/>
    <w:basedOn w:val="Tablanormal"/>
    <w:uiPriority w:val="59"/>
    <w:rsid w:val="000512B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GanttheadCoverSheet" w:customStyle="1">
    <w:name w:val="Gantthead Cover Sheet"/>
    <w:basedOn w:val="Normal"/>
    <w:rsid w:val="00FC1098"/>
    <w:pPr>
      <w:spacing w:after="240" w:afterAutospacing="0" w:before="240" w:line="240" w:lineRule="auto"/>
      <w:jc w:val="center"/>
    </w:pPr>
    <w:rPr>
      <w:rFonts w:ascii="Arial" w:cs="Arial" w:eastAsia="Times New Roman" w:hAnsi="Arial"/>
      <w:b w:val="1"/>
      <w:bCs w:val="1"/>
      <w:sz w:val="44"/>
      <w:szCs w:val="44"/>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0" Type="http://schemas.openxmlformats.org/officeDocument/2006/relationships/font" Target="fonts/RobotoMedium-boldItalic.ttf"/><Relationship Id="rId9" Type="http://schemas.openxmlformats.org/officeDocument/2006/relationships/font" Target="fonts/RobotoMedium-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edium-regular.ttf"/><Relationship Id="rId8" Type="http://schemas.openxmlformats.org/officeDocument/2006/relationships/font" Target="fonts/RobotoMedium-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mNb5tuKnN9Gugq7eDNsfnXMxKTQ==">AMUW2mUEaQcxMirnSFSFDo1LB/Lkex6VqTIyD9FuZdXElkbuaFrKy0RxVnOsXvWHAASQPAvQxczMYtyN26Qy+SDk1rS84nvQrJnanB8jyh5VZRIf/GRkCgoZ53K3alb8kzhEU/bZbV0MgEaoW+Mw33GPNULz76oXYcvCOEYRj/WEgWpvNleaDl0=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2015-10-20T22:35:00Z</dcterms:created>
  <dc:creator>PGPI</dc:creator>
</cp:coreProperties>
</file>