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9DA" w:rsidRPr="00EE59DA" w:rsidRDefault="00EE59DA" w:rsidP="00AD5446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E59DA">
        <w:rPr>
          <w:sz w:val="28"/>
          <w:szCs w:val="28"/>
        </w:rPr>
        <w:t>Доклад по теме: Веб-приложение для управления групповыми мероприятиями с функциями разделения бюджета и отслеживания задач</w:t>
      </w:r>
    </w:p>
    <w:p w:rsidR="00EE59DA" w:rsidRPr="00EE59DA" w:rsidRDefault="00EE59DA" w:rsidP="00AD5446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E59DA">
        <w:rPr>
          <w:sz w:val="28"/>
          <w:szCs w:val="28"/>
        </w:rPr>
        <w:t>Введение</w:t>
      </w:r>
    </w:p>
    <w:p w:rsidR="00EE59DA" w:rsidRPr="00EE59DA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Fonts w:ascii="Times New Roman" w:hAnsi="Times New Roman" w:cs="Times New Roman"/>
          <w:sz w:val="28"/>
          <w:szCs w:val="28"/>
        </w:rPr>
        <w:t xml:space="preserve">В современном динамичном мире организация групповых мероприятий требует эффективных инструментов координации. Существующие решения часто не обеспечивают единого подхода к управлению мероприятиями, финансами и задачами. Разработанная система </w:t>
      </w:r>
      <w:proofErr w:type="spellStart"/>
      <w:r w:rsidRPr="00EE59DA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="00864173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EE59DA">
        <w:rPr>
          <w:rFonts w:ascii="Times New Roman" w:hAnsi="Times New Roman" w:cs="Times New Roman"/>
          <w:sz w:val="28"/>
          <w:szCs w:val="28"/>
        </w:rPr>
        <w:t> позволяет решить эту проблему, объединив функции планирования мероприятий, распределения бюджета и контроля выполнения задач в одной платформе с </w:t>
      </w:r>
      <w:proofErr w:type="spellStart"/>
      <w:r w:rsidRPr="00EE59DA"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Pr="00EE59DA">
        <w:rPr>
          <w:rFonts w:ascii="Times New Roman" w:hAnsi="Times New Roman" w:cs="Times New Roman"/>
          <w:sz w:val="28"/>
          <w:szCs w:val="28"/>
        </w:rPr>
        <w:t xml:space="preserve"> архитектурой.</w:t>
      </w:r>
    </w:p>
    <w:p w:rsidR="00EE59DA" w:rsidRPr="00EE59DA" w:rsidRDefault="00EE59DA" w:rsidP="00AD5446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E59DA">
        <w:rPr>
          <w:sz w:val="28"/>
          <w:szCs w:val="28"/>
        </w:rPr>
        <w:t>Цель и задачи работы</w:t>
      </w:r>
    </w:p>
    <w:p w:rsidR="00EE59DA" w:rsidRPr="00EE59DA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Fonts w:ascii="Times New Roman" w:hAnsi="Times New Roman" w:cs="Times New Roman"/>
          <w:sz w:val="28"/>
          <w:szCs w:val="28"/>
        </w:rPr>
        <w:t>Целью работы является создание веб-приложения для эффективного управления групповыми мероприятиями. Для достижения этой цели были поставлены следующие задачи:</w:t>
      </w:r>
    </w:p>
    <w:p w:rsidR="00EE59DA" w:rsidRPr="00EE59DA" w:rsidRDefault="00864173" w:rsidP="00C51D3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E59DA" w:rsidRPr="00EE59DA">
        <w:rPr>
          <w:rFonts w:ascii="Times New Roman" w:hAnsi="Times New Roman" w:cs="Times New Roman"/>
          <w:sz w:val="28"/>
          <w:szCs w:val="28"/>
        </w:rPr>
        <w:t>азработать </w:t>
      </w:r>
      <w:proofErr w:type="spellStart"/>
      <w:r w:rsidR="00EE59DA" w:rsidRPr="00EE59DA">
        <w:rPr>
          <w:rFonts w:ascii="Times New Roman" w:hAnsi="Times New Roman" w:cs="Times New Roman"/>
          <w:sz w:val="28"/>
          <w:szCs w:val="28"/>
        </w:rPr>
        <w:t>микросервисную</w:t>
      </w:r>
      <w:proofErr w:type="spellEnd"/>
      <w:r w:rsidR="00EE59DA" w:rsidRPr="00EE59DA">
        <w:rPr>
          <w:rFonts w:ascii="Times New Roman" w:hAnsi="Times New Roman" w:cs="Times New Roman"/>
          <w:sz w:val="28"/>
          <w:szCs w:val="28"/>
        </w:rPr>
        <w:t> архитектуру, обеспечивающую масштабируемость и независимость компонентов</w:t>
      </w:r>
      <w:r w:rsidRPr="00864173">
        <w:rPr>
          <w:rFonts w:ascii="Times New Roman" w:hAnsi="Times New Roman" w:cs="Times New Roman"/>
          <w:sz w:val="28"/>
          <w:szCs w:val="28"/>
        </w:rPr>
        <w:t>;</w:t>
      </w:r>
    </w:p>
    <w:p w:rsidR="00EE59DA" w:rsidRPr="00EE59DA" w:rsidRDefault="00864173" w:rsidP="00C51D3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E59DA" w:rsidRPr="00EE59DA">
        <w:rPr>
          <w:rFonts w:ascii="Times New Roman" w:hAnsi="Times New Roman" w:cs="Times New Roman"/>
          <w:sz w:val="28"/>
          <w:szCs w:val="28"/>
        </w:rPr>
        <w:t>еализовать основные функциональные модули: управление мероприятиями, распределение бюджета, отслеживание задач</w:t>
      </w:r>
      <w:r w:rsidRPr="00864173">
        <w:rPr>
          <w:rFonts w:ascii="Times New Roman" w:hAnsi="Times New Roman" w:cs="Times New Roman"/>
          <w:sz w:val="28"/>
          <w:szCs w:val="28"/>
        </w:rPr>
        <w:t>;</w:t>
      </w:r>
    </w:p>
    <w:p w:rsidR="00EE59DA" w:rsidRPr="00EE59DA" w:rsidRDefault="00864173" w:rsidP="00C51D3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E59DA" w:rsidRPr="00EE59DA">
        <w:rPr>
          <w:rFonts w:ascii="Times New Roman" w:hAnsi="Times New Roman" w:cs="Times New Roman"/>
          <w:sz w:val="28"/>
          <w:szCs w:val="28"/>
        </w:rPr>
        <w:t>беспечить наде</w:t>
      </w:r>
      <w:r>
        <w:rPr>
          <w:rFonts w:ascii="Times New Roman" w:hAnsi="Times New Roman" w:cs="Times New Roman"/>
          <w:sz w:val="28"/>
          <w:szCs w:val="28"/>
        </w:rPr>
        <w:t>жную систему оповещений через 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864173">
        <w:rPr>
          <w:rFonts w:ascii="Times New Roman" w:hAnsi="Times New Roman" w:cs="Times New Roman"/>
          <w:sz w:val="28"/>
          <w:szCs w:val="28"/>
        </w:rPr>
        <w:t>;</w:t>
      </w:r>
    </w:p>
    <w:p w:rsidR="00EE59DA" w:rsidRPr="00EE59DA" w:rsidRDefault="00864173" w:rsidP="00C51D3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E59DA" w:rsidRPr="00EE59DA">
        <w:rPr>
          <w:rFonts w:ascii="Times New Roman" w:hAnsi="Times New Roman" w:cs="Times New Roman"/>
          <w:sz w:val="28"/>
          <w:szCs w:val="28"/>
        </w:rPr>
        <w:t>оздать удо</w:t>
      </w:r>
      <w:r w:rsidR="00361664">
        <w:rPr>
          <w:rFonts w:ascii="Times New Roman" w:hAnsi="Times New Roman" w:cs="Times New Roman"/>
          <w:sz w:val="28"/>
          <w:szCs w:val="28"/>
        </w:rPr>
        <w:t xml:space="preserve">бный пользовательский интерфейс </w:t>
      </w:r>
      <w:r w:rsidR="00EE59DA" w:rsidRPr="00EE59DA">
        <w:rPr>
          <w:rFonts w:ascii="Times New Roman" w:hAnsi="Times New Roman" w:cs="Times New Roman"/>
          <w:sz w:val="28"/>
          <w:szCs w:val="28"/>
        </w:rPr>
        <w:t>с современными веб-технологиями</w:t>
      </w:r>
      <w:r w:rsidRPr="00864173">
        <w:rPr>
          <w:rFonts w:ascii="Times New Roman" w:hAnsi="Times New Roman" w:cs="Times New Roman"/>
          <w:sz w:val="28"/>
          <w:szCs w:val="28"/>
        </w:rPr>
        <w:t>.</w:t>
      </w:r>
    </w:p>
    <w:p w:rsidR="00EE59DA" w:rsidRPr="00EE59DA" w:rsidRDefault="00EE59DA" w:rsidP="00AD5446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E59DA">
        <w:rPr>
          <w:sz w:val="28"/>
          <w:szCs w:val="28"/>
        </w:rPr>
        <w:t>Основная часть разработки</w:t>
      </w:r>
    </w:p>
    <w:p w:rsidR="00EE59DA" w:rsidRPr="00EE59DA" w:rsidRDefault="00EE59DA" w:rsidP="00AD5446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E59DA">
        <w:rPr>
          <w:sz w:val="28"/>
          <w:szCs w:val="28"/>
        </w:rPr>
        <w:t>1. Исследовательский раздел</w:t>
      </w:r>
    </w:p>
    <w:p w:rsidR="00361664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Анализ предметной области:</w:t>
      </w:r>
      <w:r w:rsidRPr="00EE59DA">
        <w:rPr>
          <w:rFonts w:ascii="Times New Roman" w:hAnsi="Times New Roman" w:cs="Times New Roman"/>
          <w:sz w:val="28"/>
          <w:szCs w:val="28"/>
        </w:rPr>
        <w:t> </w:t>
      </w:r>
    </w:p>
    <w:p w:rsidR="00361664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Fonts w:ascii="Times New Roman" w:hAnsi="Times New Roman" w:cs="Times New Roman"/>
          <w:sz w:val="28"/>
          <w:szCs w:val="28"/>
        </w:rPr>
        <w:t xml:space="preserve">Проведен анализ существующих решений, таких как </w:t>
      </w:r>
      <w:r w:rsidR="00864173">
        <w:rPr>
          <w:rFonts w:ascii="Times New Roman" w:hAnsi="Times New Roman" w:cs="Times New Roman"/>
          <w:sz w:val="28"/>
          <w:szCs w:val="28"/>
          <w:lang w:val="en-US"/>
        </w:rPr>
        <w:t>Asana</w:t>
      </w:r>
      <w:r w:rsidRPr="00EE5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59DA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EE59DA">
        <w:rPr>
          <w:rFonts w:ascii="Times New Roman" w:hAnsi="Times New Roman" w:cs="Times New Roman"/>
          <w:sz w:val="28"/>
          <w:szCs w:val="28"/>
        </w:rPr>
        <w:t xml:space="preserve"> и </w:t>
      </w:r>
      <w:proofErr w:type="spellStart"/>
      <w:r w:rsidRPr="00EE59DA">
        <w:rPr>
          <w:rFonts w:ascii="Times New Roman" w:hAnsi="Times New Roman" w:cs="Times New Roman"/>
          <w:sz w:val="28"/>
          <w:szCs w:val="28"/>
        </w:rPr>
        <w:t>Splitwise</w:t>
      </w:r>
      <w:proofErr w:type="spellEnd"/>
      <w:r w:rsidRPr="00EE59DA">
        <w:rPr>
          <w:rFonts w:ascii="Times New Roman" w:hAnsi="Times New Roman" w:cs="Times New Roman"/>
          <w:sz w:val="28"/>
          <w:szCs w:val="28"/>
        </w:rPr>
        <w:t>. Выявлено, что каждое из них фокусируется только на одном аспекте организации мероприятий: либо на управлении событиями, либо на задачах, либо на разделении расходов. Ни одна платформа не предлагает комплексного решения.</w:t>
      </w:r>
    </w:p>
    <w:p w:rsidR="00361664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Определение требований к системе:</w:t>
      </w:r>
      <w:r w:rsidRPr="00EE59DA">
        <w:rPr>
          <w:rFonts w:ascii="Times New Roman" w:hAnsi="Times New Roman" w:cs="Times New Roman"/>
          <w:sz w:val="28"/>
          <w:szCs w:val="28"/>
        </w:rPr>
        <w:t> </w:t>
      </w:r>
    </w:p>
    <w:p w:rsidR="00EE59DA" w:rsidRPr="00EE59DA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Fonts w:ascii="Times New Roman" w:hAnsi="Times New Roman" w:cs="Times New Roman"/>
          <w:sz w:val="28"/>
          <w:szCs w:val="28"/>
        </w:rPr>
        <w:lastRenderedPageBreak/>
        <w:t>Сформулированы ключевые требования: создание и управление мероприятиями, приглашение участников, планирование расходов, распределение задач, отслеживание их выполнения, система уведомлений.</w:t>
      </w:r>
    </w:p>
    <w:p w:rsidR="00EE59DA" w:rsidRPr="00EE59DA" w:rsidRDefault="00EE59DA" w:rsidP="00AD5446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E59DA">
        <w:rPr>
          <w:sz w:val="28"/>
          <w:szCs w:val="28"/>
        </w:rPr>
        <w:t>2. Проектирование и реализация</w:t>
      </w:r>
    </w:p>
    <w:p w:rsidR="00361664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Проектирование архитектуры системы:</w:t>
      </w:r>
      <w:r w:rsidRPr="00EE59DA">
        <w:rPr>
          <w:rFonts w:ascii="Times New Roman" w:hAnsi="Times New Roman" w:cs="Times New Roman"/>
          <w:sz w:val="28"/>
          <w:szCs w:val="28"/>
        </w:rPr>
        <w:t> </w:t>
      </w:r>
    </w:p>
    <w:p w:rsidR="00EE59DA" w:rsidRPr="00EE59DA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Fonts w:ascii="Times New Roman" w:hAnsi="Times New Roman" w:cs="Times New Roman"/>
          <w:sz w:val="28"/>
          <w:szCs w:val="28"/>
        </w:rPr>
        <w:t xml:space="preserve">Система реализована на основе </w:t>
      </w:r>
      <w:proofErr w:type="spellStart"/>
      <w:r w:rsidRPr="00EE59DA"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Pr="00EE59DA">
        <w:rPr>
          <w:rFonts w:ascii="Times New Roman" w:hAnsi="Times New Roman" w:cs="Times New Roman"/>
          <w:sz w:val="28"/>
          <w:szCs w:val="28"/>
        </w:rPr>
        <w:t xml:space="preserve"> архитектуры, включающей следующие компоненты:</w:t>
      </w:r>
    </w:p>
    <w:p w:rsidR="00EE59DA" w:rsidRPr="00EE59DA" w:rsidRDefault="00EE59DA" w:rsidP="00C51D3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Core</w:t>
      </w:r>
      <w:proofErr w:type="spellEnd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:</w:t>
      </w:r>
      <w:r w:rsidR="00864173">
        <w:rPr>
          <w:rFonts w:ascii="Times New Roman" w:hAnsi="Times New Roman" w:cs="Times New Roman"/>
          <w:sz w:val="28"/>
          <w:szCs w:val="28"/>
        </w:rPr>
        <w:t> ц</w:t>
      </w:r>
      <w:r w:rsidRPr="00EE59DA">
        <w:rPr>
          <w:rFonts w:ascii="Times New Roman" w:hAnsi="Times New Roman" w:cs="Times New Roman"/>
          <w:sz w:val="28"/>
          <w:szCs w:val="28"/>
        </w:rPr>
        <w:t xml:space="preserve">ентральный </w:t>
      </w:r>
      <w:proofErr w:type="spellStart"/>
      <w:r w:rsidRPr="00EE59DA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EE59DA">
        <w:rPr>
          <w:rFonts w:ascii="Times New Roman" w:hAnsi="Times New Roman" w:cs="Times New Roman"/>
          <w:sz w:val="28"/>
          <w:szCs w:val="28"/>
        </w:rPr>
        <w:t>, отвечающий за управление мероприятиями, их создание, ред</w:t>
      </w:r>
      <w:r w:rsidR="00864173">
        <w:rPr>
          <w:rFonts w:ascii="Times New Roman" w:hAnsi="Times New Roman" w:cs="Times New Roman"/>
          <w:sz w:val="28"/>
          <w:szCs w:val="28"/>
        </w:rPr>
        <w:t>актирование и доступ участников;</w:t>
      </w:r>
    </w:p>
    <w:p w:rsidR="00EE59DA" w:rsidRPr="00EE59DA" w:rsidRDefault="00EE59DA" w:rsidP="00C51D3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 xml:space="preserve">API </w:t>
      </w:r>
      <w:proofErr w:type="spellStart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Gateway</w:t>
      </w:r>
      <w:proofErr w:type="spellEnd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:</w:t>
      </w:r>
      <w:r w:rsidR="00864173">
        <w:rPr>
          <w:rFonts w:ascii="Times New Roman" w:hAnsi="Times New Roman" w:cs="Times New Roman"/>
          <w:sz w:val="28"/>
          <w:szCs w:val="28"/>
        </w:rPr>
        <w:t> о</w:t>
      </w:r>
      <w:r w:rsidRPr="00EE59DA">
        <w:rPr>
          <w:rFonts w:ascii="Times New Roman" w:hAnsi="Times New Roman" w:cs="Times New Roman"/>
          <w:sz w:val="28"/>
          <w:szCs w:val="28"/>
        </w:rPr>
        <w:t>беспечивает единую точку входа для клиентских запросов и маршр</w:t>
      </w:r>
      <w:r w:rsidR="00864173">
        <w:rPr>
          <w:rFonts w:ascii="Times New Roman" w:hAnsi="Times New Roman" w:cs="Times New Roman"/>
          <w:sz w:val="28"/>
          <w:szCs w:val="28"/>
        </w:rPr>
        <w:t xml:space="preserve">утизацию к нужным </w:t>
      </w:r>
      <w:proofErr w:type="spellStart"/>
      <w:r w:rsidR="00864173">
        <w:rPr>
          <w:rFonts w:ascii="Times New Roman" w:hAnsi="Times New Roman" w:cs="Times New Roman"/>
          <w:sz w:val="28"/>
          <w:szCs w:val="28"/>
        </w:rPr>
        <w:t>микросервисам</w:t>
      </w:r>
      <w:proofErr w:type="spellEnd"/>
      <w:r w:rsidR="00864173">
        <w:rPr>
          <w:rFonts w:ascii="Times New Roman" w:hAnsi="Times New Roman" w:cs="Times New Roman"/>
          <w:sz w:val="28"/>
          <w:szCs w:val="28"/>
        </w:rPr>
        <w:t>;</w:t>
      </w:r>
    </w:p>
    <w:p w:rsidR="00EE59DA" w:rsidRPr="00EE59DA" w:rsidRDefault="00EE59DA" w:rsidP="00C51D3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Communication</w:t>
      </w:r>
      <w:proofErr w:type="spellEnd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:</w:t>
      </w:r>
      <w:r w:rsidR="00864173">
        <w:rPr>
          <w:rFonts w:ascii="Times New Roman" w:hAnsi="Times New Roman" w:cs="Times New Roman"/>
          <w:sz w:val="28"/>
          <w:szCs w:val="28"/>
        </w:rPr>
        <w:t> у</w:t>
      </w:r>
      <w:r w:rsidRPr="00EE59DA">
        <w:rPr>
          <w:rFonts w:ascii="Times New Roman" w:hAnsi="Times New Roman" w:cs="Times New Roman"/>
          <w:sz w:val="28"/>
          <w:szCs w:val="28"/>
        </w:rPr>
        <w:t>правляет взаимодействием между участниками, гр</w:t>
      </w:r>
      <w:r w:rsidR="00864173">
        <w:rPr>
          <w:rFonts w:ascii="Times New Roman" w:hAnsi="Times New Roman" w:cs="Times New Roman"/>
          <w:sz w:val="28"/>
          <w:szCs w:val="28"/>
        </w:rPr>
        <w:t>упповыми чатами и комментариями;</w:t>
      </w:r>
    </w:p>
    <w:p w:rsidR="00EE59DA" w:rsidRPr="00EE59DA" w:rsidRDefault="00EE59DA" w:rsidP="00C51D3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Notification</w:t>
      </w:r>
      <w:proofErr w:type="spellEnd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:</w:t>
      </w:r>
      <w:r w:rsidR="00864173">
        <w:rPr>
          <w:rFonts w:ascii="Times New Roman" w:hAnsi="Times New Roman" w:cs="Times New Roman"/>
          <w:sz w:val="28"/>
          <w:szCs w:val="28"/>
        </w:rPr>
        <w:t> о</w:t>
      </w:r>
      <w:r w:rsidRPr="00EE59DA">
        <w:rPr>
          <w:rFonts w:ascii="Times New Roman" w:hAnsi="Times New Roman" w:cs="Times New Roman"/>
          <w:sz w:val="28"/>
          <w:szCs w:val="28"/>
        </w:rPr>
        <w:t xml:space="preserve">твечает за отправку уведомлений о важных событиях через </w:t>
      </w:r>
      <w:proofErr w:type="spellStart"/>
      <w:r w:rsidRPr="00EE59DA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864173">
        <w:rPr>
          <w:rFonts w:ascii="Times New Roman" w:hAnsi="Times New Roman" w:cs="Times New Roman"/>
          <w:sz w:val="28"/>
          <w:szCs w:val="28"/>
        </w:rPr>
        <w:t>;</w:t>
      </w:r>
    </w:p>
    <w:p w:rsidR="00EE59DA" w:rsidRPr="00EE59DA" w:rsidRDefault="00EE59DA" w:rsidP="00C51D3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 xml:space="preserve">EMS UI </w:t>
      </w:r>
      <w:proofErr w:type="spellStart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:</w:t>
      </w:r>
      <w:r w:rsidRPr="00EE59DA">
        <w:rPr>
          <w:rFonts w:ascii="Times New Roman" w:hAnsi="Times New Roman" w:cs="Times New Roman"/>
          <w:sz w:val="28"/>
          <w:szCs w:val="28"/>
        </w:rPr>
        <w:t> </w:t>
      </w:r>
      <w:r w:rsidR="00864173">
        <w:rPr>
          <w:rFonts w:ascii="Times New Roman" w:hAnsi="Times New Roman" w:cs="Times New Roman"/>
          <w:sz w:val="28"/>
          <w:szCs w:val="28"/>
        </w:rPr>
        <w:t>в</w:t>
      </w:r>
      <w:r w:rsidRPr="00EE59DA">
        <w:rPr>
          <w:rFonts w:ascii="Times New Roman" w:hAnsi="Times New Roman" w:cs="Times New Roman"/>
          <w:sz w:val="28"/>
          <w:szCs w:val="28"/>
        </w:rPr>
        <w:t xml:space="preserve">еб-интерфейс на основе </w:t>
      </w:r>
      <w:proofErr w:type="spellStart"/>
      <w:r w:rsidRPr="00EE59DA">
        <w:rPr>
          <w:rFonts w:ascii="Times New Roman" w:hAnsi="Times New Roman" w:cs="Times New Roman"/>
          <w:sz w:val="28"/>
          <w:szCs w:val="28"/>
        </w:rPr>
        <w:t>Vite</w:t>
      </w:r>
      <w:proofErr w:type="spellEnd"/>
      <w:r w:rsidRPr="00EE59DA">
        <w:rPr>
          <w:rFonts w:ascii="Times New Roman" w:hAnsi="Times New Roman" w:cs="Times New Roman"/>
          <w:sz w:val="28"/>
          <w:szCs w:val="28"/>
        </w:rPr>
        <w:t>, обеспечивающий взаимодействие пользователей с системой.</w:t>
      </w:r>
    </w:p>
    <w:p w:rsidR="00EE59DA" w:rsidRPr="00EE59DA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Технологический стек:</w:t>
      </w:r>
    </w:p>
    <w:p w:rsidR="00EE59DA" w:rsidRPr="00EE59DA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:</w:t>
      </w:r>
      <w:r w:rsidR="0036166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6166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E59DA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EE59DA">
        <w:rPr>
          <w:rFonts w:ascii="Times New Roman" w:hAnsi="Times New Roman" w:cs="Times New Roman"/>
          <w:sz w:val="28"/>
          <w:szCs w:val="28"/>
        </w:rPr>
        <w:t>Vite</w:t>
      </w:r>
      <w:proofErr w:type="spellEnd"/>
      <w:r w:rsidRPr="00EE59DA">
        <w:rPr>
          <w:rFonts w:ascii="Times New Roman" w:hAnsi="Times New Roman" w:cs="Times New Roman"/>
          <w:sz w:val="28"/>
          <w:szCs w:val="28"/>
        </w:rPr>
        <w:t xml:space="preserve"> для быстрой сборки и разработки</w:t>
      </w:r>
    </w:p>
    <w:p w:rsidR="00EE59DA" w:rsidRPr="00EE59DA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  <w:lang w:val="en-US"/>
        </w:rPr>
        <w:t>Backend:</w:t>
      </w:r>
      <w:r w:rsidRPr="00EE59DA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="00361664">
        <w:rPr>
          <w:rFonts w:ascii="Times New Roman" w:hAnsi="Times New Roman" w:cs="Times New Roman"/>
          <w:sz w:val="28"/>
          <w:szCs w:val="28"/>
          <w:lang w:val="en-US"/>
        </w:rPr>
        <w:t>Golang</w:t>
      </w:r>
      <w:proofErr w:type="spellEnd"/>
      <w:r w:rsidRPr="00EE59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59DA">
        <w:rPr>
          <w:rFonts w:ascii="Times New Roman" w:hAnsi="Times New Roman" w:cs="Times New Roman"/>
          <w:sz w:val="28"/>
          <w:szCs w:val="28"/>
        </w:rPr>
        <w:t>для</w:t>
      </w:r>
      <w:r w:rsidRPr="00EE59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59DA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</w:p>
    <w:p w:rsidR="00EE59DA" w:rsidRPr="00EE59DA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Базы данных:</w:t>
      </w:r>
      <w:r w:rsidRPr="00EE59D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E59D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E59DA">
        <w:rPr>
          <w:rFonts w:ascii="Times New Roman" w:hAnsi="Times New Roman" w:cs="Times New Roman"/>
          <w:sz w:val="28"/>
          <w:szCs w:val="28"/>
        </w:rPr>
        <w:t xml:space="preserve"> для хранения структурированных данных</w:t>
      </w:r>
    </w:p>
    <w:p w:rsidR="00EE59DA" w:rsidRPr="00EE59DA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Кэширование:</w:t>
      </w:r>
      <w:r w:rsidRPr="00EE59D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E59DA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EE59DA">
        <w:rPr>
          <w:rFonts w:ascii="Times New Roman" w:hAnsi="Times New Roman" w:cs="Times New Roman"/>
          <w:sz w:val="28"/>
          <w:szCs w:val="28"/>
        </w:rPr>
        <w:t xml:space="preserve"> для повышения производительности</w:t>
      </w:r>
    </w:p>
    <w:p w:rsidR="00EE59DA" w:rsidRPr="00EE59DA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Очереди сообщений:</w:t>
      </w:r>
      <w:r w:rsidR="00361664" w:rsidRPr="00361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9DA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EE59DA">
        <w:rPr>
          <w:rFonts w:ascii="Times New Roman" w:hAnsi="Times New Roman" w:cs="Times New Roman"/>
          <w:sz w:val="28"/>
          <w:szCs w:val="28"/>
        </w:rPr>
        <w:t xml:space="preserve"> для асинхронного взаимодействия между </w:t>
      </w:r>
      <w:proofErr w:type="spellStart"/>
      <w:r w:rsidRPr="00EE59DA">
        <w:rPr>
          <w:rFonts w:ascii="Times New Roman" w:hAnsi="Times New Roman" w:cs="Times New Roman"/>
          <w:sz w:val="28"/>
          <w:szCs w:val="28"/>
        </w:rPr>
        <w:t>микросервисами</w:t>
      </w:r>
      <w:proofErr w:type="spellEnd"/>
    </w:p>
    <w:p w:rsidR="00EE59DA" w:rsidRPr="00EE59DA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Уведомления:</w:t>
      </w:r>
      <w:r w:rsidRPr="00EE59D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E59DA">
        <w:rPr>
          <w:rFonts w:ascii="Times New Roman" w:hAnsi="Times New Roman" w:cs="Times New Roman"/>
          <w:sz w:val="28"/>
          <w:szCs w:val="28"/>
        </w:rPr>
        <w:t>MailHog</w:t>
      </w:r>
      <w:proofErr w:type="spellEnd"/>
      <w:r w:rsidRPr="00EE59DA">
        <w:rPr>
          <w:rFonts w:ascii="Times New Roman" w:hAnsi="Times New Roman" w:cs="Times New Roman"/>
          <w:sz w:val="28"/>
          <w:szCs w:val="28"/>
        </w:rPr>
        <w:t xml:space="preserve"> для тестирования </w:t>
      </w:r>
      <w:proofErr w:type="spellStart"/>
      <w:r w:rsidRPr="00EE59DA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EE59DA">
        <w:rPr>
          <w:rFonts w:ascii="Times New Roman" w:hAnsi="Times New Roman" w:cs="Times New Roman"/>
          <w:sz w:val="28"/>
          <w:szCs w:val="28"/>
        </w:rPr>
        <w:t>-уведомлений</w:t>
      </w:r>
    </w:p>
    <w:p w:rsidR="00EE59DA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Контейнеризация:</w:t>
      </w:r>
      <w:r w:rsidRPr="00EE59D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E59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59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E59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5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9DA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EE59DA">
        <w:rPr>
          <w:rFonts w:ascii="Times New Roman" w:hAnsi="Times New Roman" w:cs="Times New Roman"/>
          <w:sz w:val="28"/>
          <w:szCs w:val="28"/>
        </w:rPr>
        <w:t xml:space="preserve"> для упаковки и развертывания</w:t>
      </w:r>
    </w:p>
    <w:p w:rsidR="00AD5446" w:rsidRDefault="00AD5446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5446" w:rsidRPr="00EE59DA" w:rsidRDefault="00AD5446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9DA" w:rsidRPr="00EE59DA" w:rsidRDefault="00EE59DA" w:rsidP="00AD5446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E59DA">
        <w:rPr>
          <w:sz w:val="28"/>
          <w:szCs w:val="28"/>
        </w:rPr>
        <w:lastRenderedPageBreak/>
        <w:t>3. Технологический раздел</w:t>
      </w:r>
    </w:p>
    <w:p w:rsidR="00361664" w:rsidRDefault="00EE59DA" w:rsidP="00AD5446">
      <w:pPr>
        <w:spacing w:after="0" w:line="360" w:lineRule="auto"/>
        <w:ind w:firstLine="709"/>
        <w:jc w:val="both"/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Core</w:t>
      </w:r>
      <w:proofErr w:type="spellEnd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</w:p>
    <w:p w:rsidR="00EE59DA" w:rsidRPr="00EE59DA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Fonts w:ascii="Times New Roman" w:hAnsi="Times New Roman" w:cs="Times New Roman"/>
          <w:sz w:val="28"/>
          <w:szCs w:val="28"/>
        </w:rPr>
        <w:t xml:space="preserve">Основной </w:t>
      </w:r>
      <w:proofErr w:type="spellStart"/>
      <w:r w:rsidRPr="00EE59DA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EE59DA">
        <w:rPr>
          <w:rFonts w:ascii="Times New Roman" w:hAnsi="Times New Roman" w:cs="Times New Roman"/>
          <w:sz w:val="28"/>
          <w:szCs w:val="28"/>
        </w:rPr>
        <w:t xml:space="preserve"> системы, реализующий:</w:t>
      </w:r>
    </w:p>
    <w:p w:rsidR="00EE59DA" w:rsidRPr="00EE59DA" w:rsidRDefault="00AD5446" w:rsidP="00C51D3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E59DA" w:rsidRPr="00EE59DA">
        <w:rPr>
          <w:rFonts w:ascii="Times New Roman" w:hAnsi="Times New Roman" w:cs="Times New Roman"/>
          <w:sz w:val="28"/>
          <w:szCs w:val="28"/>
        </w:rPr>
        <w:t>правление мероприятиями (создание, редактирование, удаление)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E59DA" w:rsidRPr="00EE59DA" w:rsidRDefault="00AD5446" w:rsidP="00C51D3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E59DA" w:rsidRPr="00EE59DA">
        <w:rPr>
          <w:rFonts w:ascii="Times New Roman" w:hAnsi="Times New Roman" w:cs="Times New Roman"/>
          <w:sz w:val="28"/>
          <w:szCs w:val="28"/>
        </w:rPr>
        <w:t>правление бюджетом мероприятий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E59DA" w:rsidRPr="00EE59DA" w:rsidRDefault="00AD5446" w:rsidP="00C51D3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E59DA" w:rsidRPr="00EE59DA">
        <w:rPr>
          <w:rFonts w:ascii="Times New Roman" w:hAnsi="Times New Roman" w:cs="Times New Roman"/>
          <w:sz w:val="28"/>
          <w:szCs w:val="28"/>
        </w:rPr>
        <w:t>аспределение расходов между участниками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E59DA" w:rsidRPr="00EE59DA" w:rsidRDefault="00AD5446" w:rsidP="00C51D3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E59DA" w:rsidRPr="00EE59DA">
        <w:rPr>
          <w:rFonts w:ascii="Times New Roman" w:hAnsi="Times New Roman" w:cs="Times New Roman"/>
          <w:sz w:val="28"/>
          <w:szCs w:val="28"/>
        </w:rPr>
        <w:t>тслеживание задач и их статусов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E59DA" w:rsidRPr="00EE59DA" w:rsidRDefault="00AD5446" w:rsidP="00C51D3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E59DA" w:rsidRPr="00EE59DA">
        <w:rPr>
          <w:rFonts w:ascii="Times New Roman" w:hAnsi="Times New Roman" w:cs="Times New Roman"/>
          <w:sz w:val="28"/>
          <w:szCs w:val="28"/>
        </w:rPr>
        <w:t>правление участниками мероприятий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1664" w:rsidRDefault="00EE59DA" w:rsidP="00AD5446">
      <w:pPr>
        <w:spacing w:after="0" w:line="360" w:lineRule="auto"/>
        <w:ind w:firstLine="709"/>
        <w:jc w:val="both"/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</w:pPr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 xml:space="preserve">API </w:t>
      </w:r>
      <w:proofErr w:type="spellStart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Gateway</w:t>
      </w:r>
      <w:proofErr w:type="spellEnd"/>
    </w:p>
    <w:p w:rsidR="00EE59DA" w:rsidRPr="00EE59DA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Fonts w:ascii="Times New Roman" w:hAnsi="Times New Roman" w:cs="Times New Roman"/>
          <w:sz w:val="28"/>
          <w:szCs w:val="28"/>
        </w:rPr>
        <w:t>Обеспечивает:</w:t>
      </w:r>
    </w:p>
    <w:p w:rsidR="00EE59DA" w:rsidRPr="00EE59DA" w:rsidRDefault="00AD5446" w:rsidP="00C51D31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EE59DA" w:rsidRPr="00EE59DA">
        <w:rPr>
          <w:rFonts w:ascii="Times New Roman" w:hAnsi="Times New Roman" w:cs="Times New Roman"/>
          <w:sz w:val="28"/>
          <w:szCs w:val="28"/>
        </w:rPr>
        <w:t>диную точку входа для клиентских запросов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E59DA" w:rsidRPr="00EE59DA" w:rsidRDefault="00AD5446" w:rsidP="00C51D31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EE59DA" w:rsidRPr="00EE59DA">
        <w:rPr>
          <w:rFonts w:ascii="Times New Roman" w:hAnsi="Times New Roman" w:cs="Times New Roman"/>
          <w:sz w:val="28"/>
          <w:szCs w:val="28"/>
        </w:rPr>
        <w:t xml:space="preserve">аршрутизацию запросов к соответствующим </w:t>
      </w:r>
      <w:proofErr w:type="spellStart"/>
      <w:r w:rsidR="00EE59DA" w:rsidRPr="00EE59DA">
        <w:rPr>
          <w:rFonts w:ascii="Times New Roman" w:hAnsi="Times New Roman" w:cs="Times New Roman"/>
          <w:sz w:val="28"/>
          <w:szCs w:val="28"/>
        </w:rPr>
        <w:t>микросервисам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EE59DA" w:rsidRPr="00EE59DA" w:rsidRDefault="00AD5446" w:rsidP="00C51D31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E59DA" w:rsidRPr="00EE59DA">
        <w:rPr>
          <w:rFonts w:ascii="Times New Roman" w:hAnsi="Times New Roman" w:cs="Times New Roman"/>
          <w:sz w:val="28"/>
          <w:szCs w:val="28"/>
        </w:rPr>
        <w:t>утентификацию и авторизацию пользователей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E59DA" w:rsidRPr="00EE59DA" w:rsidRDefault="00AD5446" w:rsidP="00C51D31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E59DA" w:rsidRPr="00EE59DA">
        <w:rPr>
          <w:rFonts w:ascii="Times New Roman" w:hAnsi="Times New Roman" w:cs="Times New Roman"/>
          <w:sz w:val="28"/>
          <w:szCs w:val="28"/>
        </w:rPr>
        <w:t>эширование запросов для повышения производительности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1664" w:rsidRDefault="00EE59DA" w:rsidP="00AD5446">
      <w:pPr>
        <w:spacing w:after="0" w:line="360" w:lineRule="auto"/>
        <w:ind w:firstLine="709"/>
        <w:jc w:val="both"/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Communication</w:t>
      </w:r>
      <w:proofErr w:type="spellEnd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</w:p>
    <w:p w:rsidR="00EE59DA" w:rsidRPr="00EE59DA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Fonts w:ascii="Times New Roman" w:hAnsi="Times New Roman" w:cs="Times New Roman"/>
          <w:sz w:val="28"/>
          <w:szCs w:val="28"/>
        </w:rPr>
        <w:t>Управляет коммуникацией:</w:t>
      </w:r>
    </w:p>
    <w:p w:rsidR="00EE59DA" w:rsidRPr="00EE59DA" w:rsidRDefault="00AD5446" w:rsidP="00C51D3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E59DA" w:rsidRPr="00EE59DA">
        <w:rPr>
          <w:rFonts w:ascii="Times New Roman" w:hAnsi="Times New Roman" w:cs="Times New Roman"/>
          <w:sz w:val="28"/>
          <w:szCs w:val="28"/>
        </w:rPr>
        <w:t>рупповые чаты для каждого мероприятия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E59DA" w:rsidRPr="00EE59DA" w:rsidRDefault="00AD5446" w:rsidP="00C51D3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E59DA" w:rsidRPr="00EE59DA">
        <w:rPr>
          <w:rFonts w:ascii="Times New Roman" w:hAnsi="Times New Roman" w:cs="Times New Roman"/>
          <w:sz w:val="28"/>
          <w:szCs w:val="28"/>
        </w:rPr>
        <w:t>омментирование задач и расходов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61664" w:rsidRDefault="00EE59DA" w:rsidP="00AD5446">
      <w:pPr>
        <w:spacing w:after="0" w:line="360" w:lineRule="auto"/>
        <w:ind w:firstLine="709"/>
        <w:jc w:val="both"/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</w:pPr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 xml:space="preserve">Notification </w:t>
      </w:r>
      <w:proofErr w:type="spellStart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</w:p>
    <w:p w:rsidR="00EE59DA" w:rsidRPr="00EE59DA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Fonts w:ascii="Times New Roman" w:hAnsi="Times New Roman" w:cs="Times New Roman"/>
          <w:sz w:val="28"/>
          <w:szCs w:val="28"/>
        </w:rPr>
        <w:t>Обеспечивает информирование пользователей:</w:t>
      </w:r>
    </w:p>
    <w:p w:rsidR="00EE59DA" w:rsidRPr="00AD5446" w:rsidRDefault="00AD5446" w:rsidP="00C51D3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E59DA" w:rsidRPr="00AD5446">
        <w:rPr>
          <w:rFonts w:ascii="Times New Roman" w:hAnsi="Times New Roman" w:cs="Times New Roman"/>
          <w:sz w:val="28"/>
          <w:szCs w:val="28"/>
        </w:rPr>
        <w:t>тправка email-уведомлений о важных событиях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E59DA" w:rsidRPr="00AD5446" w:rsidRDefault="00AD5446" w:rsidP="00C51D3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E59DA" w:rsidRPr="00AD5446">
        <w:rPr>
          <w:rFonts w:ascii="Times New Roman" w:hAnsi="Times New Roman" w:cs="Times New Roman"/>
          <w:sz w:val="28"/>
          <w:szCs w:val="28"/>
        </w:rPr>
        <w:t>апоминания о приближающихся мероприятиях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E59DA" w:rsidRPr="00AD5446" w:rsidRDefault="00AD5446" w:rsidP="00C51D3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E59DA" w:rsidRPr="00AD5446">
        <w:rPr>
          <w:rFonts w:ascii="Times New Roman" w:hAnsi="Times New Roman" w:cs="Times New Roman"/>
          <w:sz w:val="28"/>
          <w:szCs w:val="28"/>
        </w:rPr>
        <w:t>ведомления о новых задачах и изменениях в бюджете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E59DA" w:rsidRPr="00AD5446" w:rsidRDefault="00AD5446" w:rsidP="00C51D3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E59DA" w:rsidRPr="00AD5446">
        <w:rPr>
          <w:rFonts w:ascii="Times New Roman" w:hAnsi="Times New Roman" w:cs="Times New Roman"/>
          <w:sz w:val="28"/>
          <w:szCs w:val="28"/>
        </w:rPr>
        <w:t xml:space="preserve">нтеграция с </w:t>
      </w:r>
      <w:proofErr w:type="spellStart"/>
      <w:r w:rsidR="00EE59DA" w:rsidRPr="00AD5446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="00EE59DA" w:rsidRPr="00AD5446">
        <w:rPr>
          <w:rFonts w:ascii="Times New Roman" w:hAnsi="Times New Roman" w:cs="Times New Roman"/>
          <w:sz w:val="28"/>
          <w:szCs w:val="28"/>
        </w:rPr>
        <w:t xml:space="preserve"> для асинхронной обработки уведомлений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1664" w:rsidRDefault="00EE59DA" w:rsidP="00AD5446">
      <w:pPr>
        <w:spacing w:after="0" w:line="360" w:lineRule="auto"/>
        <w:ind w:firstLine="709"/>
        <w:jc w:val="both"/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</w:pPr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 xml:space="preserve">UI </w:t>
      </w:r>
      <w:proofErr w:type="spellStart"/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</w:p>
    <w:p w:rsidR="00EE59DA" w:rsidRPr="00EE59DA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Fonts w:ascii="Times New Roman" w:hAnsi="Times New Roman" w:cs="Times New Roman"/>
          <w:sz w:val="28"/>
          <w:szCs w:val="28"/>
        </w:rPr>
        <w:t>Веб-интерфейс системы:</w:t>
      </w:r>
    </w:p>
    <w:p w:rsidR="00EE59DA" w:rsidRPr="00EE59DA" w:rsidRDefault="00EE59DA" w:rsidP="00C51D3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Fonts w:ascii="Times New Roman" w:hAnsi="Times New Roman" w:cs="Times New Roman"/>
          <w:sz w:val="28"/>
          <w:szCs w:val="28"/>
        </w:rPr>
        <w:t xml:space="preserve">Реактивный интерфейс на основе современных </w:t>
      </w:r>
      <w:proofErr w:type="spellStart"/>
      <w:r w:rsidRPr="00EE59DA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</w:p>
    <w:p w:rsidR="00EE59DA" w:rsidRPr="00EE59DA" w:rsidRDefault="00EE59DA" w:rsidP="00C51D3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Fonts w:ascii="Times New Roman" w:hAnsi="Times New Roman" w:cs="Times New Roman"/>
          <w:sz w:val="28"/>
          <w:szCs w:val="28"/>
        </w:rPr>
        <w:t>Адаптивный дизайн для работы на различных устройствах</w:t>
      </w:r>
    </w:p>
    <w:p w:rsidR="00EE59DA" w:rsidRPr="00EE59DA" w:rsidRDefault="00EE59DA" w:rsidP="00C51D3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Fonts w:ascii="Times New Roman" w:hAnsi="Times New Roman" w:cs="Times New Roman"/>
          <w:sz w:val="28"/>
          <w:szCs w:val="28"/>
        </w:rPr>
        <w:t xml:space="preserve">Интерактивные элементы для управления задачами </w:t>
      </w:r>
    </w:p>
    <w:p w:rsidR="00EE59DA" w:rsidRPr="00EE59DA" w:rsidRDefault="00EE59DA" w:rsidP="00C51D3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Fonts w:ascii="Times New Roman" w:hAnsi="Times New Roman" w:cs="Times New Roman"/>
          <w:sz w:val="28"/>
          <w:szCs w:val="28"/>
        </w:rPr>
        <w:lastRenderedPageBreak/>
        <w:t>Визуализация бюджета и расходов</w:t>
      </w:r>
    </w:p>
    <w:p w:rsidR="00EE59DA" w:rsidRPr="00EE59DA" w:rsidRDefault="00EE59DA" w:rsidP="00C51D3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Fonts w:ascii="Times New Roman" w:hAnsi="Times New Roman" w:cs="Times New Roman"/>
          <w:sz w:val="28"/>
          <w:szCs w:val="28"/>
        </w:rPr>
        <w:t>Интеграция с календарями</w:t>
      </w:r>
    </w:p>
    <w:p w:rsidR="00361664" w:rsidRDefault="00EE59DA" w:rsidP="00AD5446">
      <w:pPr>
        <w:spacing w:after="0" w:line="360" w:lineRule="auto"/>
        <w:ind w:firstLine="709"/>
        <w:jc w:val="both"/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</w:pPr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Модуль разделения бюджета:</w:t>
      </w:r>
    </w:p>
    <w:p w:rsidR="00EE59DA" w:rsidRPr="00EE59DA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Fonts w:ascii="Times New Roman" w:hAnsi="Times New Roman" w:cs="Times New Roman"/>
          <w:sz w:val="28"/>
          <w:szCs w:val="28"/>
        </w:rPr>
        <w:t>В </w:t>
      </w:r>
      <w:proofErr w:type="spellStart"/>
      <w:r w:rsidRPr="00EE59D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EE59D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E59DA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EE59DA">
        <w:rPr>
          <w:rFonts w:ascii="Times New Roman" w:hAnsi="Times New Roman" w:cs="Times New Roman"/>
          <w:sz w:val="28"/>
          <w:szCs w:val="28"/>
        </w:rPr>
        <w:t xml:space="preserve"> реализована функциональность управления бюджетом:</w:t>
      </w:r>
    </w:p>
    <w:p w:rsidR="00EE59DA" w:rsidRPr="00EE59DA" w:rsidRDefault="00B35CAD" w:rsidP="00C51D3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E59DA" w:rsidRPr="00EE59DA">
        <w:rPr>
          <w:rFonts w:ascii="Times New Roman" w:hAnsi="Times New Roman" w:cs="Times New Roman"/>
          <w:sz w:val="28"/>
          <w:szCs w:val="28"/>
        </w:rPr>
        <w:t>азделение расходов между</w:t>
      </w:r>
      <w:r>
        <w:rPr>
          <w:rFonts w:ascii="Times New Roman" w:hAnsi="Times New Roman" w:cs="Times New Roman"/>
          <w:sz w:val="28"/>
          <w:szCs w:val="28"/>
        </w:rPr>
        <w:t> участниками по разным схемам;</w:t>
      </w:r>
    </w:p>
    <w:p w:rsidR="00EE59DA" w:rsidRPr="00EE59DA" w:rsidRDefault="00B35CAD" w:rsidP="00C51D3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E59DA" w:rsidRPr="00EE59DA">
        <w:rPr>
          <w:rFonts w:ascii="Times New Roman" w:hAnsi="Times New Roman" w:cs="Times New Roman"/>
          <w:sz w:val="28"/>
          <w:szCs w:val="28"/>
        </w:rPr>
        <w:t>тслеживание оплат и задолженностей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E59DA" w:rsidRPr="00EE59DA" w:rsidRDefault="00B35CAD" w:rsidP="00C51D3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E59DA" w:rsidRPr="00EE59DA">
        <w:rPr>
          <w:rFonts w:ascii="Times New Roman" w:hAnsi="Times New Roman" w:cs="Times New Roman"/>
          <w:sz w:val="28"/>
          <w:szCs w:val="28"/>
        </w:rPr>
        <w:t>енерация отчетов по расходам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31BA" w:rsidRDefault="00EE59DA" w:rsidP="00AD5446">
      <w:pPr>
        <w:spacing w:after="0" w:line="360" w:lineRule="auto"/>
        <w:ind w:firstLine="709"/>
        <w:jc w:val="both"/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</w:pPr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Модуль управления задачами:</w:t>
      </w:r>
    </w:p>
    <w:p w:rsidR="00EE59DA" w:rsidRPr="00EE59DA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Fonts w:ascii="Times New Roman" w:hAnsi="Times New Roman" w:cs="Times New Roman"/>
          <w:sz w:val="28"/>
          <w:szCs w:val="28"/>
        </w:rPr>
        <w:t>Также в </w:t>
      </w:r>
      <w:proofErr w:type="spellStart"/>
      <w:r w:rsidRPr="00EE59D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EE5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9DA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EE59DA">
        <w:rPr>
          <w:rFonts w:ascii="Times New Roman" w:hAnsi="Times New Roman" w:cs="Times New Roman"/>
          <w:sz w:val="28"/>
          <w:szCs w:val="28"/>
        </w:rPr>
        <w:t xml:space="preserve"> реализована система отслеживания задач:</w:t>
      </w:r>
    </w:p>
    <w:p w:rsidR="00EE59DA" w:rsidRPr="00EE59DA" w:rsidRDefault="00B35CAD" w:rsidP="00C51D3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E59DA" w:rsidRPr="00EE59DA">
        <w:rPr>
          <w:rFonts w:ascii="Times New Roman" w:hAnsi="Times New Roman" w:cs="Times New Roman"/>
          <w:sz w:val="28"/>
          <w:szCs w:val="28"/>
        </w:rPr>
        <w:t xml:space="preserve">оздание задач с </w:t>
      </w:r>
      <w:proofErr w:type="spellStart"/>
      <w:r w:rsidR="00EE59DA" w:rsidRPr="00EE59DA">
        <w:rPr>
          <w:rFonts w:ascii="Times New Roman" w:hAnsi="Times New Roman" w:cs="Times New Roman"/>
          <w:sz w:val="28"/>
          <w:szCs w:val="28"/>
        </w:rPr>
        <w:t>дедлайнами</w:t>
      </w:r>
      <w:proofErr w:type="spellEnd"/>
      <w:r w:rsidR="00EE59DA" w:rsidRPr="00EE59DA">
        <w:rPr>
          <w:rFonts w:ascii="Times New Roman" w:hAnsi="Times New Roman" w:cs="Times New Roman"/>
          <w:sz w:val="28"/>
          <w:szCs w:val="28"/>
        </w:rPr>
        <w:t> и приоритетами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E59DA" w:rsidRPr="00EE59DA" w:rsidRDefault="00B35CAD" w:rsidP="00C51D3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E59DA" w:rsidRPr="00EE59DA">
        <w:rPr>
          <w:rFonts w:ascii="Times New Roman" w:hAnsi="Times New Roman" w:cs="Times New Roman"/>
          <w:sz w:val="28"/>
          <w:szCs w:val="28"/>
        </w:rPr>
        <w:t>азначение ответственных и соисполнителей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E59DA" w:rsidRPr="00EE59DA" w:rsidRDefault="00B35CAD" w:rsidP="00C51D3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E59DA" w:rsidRPr="00EE59DA">
        <w:rPr>
          <w:rFonts w:ascii="Times New Roman" w:hAnsi="Times New Roman" w:cs="Times New Roman"/>
          <w:sz w:val="28"/>
          <w:szCs w:val="28"/>
        </w:rPr>
        <w:t>тслеживание статуса выполнения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59DA" w:rsidRPr="00EE59DA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Инфраструктура системы:</w:t>
      </w:r>
    </w:p>
    <w:p w:rsidR="00EE59DA" w:rsidRPr="00EE59DA" w:rsidRDefault="00C51D31" w:rsidP="00C51D3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E59DA" w:rsidRPr="00EE59DA">
        <w:rPr>
          <w:rFonts w:ascii="Times New Roman" w:hAnsi="Times New Roman" w:cs="Times New Roman"/>
          <w:sz w:val="28"/>
          <w:szCs w:val="28"/>
        </w:rPr>
        <w:t xml:space="preserve">ocker контейнеры для каждого </w:t>
      </w:r>
      <w:proofErr w:type="spellStart"/>
      <w:r w:rsidR="00EE59DA" w:rsidRPr="00EE59DA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EE59DA" w:rsidRPr="00EE59DA" w:rsidRDefault="00C51D31" w:rsidP="00C51D3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E59DA" w:rsidRPr="00EE59DA">
        <w:rPr>
          <w:rFonts w:ascii="Times New Roman" w:hAnsi="Times New Roman" w:cs="Times New Roman"/>
          <w:sz w:val="28"/>
          <w:szCs w:val="28"/>
        </w:rPr>
        <w:t>езависимое масштабирование компонентов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E59DA" w:rsidRPr="00EE59DA" w:rsidRDefault="00C51D31" w:rsidP="00C51D3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E59DA" w:rsidRPr="00EE59DA">
        <w:rPr>
          <w:rFonts w:ascii="Times New Roman" w:hAnsi="Times New Roman" w:cs="Times New Roman"/>
          <w:sz w:val="28"/>
          <w:szCs w:val="28"/>
        </w:rPr>
        <w:t>ealth checks для контроля доступности сервисов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E59DA" w:rsidRPr="00EE59DA" w:rsidRDefault="00C51D31" w:rsidP="00C51D3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E59DA" w:rsidRPr="00EE59DA">
        <w:rPr>
          <w:rFonts w:ascii="Times New Roman" w:hAnsi="Times New Roman" w:cs="Times New Roman"/>
          <w:sz w:val="28"/>
          <w:szCs w:val="28"/>
        </w:rPr>
        <w:t>тказоустойчивость благодаря политикам перезапуска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E59DA" w:rsidRPr="00EE59DA" w:rsidRDefault="00C51D31" w:rsidP="00C51D3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E59DA" w:rsidRPr="00EE59DA">
        <w:rPr>
          <w:rFonts w:ascii="Times New Roman" w:hAnsi="Times New Roman" w:cs="Times New Roman"/>
          <w:sz w:val="28"/>
          <w:szCs w:val="28"/>
        </w:rPr>
        <w:t>спользование общих сетей для коммуникации между сервисами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59DA" w:rsidRPr="00EE59DA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Тестирование системы:</w:t>
      </w:r>
    </w:p>
    <w:p w:rsidR="00EE59DA" w:rsidRPr="00EE59DA" w:rsidRDefault="00C51D31" w:rsidP="00C51D3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EE59DA" w:rsidRPr="00EE59DA">
        <w:rPr>
          <w:rFonts w:ascii="Times New Roman" w:hAnsi="Times New Roman" w:cs="Times New Roman"/>
          <w:sz w:val="28"/>
          <w:szCs w:val="28"/>
        </w:rPr>
        <w:t>одульное тестирование</w:t>
      </w:r>
      <w:r w:rsidR="00B35CAD">
        <w:rPr>
          <w:rFonts w:ascii="Times New Roman" w:hAnsi="Times New Roman" w:cs="Times New Roman"/>
          <w:sz w:val="28"/>
          <w:szCs w:val="28"/>
        </w:rPr>
        <w:t xml:space="preserve"> для управления расходами и задачами;</w:t>
      </w:r>
    </w:p>
    <w:p w:rsidR="00EE59DA" w:rsidRPr="00EE59DA" w:rsidRDefault="00B35CAD" w:rsidP="00C51D3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E59DA" w:rsidRPr="00EE59DA">
        <w:rPr>
          <w:rFonts w:ascii="Times New Roman" w:hAnsi="Times New Roman" w:cs="Times New Roman"/>
          <w:sz w:val="28"/>
          <w:szCs w:val="28"/>
        </w:rPr>
        <w:t xml:space="preserve">нтеграционное тестирование взаимодействия </w:t>
      </w:r>
      <w:proofErr w:type="spellStart"/>
      <w:r w:rsidR="00EE59DA" w:rsidRPr="00EE59DA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EE59DA" w:rsidRPr="00EE59DA" w:rsidRDefault="00B35CAD" w:rsidP="00C51D3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ручное UI-тестирование.</w:t>
      </w:r>
    </w:p>
    <w:p w:rsidR="00EE59DA" w:rsidRPr="00EE59DA" w:rsidRDefault="00EE59DA" w:rsidP="00AD5446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E59DA">
        <w:rPr>
          <w:sz w:val="28"/>
          <w:szCs w:val="28"/>
        </w:rPr>
        <w:t>Заключение</w:t>
      </w:r>
    </w:p>
    <w:p w:rsidR="00C51D31" w:rsidRDefault="00C51D31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EE59DA" w:rsidRPr="00EE59DA">
        <w:rPr>
          <w:rFonts w:ascii="Times New Roman" w:hAnsi="Times New Roman" w:cs="Times New Roman"/>
          <w:sz w:val="28"/>
          <w:szCs w:val="28"/>
        </w:rPr>
        <w:t xml:space="preserve"> представляет собой комплексное решение для управления групповыми мероприятиями, объединяющее функции планирования, распределения бюджета и отслеживания задач. </w:t>
      </w:r>
      <w:proofErr w:type="spellStart"/>
      <w:r w:rsidR="00EE59DA" w:rsidRPr="00EE59DA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="00EE59DA" w:rsidRPr="00EE59DA">
        <w:rPr>
          <w:rFonts w:ascii="Times New Roman" w:hAnsi="Times New Roman" w:cs="Times New Roman"/>
          <w:sz w:val="28"/>
          <w:szCs w:val="28"/>
        </w:rPr>
        <w:t xml:space="preserve"> архитектура обеспечивает гибк</w:t>
      </w:r>
      <w:bookmarkStart w:id="0" w:name="_GoBack"/>
      <w:bookmarkEnd w:id="0"/>
      <w:r w:rsidR="00EE59DA" w:rsidRPr="00EE59DA">
        <w:rPr>
          <w:rFonts w:ascii="Times New Roman" w:hAnsi="Times New Roman" w:cs="Times New Roman"/>
          <w:sz w:val="28"/>
          <w:szCs w:val="28"/>
        </w:rPr>
        <w:t>ость, масштабируемость и устойчивость системы.</w:t>
      </w:r>
    </w:p>
    <w:p w:rsidR="00EE59DA" w:rsidRPr="00EE59DA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Fonts w:ascii="Times New Roman" w:hAnsi="Times New Roman" w:cs="Times New Roman"/>
          <w:sz w:val="28"/>
          <w:szCs w:val="28"/>
        </w:rPr>
        <w:t>Основные преимущества системы:</w:t>
      </w:r>
    </w:p>
    <w:p w:rsidR="00EE59DA" w:rsidRPr="00EE59DA" w:rsidRDefault="00C51D31" w:rsidP="00C51D3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</w:t>
      </w:r>
      <w:r w:rsidR="00EE59DA" w:rsidRPr="00EE59DA">
        <w:rPr>
          <w:rFonts w:ascii="Times New Roman" w:hAnsi="Times New Roman" w:cs="Times New Roman"/>
          <w:sz w:val="28"/>
          <w:szCs w:val="28"/>
        </w:rPr>
        <w:t>диная платформа для всех аспектов организации мероприятий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E59DA" w:rsidRPr="00EE59DA" w:rsidRDefault="00C51D31" w:rsidP="00C51D3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E59DA" w:rsidRPr="00EE59DA">
        <w:rPr>
          <w:rFonts w:ascii="Times New Roman" w:hAnsi="Times New Roman" w:cs="Times New Roman"/>
          <w:sz w:val="28"/>
          <w:szCs w:val="28"/>
        </w:rPr>
        <w:t>розрачное распределение расходов между участниками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E59DA" w:rsidRPr="00EE59DA" w:rsidRDefault="00C51D31" w:rsidP="00C51D3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EE59DA" w:rsidRPr="00EE59DA">
        <w:rPr>
          <w:rFonts w:ascii="Times New Roman" w:hAnsi="Times New Roman" w:cs="Times New Roman"/>
          <w:sz w:val="28"/>
          <w:szCs w:val="28"/>
        </w:rPr>
        <w:t>ффективное отслеживание задач и ответственности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E59DA" w:rsidRPr="00EE59DA" w:rsidRDefault="00C51D31" w:rsidP="00C51D3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E59DA" w:rsidRPr="00EE59DA">
        <w:rPr>
          <w:rFonts w:ascii="Times New Roman" w:hAnsi="Times New Roman" w:cs="Times New Roman"/>
          <w:sz w:val="28"/>
          <w:szCs w:val="28"/>
        </w:rPr>
        <w:t>перативное информирование через систему уведомлений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E59DA" w:rsidRPr="00EE59DA" w:rsidRDefault="00C51D31" w:rsidP="00C51D31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E59DA" w:rsidRPr="00EE59DA">
        <w:rPr>
          <w:rFonts w:ascii="Times New Roman" w:hAnsi="Times New Roman" w:cs="Times New Roman"/>
          <w:sz w:val="28"/>
          <w:szCs w:val="28"/>
        </w:rPr>
        <w:t>овременный и интуитивно понятный 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39DC" w:rsidRPr="00EE59DA" w:rsidRDefault="00EE59DA" w:rsidP="00AD54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9DA">
        <w:rPr>
          <w:rFonts w:ascii="Times New Roman" w:hAnsi="Times New Roman" w:cs="Times New Roman"/>
          <w:sz w:val="28"/>
          <w:szCs w:val="28"/>
        </w:rPr>
        <w:t>Система успешно прошла тестирование и готова к внедрению для использования в реальных условиях организации групповых мероприятий различного масштаба.</w:t>
      </w:r>
    </w:p>
    <w:sectPr w:rsidR="006239DC" w:rsidRPr="00EE5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6453"/>
    <w:multiLevelType w:val="hybridMultilevel"/>
    <w:tmpl w:val="406248FE"/>
    <w:lvl w:ilvl="0" w:tplc="9A10BE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6733E1"/>
    <w:multiLevelType w:val="hybridMultilevel"/>
    <w:tmpl w:val="7CF2DC2C"/>
    <w:lvl w:ilvl="0" w:tplc="3D0C3E5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EF78AF"/>
    <w:multiLevelType w:val="hybridMultilevel"/>
    <w:tmpl w:val="472E1A22"/>
    <w:lvl w:ilvl="0" w:tplc="9A10BE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718E9"/>
    <w:multiLevelType w:val="hybridMultilevel"/>
    <w:tmpl w:val="CD06DB76"/>
    <w:lvl w:ilvl="0" w:tplc="9A10BE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6A5C69"/>
    <w:multiLevelType w:val="hybridMultilevel"/>
    <w:tmpl w:val="D9ECC95C"/>
    <w:lvl w:ilvl="0" w:tplc="9A10BE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5784978"/>
    <w:multiLevelType w:val="hybridMultilevel"/>
    <w:tmpl w:val="ACB4F574"/>
    <w:lvl w:ilvl="0" w:tplc="9A10BE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6CE0ABD"/>
    <w:multiLevelType w:val="hybridMultilevel"/>
    <w:tmpl w:val="579C7BFC"/>
    <w:lvl w:ilvl="0" w:tplc="9A10BE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E2"/>
    <w:rsid w:val="0008087C"/>
    <w:rsid w:val="001543E2"/>
    <w:rsid w:val="0033210A"/>
    <w:rsid w:val="00361664"/>
    <w:rsid w:val="005931BA"/>
    <w:rsid w:val="006239DC"/>
    <w:rsid w:val="00864173"/>
    <w:rsid w:val="00AD5446"/>
    <w:rsid w:val="00B35CAD"/>
    <w:rsid w:val="00C51D31"/>
    <w:rsid w:val="00EE59DA"/>
    <w:rsid w:val="00FB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3E681"/>
  <w15:chartTrackingRefBased/>
  <w15:docId w15:val="{6E10D0FE-7307-4180-83BB-3626AF40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B22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B22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22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22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arkdown-bold-text">
    <w:name w:val="markdown-bold-text"/>
    <w:basedOn w:val="a0"/>
    <w:rsid w:val="00FB229A"/>
  </w:style>
  <w:style w:type="character" w:customStyle="1" w:styleId="10">
    <w:name w:val="Заголовок 1 Знак"/>
    <w:basedOn w:val="a0"/>
    <w:link w:val="1"/>
    <w:uiPriority w:val="9"/>
    <w:rsid w:val="00EE5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D5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0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Парусов</dc:creator>
  <cp:keywords/>
  <dc:description/>
  <cp:lastModifiedBy>Павел Парусов</cp:lastModifiedBy>
  <cp:revision>2</cp:revision>
  <dcterms:created xsi:type="dcterms:W3CDTF">2025-04-19T18:07:00Z</dcterms:created>
  <dcterms:modified xsi:type="dcterms:W3CDTF">2025-04-19T19:22:00Z</dcterms:modified>
</cp:coreProperties>
</file>