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2C54A" w14:textId="7B3B1711" w:rsidR="000F120B" w:rsidRPr="00AB359C" w:rsidRDefault="003C1DA3" w:rsidP="0020221F">
      <w:pPr>
        <w:pStyle w:val="Title"/>
        <w:pBdr>
          <w:bottom w:val="single" w:sz="4" w:space="1" w:color="auto"/>
        </w:pBdr>
        <w:jc w:val="center"/>
        <w:rPr>
          <w:sz w:val="40"/>
          <w:szCs w:val="40"/>
        </w:rPr>
      </w:pPr>
      <w:r w:rsidRPr="00AB359C">
        <w:rPr>
          <w:sz w:val="40"/>
          <w:szCs w:val="40"/>
        </w:rPr>
        <w:t>Maximum Likelihood</w:t>
      </w:r>
      <w:r w:rsidR="008D3178" w:rsidRPr="00AB359C">
        <w:rPr>
          <w:sz w:val="40"/>
          <w:szCs w:val="40"/>
        </w:rPr>
        <w:t xml:space="preserve"> -&gt; Negative Log Loss -&gt; Cross Entropy</w:t>
      </w:r>
    </w:p>
    <w:p w14:paraId="78B93E63" w14:textId="2E79103F" w:rsidR="00E27902" w:rsidRDefault="00E27902" w:rsidP="001B242D"/>
    <w:p w14:paraId="29F9F4DF" w14:textId="2EC2DA5E" w:rsidR="001B242D" w:rsidRDefault="001B242D" w:rsidP="001B242D">
      <w:r>
        <w:t xml:space="preserve">This post </w:t>
      </w:r>
      <w:r w:rsidR="00100931">
        <w:t xml:space="preserve">explains </w:t>
      </w:r>
      <w:r w:rsidR="00752377">
        <w:t xml:space="preserve">the derivation of Cross Entropy by applying Maximum Likelihood </w:t>
      </w:r>
      <w:r w:rsidR="009D67B3">
        <w:t xml:space="preserve">principle </w:t>
      </w:r>
      <w:r w:rsidR="00752377">
        <w:t xml:space="preserve">to </w:t>
      </w:r>
      <w:r w:rsidR="009D67B3">
        <w:t xml:space="preserve">a </w:t>
      </w:r>
      <w:r w:rsidR="00752377">
        <w:t>classification</w:t>
      </w:r>
      <w:r w:rsidR="009D67B3">
        <w:t xml:space="preserve"> problem</w:t>
      </w:r>
      <w:r w:rsidR="00752377">
        <w:t>.</w:t>
      </w:r>
    </w:p>
    <w:p w14:paraId="184959CF" w14:textId="76FB17D8" w:rsidR="005A5391" w:rsidRDefault="005A5391" w:rsidP="001B242D">
      <w:r>
        <w:t>The objective is to explain why we use Cross Entropy to evaluate</w:t>
      </w:r>
      <w:r w:rsidR="00F70DE3">
        <w:t xml:space="preserve"> </w:t>
      </w:r>
      <w:r w:rsidR="0040455C">
        <w:t xml:space="preserve">the fitness of our classification </w:t>
      </w:r>
      <w:r w:rsidR="007D338C">
        <w:t>models</w:t>
      </w:r>
      <w:r w:rsidR="00D2547E">
        <w:t>.</w:t>
      </w:r>
      <w:r w:rsidR="00D75BDB">
        <w:t xml:space="preserve"> We will first make a review on the concept of maximu</w:t>
      </w:r>
      <w:r w:rsidR="0083329B">
        <w:t>m</w:t>
      </w:r>
      <w:r w:rsidR="00D75BDB">
        <w:t xml:space="preserve"> likelihood. Later</w:t>
      </w:r>
      <w:r w:rsidR="00461171">
        <w:t xml:space="preserve">, we will get into the </w:t>
      </w:r>
      <w:r w:rsidR="00D34B1C">
        <w:t>"</w:t>
      </w:r>
      <w:r w:rsidR="00BE689B">
        <w:t>whys</w:t>
      </w:r>
      <w:r w:rsidR="00D34B1C">
        <w:t>"</w:t>
      </w:r>
      <w:r w:rsidR="00BE689B">
        <w:t xml:space="preserve"> and the </w:t>
      </w:r>
      <w:r w:rsidR="00D34B1C">
        <w:t>"</w:t>
      </w:r>
      <w:proofErr w:type="spellStart"/>
      <w:r w:rsidR="00BE689B">
        <w:t>hows</w:t>
      </w:r>
      <w:proofErr w:type="spellEnd"/>
      <w:r w:rsidR="00D34B1C">
        <w:t>"</w:t>
      </w:r>
      <w:r w:rsidR="00461171">
        <w:t xml:space="preserve"> of applying the </w:t>
      </w:r>
      <w:r w:rsidR="00605A89">
        <w:t>cross-entropy</w:t>
      </w:r>
      <w:r w:rsidR="00461171">
        <w:t xml:space="preserve"> loss </w:t>
      </w:r>
      <w:r w:rsidR="002D55D1">
        <w:t xml:space="preserve">to train a </w:t>
      </w:r>
      <w:r w:rsidR="00331312">
        <w:t xml:space="preserve">model </w:t>
      </w:r>
      <w:r w:rsidR="002D55D1">
        <w:t>with a softmax layer to perform multiclass classification.</w:t>
      </w:r>
      <w:r w:rsidR="00E75B5C">
        <w:t xml:space="preserve"> Finally, we will derive mathematically</w:t>
      </w:r>
      <w:r w:rsidR="00B734BE">
        <w:t xml:space="preserve"> the expressions for the forward and the backward pass.</w:t>
      </w:r>
    </w:p>
    <w:p w14:paraId="19CEB960" w14:textId="77777777" w:rsidR="00C31190" w:rsidRDefault="00C31190" w:rsidP="001B242D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4"/>
          <w:lang w:val="en-US" w:eastAsia="en-US"/>
        </w:rPr>
        <w:id w:val="3855356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B8BA78" w14:textId="30F2F389" w:rsidR="000B4E89" w:rsidRDefault="000B4E89">
          <w:pPr>
            <w:pStyle w:val="TOCHeading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1B071A31" w14:textId="6EAA2ABA" w:rsidR="00396FB7" w:rsidRDefault="000B4E89">
          <w:pPr>
            <w:pStyle w:val="TOC2"/>
            <w:tabs>
              <w:tab w:val="right" w:leader="dot" w:pos="935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12106" w:history="1">
            <w:r w:rsidR="00396FB7" w:rsidRPr="007E2974">
              <w:rPr>
                <w:rStyle w:val="Hyperlink"/>
                <w:noProof/>
              </w:rPr>
              <w:t>1. Scenario</w:t>
            </w:r>
            <w:r w:rsidR="00396FB7">
              <w:rPr>
                <w:noProof/>
                <w:webHidden/>
              </w:rPr>
              <w:tab/>
            </w:r>
            <w:r w:rsidR="00396FB7">
              <w:rPr>
                <w:noProof/>
                <w:webHidden/>
              </w:rPr>
              <w:fldChar w:fldCharType="begin"/>
            </w:r>
            <w:r w:rsidR="00396FB7">
              <w:rPr>
                <w:noProof/>
                <w:webHidden/>
              </w:rPr>
              <w:instrText xml:space="preserve"> PAGEREF _Toc16512106 \h </w:instrText>
            </w:r>
            <w:r w:rsidR="00396FB7">
              <w:rPr>
                <w:noProof/>
                <w:webHidden/>
              </w:rPr>
            </w:r>
            <w:r w:rsidR="00396FB7">
              <w:rPr>
                <w:noProof/>
                <w:webHidden/>
              </w:rPr>
              <w:fldChar w:fldCharType="separate"/>
            </w:r>
            <w:r w:rsidR="00396FB7">
              <w:rPr>
                <w:noProof/>
                <w:webHidden/>
              </w:rPr>
              <w:t>2</w:t>
            </w:r>
            <w:r w:rsidR="00396FB7">
              <w:rPr>
                <w:noProof/>
                <w:webHidden/>
              </w:rPr>
              <w:fldChar w:fldCharType="end"/>
            </w:r>
          </w:hyperlink>
        </w:p>
        <w:p w14:paraId="1136187C" w14:textId="77777777" w:rsidR="00C84951" w:rsidRPr="00C84951" w:rsidRDefault="00C84951" w:rsidP="00C84951"/>
        <w:p w14:paraId="7A848BA9" w14:textId="30C448D4" w:rsidR="00396FB7" w:rsidRDefault="00645C3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512107" w:history="1">
            <w:r w:rsidR="00396FB7" w:rsidRPr="007E2974">
              <w:rPr>
                <w:rStyle w:val="Hyperlink"/>
                <w:noProof/>
              </w:rPr>
              <w:t>2. Maximizing the likelihood is equivalent to minimizing the negative log likelihood</w:t>
            </w:r>
            <w:r w:rsidR="00396FB7">
              <w:rPr>
                <w:noProof/>
                <w:webHidden/>
              </w:rPr>
              <w:tab/>
            </w:r>
            <w:r w:rsidR="00396FB7">
              <w:rPr>
                <w:noProof/>
                <w:webHidden/>
              </w:rPr>
              <w:fldChar w:fldCharType="begin"/>
            </w:r>
            <w:r w:rsidR="00396FB7">
              <w:rPr>
                <w:noProof/>
                <w:webHidden/>
              </w:rPr>
              <w:instrText xml:space="preserve"> PAGEREF _Toc16512107 \h </w:instrText>
            </w:r>
            <w:r w:rsidR="00396FB7">
              <w:rPr>
                <w:noProof/>
                <w:webHidden/>
              </w:rPr>
            </w:r>
            <w:r w:rsidR="00396FB7">
              <w:rPr>
                <w:noProof/>
                <w:webHidden/>
              </w:rPr>
              <w:fldChar w:fldCharType="separate"/>
            </w:r>
            <w:r w:rsidR="00396FB7">
              <w:rPr>
                <w:noProof/>
                <w:webHidden/>
              </w:rPr>
              <w:t>3</w:t>
            </w:r>
            <w:r w:rsidR="00396FB7">
              <w:rPr>
                <w:noProof/>
                <w:webHidden/>
              </w:rPr>
              <w:fldChar w:fldCharType="end"/>
            </w:r>
          </w:hyperlink>
        </w:p>
        <w:p w14:paraId="49EEC5A2" w14:textId="010DDFEC" w:rsidR="00396FB7" w:rsidRDefault="00645C3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6512108" w:history="1">
            <w:r w:rsidR="00396FB7" w:rsidRPr="007E2974">
              <w:rPr>
                <w:rStyle w:val="Hyperlink"/>
                <w:noProof/>
              </w:rPr>
              <w:t>Maximum Likelihood</w:t>
            </w:r>
            <w:r w:rsidR="00396FB7">
              <w:rPr>
                <w:noProof/>
                <w:webHidden/>
              </w:rPr>
              <w:tab/>
            </w:r>
            <w:r w:rsidR="00396FB7">
              <w:rPr>
                <w:noProof/>
                <w:webHidden/>
              </w:rPr>
              <w:fldChar w:fldCharType="begin"/>
            </w:r>
            <w:r w:rsidR="00396FB7">
              <w:rPr>
                <w:noProof/>
                <w:webHidden/>
              </w:rPr>
              <w:instrText xml:space="preserve"> PAGEREF _Toc16512108 \h </w:instrText>
            </w:r>
            <w:r w:rsidR="00396FB7">
              <w:rPr>
                <w:noProof/>
                <w:webHidden/>
              </w:rPr>
            </w:r>
            <w:r w:rsidR="00396FB7">
              <w:rPr>
                <w:noProof/>
                <w:webHidden/>
              </w:rPr>
              <w:fldChar w:fldCharType="separate"/>
            </w:r>
            <w:r w:rsidR="00396FB7">
              <w:rPr>
                <w:noProof/>
                <w:webHidden/>
              </w:rPr>
              <w:t>3</w:t>
            </w:r>
            <w:r w:rsidR="00396FB7">
              <w:rPr>
                <w:noProof/>
                <w:webHidden/>
              </w:rPr>
              <w:fldChar w:fldCharType="end"/>
            </w:r>
          </w:hyperlink>
        </w:p>
        <w:p w14:paraId="6820BFC6" w14:textId="0F44FC8E" w:rsidR="00396FB7" w:rsidRDefault="00645C3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6512109" w:history="1">
            <w:r w:rsidR="00396FB7" w:rsidRPr="007E2974">
              <w:rPr>
                <w:rStyle w:val="Hyperlink"/>
                <w:noProof/>
              </w:rPr>
              <w:t>Negative log loss:</w:t>
            </w:r>
            <w:r w:rsidR="00396FB7">
              <w:rPr>
                <w:noProof/>
                <w:webHidden/>
              </w:rPr>
              <w:tab/>
            </w:r>
            <w:r w:rsidR="00396FB7">
              <w:rPr>
                <w:noProof/>
                <w:webHidden/>
              </w:rPr>
              <w:fldChar w:fldCharType="begin"/>
            </w:r>
            <w:r w:rsidR="00396FB7">
              <w:rPr>
                <w:noProof/>
                <w:webHidden/>
              </w:rPr>
              <w:instrText xml:space="preserve"> PAGEREF _Toc16512109 \h </w:instrText>
            </w:r>
            <w:r w:rsidR="00396FB7">
              <w:rPr>
                <w:noProof/>
                <w:webHidden/>
              </w:rPr>
            </w:r>
            <w:r w:rsidR="00396FB7">
              <w:rPr>
                <w:noProof/>
                <w:webHidden/>
              </w:rPr>
              <w:fldChar w:fldCharType="separate"/>
            </w:r>
            <w:r w:rsidR="00396FB7">
              <w:rPr>
                <w:noProof/>
                <w:webHidden/>
              </w:rPr>
              <w:t>4</w:t>
            </w:r>
            <w:r w:rsidR="00396FB7">
              <w:rPr>
                <w:noProof/>
                <w:webHidden/>
              </w:rPr>
              <w:fldChar w:fldCharType="end"/>
            </w:r>
          </w:hyperlink>
        </w:p>
        <w:p w14:paraId="4B6A0CA9" w14:textId="6E4089DE" w:rsidR="00396FB7" w:rsidRDefault="00645C36">
          <w:pPr>
            <w:pStyle w:val="TOC3"/>
            <w:tabs>
              <w:tab w:val="right" w:leader="dot" w:pos="9350"/>
            </w:tabs>
            <w:rPr>
              <w:rStyle w:val="Hyperlink"/>
              <w:noProof/>
            </w:rPr>
          </w:pPr>
          <w:hyperlink w:anchor="_Toc16512110" w:history="1">
            <w:r w:rsidR="00396FB7" w:rsidRPr="007E2974">
              <w:rPr>
                <w:rStyle w:val="Hyperlink"/>
                <w:noProof/>
              </w:rPr>
              <w:t>KL Divergence - Cross Entropy:</w:t>
            </w:r>
            <w:r w:rsidR="00396FB7">
              <w:rPr>
                <w:noProof/>
                <w:webHidden/>
              </w:rPr>
              <w:tab/>
            </w:r>
            <w:r w:rsidR="00396FB7">
              <w:rPr>
                <w:noProof/>
                <w:webHidden/>
              </w:rPr>
              <w:fldChar w:fldCharType="begin"/>
            </w:r>
            <w:r w:rsidR="00396FB7">
              <w:rPr>
                <w:noProof/>
                <w:webHidden/>
              </w:rPr>
              <w:instrText xml:space="preserve"> PAGEREF _Toc16512110 \h </w:instrText>
            </w:r>
            <w:r w:rsidR="00396FB7">
              <w:rPr>
                <w:noProof/>
                <w:webHidden/>
              </w:rPr>
            </w:r>
            <w:r w:rsidR="00396FB7">
              <w:rPr>
                <w:noProof/>
                <w:webHidden/>
              </w:rPr>
              <w:fldChar w:fldCharType="separate"/>
            </w:r>
            <w:r w:rsidR="00396FB7">
              <w:rPr>
                <w:noProof/>
                <w:webHidden/>
              </w:rPr>
              <w:t>4</w:t>
            </w:r>
            <w:r w:rsidR="00396FB7">
              <w:rPr>
                <w:noProof/>
                <w:webHidden/>
              </w:rPr>
              <w:fldChar w:fldCharType="end"/>
            </w:r>
          </w:hyperlink>
        </w:p>
        <w:p w14:paraId="3CF5F027" w14:textId="77777777" w:rsidR="00C84951" w:rsidRPr="00C84951" w:rsidRDefault="00C84951" w:rsidP="00C84951"/>
        <w:p w14:paraId="3E74814B" w14:textId="53DC2360" w:rsidR="00396FB7" w:rsidRDefault="00645C36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4"/>
              <w:szCs w:val="24"/>
            </w:rPr>
          </w:pPr>
          <w:hyperlink w:anchor="_Toc16512111" w:history="1">
            <w:r w:rsidR="00396FB7" w:rsidRPr="007E2974">
              <w:rPr>
                <w:rStyle w:val="Hyperlink"/>
                <w:noProof/>
              </w:rPr>
              <w:t>3. Cross Entropy arises naturally with Maximum Likelihood Estimation</w:t>
            </w:r>
            <w:r w:rsidR="00396FB7">
              <w:rPr>
                <w:noProof/>
                <w:webHidden/>
              </w:rPr>
              <w:tab/>
            </w:r>
            <w:r w:rsidR="00396FB7">
              <w:rPr>
                <w:noProof/>
                <w:webHidden/>
              </w:rPr>
              <w:fldChar w:fldCharType="begin"/>
            </w:r>
            <w:r w:rsidR="00396FB7">
              <w:rPr>
                <w:noProof/>
                <w:webHidden/>
              </w:rPr>
              <w:instrText xml:space="preserve"> PAGEREF _Toc16512111 \h </w:instrText>
            </w:r>
            <w:r w:rsidR="00396FB7">
              <w:rPr>
                <w:noProof/>
                <w:webHidden/>
              </w:rPr>
            </w:r>
            <w:r w:rsidR="00396FB7">
              <w:rPr>
                <w:noProof/>
                <w:webHidden/>
              </w:rPr>
              <w:fldChar w:fldCharType="separate"/>
            </w:r>
            <w:r w:rsidR="00396FB7">
              <w:rPr>
                <w:noProof/>
                <w:webHidden/>
              </w:rPr>
              <w:t>5</w:t>
            </w:r>
            <w:r w:rsidR="00396FB7">
              <w:rPr>
                <w:noProof/>
                <w:webHidden/>
              </w:rPr>
              <w:fldChar w:fldCharType="end"/>
            </w:r>
          </w:hyperlink>
        </w:p>
        <w:p w14:paraId="1690E22E" w14:textId="7B1094BA" w:rsidR="00396FB7" w:rsidRDefault="00645C3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6512112" w:history="1">
            <w:r w:rsidR="00396FB7" w:rsidRPr="007E2974">
              <w:rPr>
                <w:rStyle w:val="Hyperlink"/>
                <w:noProof/>
              </w:rPr>
              <w:t>Forward pass</w:t>
            </w:r>
            <w:r w:rsidR="00396FB7">
              <w:rPr>
                <w:noProof/>
                <w:webHidden/>
              </w:rPr>
              <w:tab/>
            </w:r>
            <w:r w:rsidR="00396FB7">
              <w:rPr>
                <w:noProof/>
                <w:webHidden/>
              </w:rPr>
              <w:fldChar w:fldCharType="begin"/>
            </w:r>
            <w:r w:rsidR="00396FB7">
              <w:rPr>
                <w:noProof/>
                <w:webHidden/>
              </w:rPr>
              <w:instrText xml:space="preserve"> PAGEREF _Toc16512112 \h </w:instrText>
            </w:r>
            <w:r w:rsidR="00396FB7">
              <w:rPr>
                <w:noProof/>
                <w:webHidden/>
              </w:rPr>
            </w:r>
            <w:r w:rsidR="00396FB7">
              <w:rPr>
                <w:noProof/>
                <w:webHidden/>
              </w:rPr>
              <w:fldChar w:fldCharType="separate"/>
            </w:r>
            <w:r w:rsidR="00396FB7">
              <w:rPr>
                <w:noProof/>
                <w:webHidden/>
              </w:rPr>
              <w:t>5</w:t>
            </w:r>
            <w:r w:rsidR="00396FB7">
              <w:rPr>
                <w:noProof/>
                <w:webHidden/>
              </w:rPr>
              <w:fldChar w:fldCharType="end"/>
            </w:r>
          </w:hyperlink>
        </w:p>
        <w:p w14:paraId="4F41C093" w14:textId="4FA2BFED" w:rsidR="00396FB7" w:rsidRDefault="00645C36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</w:rPr>
          </w:pPr>
          <w:hyperlink w:anchor="_Toc16512113" w:history="1">
            <w:r w:rsidR="00396FB7" w:rsidRPr="007E2974">
              <w:rPr>
                <w:rStyle w:val="Hyperlink"/>
                <w:noProof/>
              </w:rPr>
              <w:t>Backward pass</w:t>
            </w:r>
            <w:r w:rsidR="00396FB7">
              <w:rPr>
                <w:noProof/>
                <w:webHidden/>
              </w:rPr>
              <w:tab/>
            </w:r>
            <w:r w:rsidR="00396FB7">
              <w:rPr>
                <w:noProof/>
                <w:webHidden/>
              </w:rPr>
              <w:fldChar w:fldCharType="begin"/>
            </w:r>
            <w:r w:rsidR="00396FB7">
              <w:rPr>
                <w:noProof/>
                <w:webHidden/>
              </w:rPr>
              <w:instrText xml:space="preserve"> PAGEREF _Toc16512113 \h </w:instrText>
            </w:r>
            <w:r w:rsidR="00396FB7">
              <w:rPr>
                <w:noProof/>
                <w:webHidden/>
              </w:rPr>
            </w:r>
            <w:r w:rsidR="00396FB7">
              <w:rPr>
                <w:noProof/>
                <w:webHidden/>
              </w:rPr>
              <w:fldChar w:fldCharType="separate"/>
            </w:r>
            <w:r w:rsidR="00396FB7">
              <w:rPr>
                <w:noProof/>
                <w:webHidden/>
              </w:rPr>
              <w:t>6</w:t>
            </w:r>
            <w:r w:rsidR="00396FB7">
              <w:rPr>
                <w:noProof/>
                <w:webHidden/>
              </w:rPr>
              <w:fldChar w:fldCharType="end"/>
            </w:r>
          </w:hyperlink>
        </w:p>
        <w:p w14:paraId="3BD654DA" w14:textId="683B4A13" w:rsidR="000B4E89" w:rsidRDefault="000B4E89">
          <w:r>
            <w:rPr>
              <w:b/>
              <w:bCs/>
              <w:noProof/>
            </w:rPr>
            <w:fldChar w:fldCharType="end"/>
          </w:r>
        </w:p>
      </w:sdtContent>
    </w:sdt>
    <w:p w14:paraId="6D28B2FF" w14:textId="77777777" w:rsidR="00487339" w:rsidRDefault="00487339" w:rsidP="001B242D"/>
    <w:p w14:paraId="41333E27" w14:textId="77777777" w:rsidR="00E71A39" w:rsidRDefault="00E71A39" w:rsidP="001B242D"/>
    <w:p w14:paraId="799E9B5C" w14:textId="77777777" w:rsidR="001B242D" w:rsidRPr="001B242D" w:rsidRDefault="001B242D" w:rsidP="001B242D"/>
    <w:p w14:paraId="0235DDE8" w14:textId="77777777" w:rsidR="00305020" w:rsidRDefault="00305020">
      <w:pPr>
        <w:spacing w:after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8"/>
          <w:szCs w:val="26"/>
        </w:rPr>
      </w:pPr>
      <w:r>
        <w:br w:type="page"/>
      </w:r>
    </w:p>
    <w:p w14:paraId="1612C112" w14:textId="46050687" w:rsidR="00DC5DE6" w:rsidRDefault="00DC5DE6" w:rsidP="00E54318">
      <w:pPr>
        <w:pStyle w:val="Heading2"/>
      </w:pPr>
      <w:bookmarkStart w:id="0" w:name="_Toc16512106"/>
      <w:r>
        <w:lastRenderedPageBreak/>
        <w:t xml:space="preserve">1. </w:t>
      </w:r>
      <w:r w:rsidR="0019282E">
        <w:t>S</w:t>
      </w:r>
      <w:r>
        <w:t>cenario</w:t>
      </w:r>
      <w:bookmarkEnd w:id="0"/>
    </w:p>
    <w:p w14:paraId="28AA02FF" w14:textId="77777777" w:rsidR="0019282E" w:rsidRDefault="0019282E" w:rsidP="0019282E">
      <w:r>
        <w:t>We define a starting point for a classification problem to derive the rest of the definitions based on it.</w:t>
      </w:r>
    </w:p>
    <w:p w14:paraId="1D41C8C1" w14:textId="77777777" w:rsidR="0019282E" w:rsidRDefault="0019282E" w:rsidP="0019282E">
      <w:r w:rsidRPr="00DD7DF6">
        <w:rPr>
          <w:noProof/>
        </w:rPr>
        <w:drawing>
          <wp:inline distT="0" distB="0" distL="0" distR="0" wp14:anchorId="4B26B4E7" wp14:editId="26F6E520">
            <wp:extent cx="5943600" cy="2104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5EF7" w14:textId="77777777" w:rsidR="0019282E" w:rsidRDefault="0019282E" w:rsidP="0019282E">
      <w:r>
        <w:t>The figure can be described in word as follows:</w:t>
      </w:r>
    </w:p>
    <w:p w14:paraId="6BAB152D" w14:textId="2B780B16" w:rsidR="0019282E" w:rsidRDefault="0019282E" w:rsidP="00A70284">
      <w:pPr>
        <w:pStyle w:val="ListParagraph"/>
        <w:numPr>
          <w:ilvl w:val="0"/>
          <w:numId w:val="5"/>
        </w:numPr>
      </w:pPr>
      <w:r>
        <w:t xml:space="preserve">We have a dataset of pairs inputs-labels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 xml:space="preserve">. As an example, think of </w:t>
      </w:r>
      <m:oMath>
        <m:r>
          <w:rPr>
            <w:rFonts w:ascii="Cambria Math" w:hAnsi="Cambria Math"/>
          </w:rPr>
          <m:t>X</m:t>
        </m:r>
      </m:oMath>
      <w:r>
        <w:t xml:space="preserve"> as an image, and </w:t>
      </w:r>
      <m:oMath>
        <m:r>
          <w:rPr>
            <w:rFonts w:ascii="Cambria Math" w:hAnsi="Cambria Math"/>
          </w:rPr>
          <m:t>y</m:t>
        </m:r>
      </m:oMath>
      <w:r>
        <w:t xml:space="preserve"> as the corresponding label</w:t>
      </w:r>
      <w:r w:rsidR="000C14E3">
        <w:t xml:space="preserve"> for a dataset of given labeled images</w:t>
      </w:r>
      <w:r>
        <w:t xml:space="preserve">. </w:t>
      </w:r>
    </w:p>
    <w:p w14:paraId="1D584B79" w14:textId="55D11AF3" w:rsidR="0019282E" w:rsidRDefault="0019282E" w:rsidP="00A70284">
      <w:pPr>
        <w:pStyle w:val="ListParagraph"/>
        <w:numPr>
          <w:ilvl w:val="0"/>
          <w:numId w:val="5"/>
        </w:numPr>
      </w:pPr>
      <w:r>
        <w:t xml:space="preserve">We define a parametrized model which outputs a </w:t>
      </w:r>
      <m:oMath>
        <m:r>
          <w:rPr>
            <w:rFonts w:ascii="Cambria Math" w:hAnsi="Cambria Math"/>
          </w:rPr>
          <m:t>k</m:t>
        </m:r>
      </m:oMath>
      <w:r>
        <w:t xml:space="preserve">-dimensional vector, where </w:t>
      </w:r>
      <m:oMath>
        <m:r>
          <w:rPr>
            <w:rFonts w:ascii="Cambria Math" w:hAnsi="Cambria Math"/>
          </w:rPr>
          <m:t>k</m:t>
        </m:r>
      </m:oMath>
      <w:r>
        <w:t xml:space="preserve"> is number of classes for the classification problem. We want this model to learn the mapping function that relates inputs to labels.</w:t>
      </w:r>
    </w:p>
    <w:p w14:paraId="5F5418A1" w14:textId="0E5EC931" w:rsidR="0019282E" w:rsidRDefault="0019282E" w:rsidP="00A70284">
      <w:pPr>
        <w:pStyle w:val="ListParagraph"/>
        <w:numPr>
          <w:ilvl w:val="0"/>
          <w:numId w:val="5"/>
        </w:numPr>
      </w:pPr>
      <w:r>
        <w:t xml:space="preserve">Because the scores vector will output </w:t>
      </w:r>
      <w:r w:rsidR="004E25A2">
        <w:t>uncontrollable</w:t>
      </w:r>
      <w:r>
        <w:t xml:space="preserve"> output values, </w:t>
      </w:r>
      <w:r w:rsidR="006D5A62">
        <w:t xml:space="preserve">(we </w:t>
      </w:r>
      <w:r w:rsidR="003C039B">
        <w:t>don’t</w:t>
      </w:r>
      <w:r w:rsidR="006D5A62">
        <w:t xml:space="preserve"> know what the value of the </w:t>
      </w:r>
      <w:r w:rsidR="007D1C0C">
        <w:t>parameters</w:t>
      </w:r>
      <w:r w:rsidR="006D5A62">
        <w:t xml:space="preserve"> are going to be during the training) </w:t>
      </w:r>
      <w:r>
        <w:t xml:space="preserve">we need a layer that normalizes this vector, transforming the scores into probabilities. Each of the </w:t>
      </w:r>
      <m:oMath>
        <m:r>
          <w:rPr>
            <w:rFonts w:ascii="Cambria Math" w:hAnsi="Cambria Math"/>
          </w:rPr>
          <m:t>k</m:t>
        </m:r>
      </m:oMath>
      <w:r>
        <w:t xml:space="preserve"> entries </w:t>
      </w:r>
      <w:r w:rsidR="00BE30BA">
        <w:t>represent</w:t>
      </w:r>
      <w:r>
        <w:t xml:space="preserve"> the probability that the input represents each of the </w:t>
      </w:r>
      <m:oMath>
        <m:r>
          <w:rPr>
            <w:rFonts w:ascii="Cambria Math" w:hAnsi="Cambria Math"/>
          </w:rPr>
          <m:t>k</m:t>
        </m:r>
      </m:oMath>
      <w:r>
        <w:t xml:space="preserve"> classes. Here we notice the need for a Softmax layer.</w:t>
      </w:r>
    </w:p>
    <w:p w14:paraId="65D8B29C" w14:textId="77777777" w:rsidR="000850FE" w:rsidRDefault="0019282E" w:rsidP="000850FE">
      <w:pPr>
        <w:pStyle w:val="ListParagraph"/>
        <w:numPr>
          <w:ilvl w:val="0"/>
          <w:numId w:val="5"/>
        </w:numPr>
      </w:pPr>
      <w:r>
        <w:t xml:space="preserve">Lastly, we need a way to </w:t>
      </w:r>
      <w:r w:rsidR="00A828C6">
        <w:t>know how</w:t>
      </w:r>
      <w:r w:rsidR="006B2214">
        <w:t xml:space="preserve"> good our mode</w:t>
      </w:r>
      <w:r w:rsidR="005D3659">
        <w:t xml:space="preserve">l is </w:t>
      </w:r>
      <w:r w:rsidR="009D33CA">
        <w:t>doing</w:t>
      </w:r>
      <w:r w:rsidR="000C124A">
        <w:t>.</w:t>
      </w:r>
      <w:r w:rsidR="0082704F">
        <w:t xml:space="preserve"> We do this by maximizing the likelihood </w:t>
      </w:r>
      <w:r w:rsidR="00DE29A7">
        <w:t xml:space="preserve">of the parameters of our model given the </w:t>
      </w:r>
      <w:r w:rsidR="003E5C21">
        <w:t xml:space="preserve">observed </w:t>
      </w:r>
      <w:r w:rsidR="00B24466">
        <w:t>data</w:t>
      </w:r>
      <w:r w:rsidR="009A0F9B">
        <w:t>.</w:t>
      </w:r>
      <w:r w:rsidR="009F4651">
        <w:t xml:space="preserve"> In software application</w:t>
      </w:r>
      <w:r w:rsidR="00CD0702">
        <w:t>s, we ph</w:t>
      </w:r>
      <w:r w:rsidR="00E76707">
        <w:t>ras</w:t>
      </w:r>
      <w:r w:rsidR="00CD0702">
        <w:t>e this maximization as the minimization of a cost functions.</w:t>
      </w:r>
      <w:r w:rsidR="00787B0F">
        <w:t xml:space="preserve"> Here we notice the need of the Cross-Entropy Loss</w:t>
      </w:r>
      <w:r w:rsidR="00654D76">
        <w:t xml:space="preserve"> (CEL),</w:t>
      </w:r>
      <w:r w:rsidR="003751B9">
        <w:t xml:space="preserve"> which we will see arises naturally when</w:t>
      </w:r>
      <w:r w:rsidR="00D37EBB">
        <w:t xml:space="preserve"> applying maximum </w:t>
      </w:r>
      <w:r w:rsidR="00436605">
        <w:t>likelihood</w:t>
      </w:r>
      <w:r w:rsidR="00D37EBB">
        <w:t xml:space="preserve"> to our current setup.</w:t>
      </w:r>
    </w:p>
    <w:p w14:paraId="67A383BB" w14:textId="4548FC57" w:rsidR="00DC5DE6" w:rsidRPr="000850FE" w:rsidRDefault="00DC5DE6" w:rsidP="000850FE">
      <w:pPr>
        <w:pStyle w:val="ListParagraph"/>
        <w:numPr>
          <w:ilvl w:val="0"/>
          <w:numId w:val="5"/>
        </w:numPr>
      </w:pPr>
      <w:r>
        <w:br w:type="page"/>
      </w:r>
    </w:p>
    <w:p w14:paraId="4CB7B9DA" w14:textId="2DB5E5AA" w:rsidR="00AD4E5C" w:rsidRDefault="003033C4" w:rsidP="00E54318">
      <w:pPr>
        <w:pStyle w:val="Heading2"/>
      </w:pPr>
      <w:bookmarkStart w:id="1" w:name="_Toc16512107"/>
      <w:r>
        <w:lastRenderedPageBreak/>
        <w:t>2</w:t>
      </w:r>
      <w:r w:rsidR="003A1604" w:rsidRPr="003A1604">
        <w:t>. Maximizing the likelihood is equivalent to mini</w:t>
      </w:r>
      <w:r w:rsidR="003A1604">
        <w:t xml:space="preserve">mizing </w:t>
      </w:r>
      <w:r w:rsidR="0090477C">
        <w:t>the negative log likelihoo</w:t>
      </w:r>
      <w:r w:rsidR="0000528C">
        <w:t>d</w:t>
      </w:r>
      <w:bookmarkEnd w:id="1"/>
    </w:p>
    <w:p w14:paraId="264D692C" w14:textId="5B1F0737" w:rsidR="00AA5FDF" w:rsidRDefault="00AA5FDF"/>
    <w:p w14:paraId="5064A7B0" w14:textId="4ECCBD00" w:rsidR="00DA4767" w:rsidRDefault="00DA4767" w:rsidP="00BB6C40">
      <w:pPr>
        <w:tabs>
          <w:tab w:val="left" w:pos="8730"/>
        </w:tabs>
      </w:pPr>
      <w:r w:rsidRPr="004E1FFC">
        <w:rPr>
          <w:b/>
        </w:rPr>
        <w:t>Probability</w:t>
      </w:r>
      <w:r>
        <w:t>:</w:t>
      </w:r>
      <w:r w:rsidR="00125A43">
        <w:t xml:space="preserve"> how </w:t>
      </w:r>
      <w:r w:rsidR="00261A2A">
        <w:t>p</w:t>
      </w:r>
      <w:r w:rsidR="00B27330">
        <w:t>robable</w:t>
      </w:r>
      <w:r w:rsidR="00125A43">
        <w:t xml:space="preserve"> is to observe that data given the parameters </w:t>
      </w:r>
      <m:oMath>
        <m:r>
          <w:rPr>
            <w:rFonts w:ascii="Cambria Math" w:hAnsi="Cambria Math"/>
          </w:rPr>
          <m:t>θ</m:t>
        </m:r>
      </m:oMath>
      <w:r w:rsidR="00DE5AA8">
        <w:t>:</w:t>
      </w:r>
      <w:r w:rsidR="00AA0CCF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X|θ</m:t>
            </m:r>
          </m:e>
        </m:d>
      </m:oMath>
    </w:p>
    <w:p w14:paraId="5040965B" w14:textId="39C43F48" w:rsidR="00DA4767" w:rsidRDefault="00DA4767" w:rsidP="007E20E6">
      <w:r w:rsidRPr="004E1FFC">
        <w:rPr>
          <w:b/>
        </w:rPr>
        <w:t>Likelihood</w:t>
      </w:r>
      <w:r w:rsidRPr="00800DFA">
        <w:rPr>
          <w:b/>
        </w:rPr>
        <w:t>:</w:t>
      </w:r>
      <w:r>
        <w:t xml:space="preserve"> </w:t>
      </w:r>
      <w:r w:rsidR="00261A2A">
        <w:t>what is the likel</w:t>
      </w:r>
      <w:r w:rsidR="007E20E6">
        <w:t xml:space="preserve">ihood that these parameters are correct given the observed data </w:t>
      </w:r>
      <m:oMath>
        <m:r>
          <m:rPr>
            <m:scr m:val="script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θ|X</m:t>
            </m:r>
          </m:e>
        </m:d>
      </m:oMath>
    </w:p>
    <w:p w14:paraId="559C50A6" w14:textId="39BFD5A4" w:rsidR="00DA4767" w:rsidRDefault="00DA4767"/>
    <w:p w14:paraId="0F73BBEA" w14:textId="41F4B0AB" w:rsidR="006B363B" w:rsidRPr="006B363B" w:rsidRDefault="006B363B">
      <w:pPr>
        <w:rPr>
          <w:b/>
          <w:bCs/>
        </w:rPr>
      </w:pPr>
      <w:r w:rsidRPr="006B363B">
        <w:rPr>
          <w:b/>
          <w:bCs/>
        </w:rPr>
        <w:t>Problem setup</w:t>
      </w:r>
      <w:r w:rsidR="00697F02">
        <w:rPr>
          <w:b/>
          <w:bCs/>
        </w:rPr>
        <w:t>:</w:t>
      </w:r>
    </w:p>
    <w:p w14:paraId="2286F46A" w14:textId="4B5D2643" w:rsidR="00967583" w:rsidRPr="00A411D8" w:rsidRDefault="00967583" w:rsidP="00A411D8">
      <w:pPr>
        <w:pStyle w:val="ListParagraph"/>
        <w:numPr>
          <w:ilvl w:val="0"/>
          <w:numId w:val="4"/>
        </w:numPr>
        <w:rPr>
          <w:rFonts w:eastAsiaTheme="minorEastAsia"/>
        </w:rPr>
      </w:pPr>
      <w:r>
        <w:t>There is a</w:t>
      </w:r>
      <w:r w:rsidR="00E926E7">
        <w:t xml:space="preserve"> true but unkn</w:t>
      </w:r>
      <w:r w:rsidR="007604C4">
        <w:t>own</w:t>
      </w:r>
      <w:r w:rsidR="00E926E7">
        <w:t xml:space="preserve"> </w:t>
      </w:r>
      <w:r>
        <w:t xml:space="preserve">data distribution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5259B" w:rsidRPr="00A411D8">
        <w:rPr>
          <w:rFonts w:eastAsiaTheme="minorEastAsia"/>
        </w:rPr>
        <w:t xml:space="preserve"> we want to model</w:t>
      </w:r>
      <w:r w:rsidR="00327350" w:rsidRPr="00A411D8">
        <w:rPr>
          <w:rFonts w:eastAsiaTheme="minorEastAsia"/>
        </w:rPr>
        <w:t xml:space="preserve"> from the observed data </w:t>
      </w:r>
      <m:oMath>
        <m:r>
          <w:rPr>
            <w:rFonts w:ascii="Cambria Math" w:eastAsiaTheme="minorEastAsia" w:hAnsi="Cambria Math"/>
          </w:rPr>
          <m:t>X</m:t>
        </m:r>
      </m:oMath>
      <w:r w:rsidR="0095259B" w:rsidRPr="00A411D8">
        <w:rPr>
          <w:rFonts w:eastAsiaTheme="minorEastAsia"/>
        </w:rPr>
        <w:t>.</w:t>
      </w:r>
    </w:p>
    <w:p w14:paraId="2D13472E" w14:textId="7FC97A2E" w:rsidR="006E0A52" w:rsidRPr="00C7792A" w:rsidRDefault="006E0A52" w:rsidP="00A411D8">
      <w:pPr>
        <w:pStyle w:val="ListParagraph"/>
        <w:numPr>
          <w:ilvl w:val="0"/>
          <w:numId w:val="4"/>
        </w:numPr>
      </w:pPr>
      <w:r w:rsidRPr="00A411D8">
        <w:rPr>
          <w:rFonts w:eastAsiaTheme="minorEastAsia"/>
        </w:rPr>
        <w:t xml:space="preserve">There is an empirical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data</m:t>
            </m:r>
          </m:sub>
        </m:sSub>
      </m:oMath>
      <w:r w:rsidR="00BF2046" w:rsidRPr="00A411D8">
        <w:rPr>
          <w:rFonts w:eastAsiaTheme="minorEastAsia"/>
        </w:rPr>
        <w:t xml:space="preserve"> </w:t>
      </w:r>
      <w:r w:rsidRPr="00A411D8">
        <w:rPr>
          <w:rFonts w:eastAsiaTheme="minorEastAsia"/>
        </w:rPr>
        <w:t xml:space="preserve">distribution </w:t>
      </w:r>
      <w:r w:rsidR="00E72D13" w:rsidRPr="00A411D8">
        <w:rPr>
          <w:rFonts w:eastAsiaTheme="minorEastAsia"/>
        </w:rPr>
        <w:t>defined by this train</w:t>
      </w:r>
      <w:r w:rsidR="00B72FBD" w:rsidRPr="00A411D8">
        <w:rPr>
          <w:rFonts w:eastAsiaTheme="minorEastAsia"/>
        </w:rPr>
        <w:t>i</w:t>
      </w:r>
      <w:r w:rsidR="00E72D13" w:rsidRPr="00A411D8">
        <w:rPr>
          <w:rFonts w:eastAsiaTheme="minorEastAsia"/>
        </w:rPr>
        <w:t>ng data</w:t>
      </w:r>
      <w:r w:rsidR="00EB391C" w:rsidRPr="00A411D8">
        <w:rPr>
          <w:rFonts w:eastAsiaTheme="minorEastAsia"/>
        </w:rPr>
        <w:t>, we assumed independently sampled from the true distribution</w:t>
      </w:r>
      <w:r w:rsidR="00E72D13" w:rsidRPr="00A411D8">
        <w:rPr>
          <w:rFonts w:eastAsiaTheme="minorEastAsia"/>
        </w:rPr>
        <w:t>.</w:t>
      </w:r>
    </w:p>
    <w:p w14:paraId="6F6131F7" w14:textId="4A6F6994" w:rsidR="00C7792A" w:rsidRDefault="00C7792A" w:rsidP="00A411D8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>There is a distribution governed by the parameters of the model we define</w:t>
      </w:r>
      <w:r w:rsidR="0026735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</m:oMath>
    </w:p>
    <w:p w14:paraId="65C6AF92" w14:textId="1C8771A1" w:rsidR="00FF7080" w:rsidRDefault="00FF7080">
      <w:pPr>
        <w:rPr>
          <w:rFonts w:eastAsiaTheme="minorEastAsia"/>
        </w:rPr>
      </w:pPr>
      <w:r>
        <w:t xml:space="preserve">We </w:t>
      </w:r>
      <w:r w:rsidR="00FE0988">
        <w:t xml:space="preserve">then build a </w:t>
      </w:r>
      <w:r>
        <w:t>model</w:t>
      </w:r>
      <w:r w:rsidR="005E20D7">
        <w:t xml:space="preserve"> which parameters are </w:t>
      </w:r>
      <m:oMath>
        <m:r>
          <w:rPr>
            <w:rFonts w:ascii="Cambria Math" w:hAnsi="Cambria Math"/>
          </w:rPr>
          <m:t>θ</m:t>
        </m:r>
      </m:oMath>
      <w:r w:rsidR="005609F8">
        <w:rPr>
          <w:rFonts w:eastAsiaTheme="minorEastAsia"/>
        </w:rPr>
        <w:t xml:space="preserve">, </w:t>
      </w:r>
      <w:r w:rsidR="00FE0988">
        <w:rPr>
          <w:rFonts w:eastAsiaTheme="minorEastAsia"/>
        </w:rPr>
        <w:t xml:space="preserve">which yield to a new data distribution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model</m:t>
            </m:r>
          </m:sub>
        </m:sSub>
        <m:r>
          <w:rPr>
            <w:rFonts w:ascii="Cambria Math" w:hAnsi="Cambria Math"/>
          </w:rPr>
          <m:t xml:space="preserve"> =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X|θ</m:t>
            </m:r>
          </m:e>
        </m:d>
      </m:oMath>
      <w:r w:rsidR="0092121D">
        <w:rPr>
          <w:rFonts w:eastAsiaTheme="minorEastAsia"/>
        </w:rPr>
        <w:t>.</w:t>
      </w:r>
    </w:p>
    <w:p w14:paraId="2138CFFB" w14:textId="77777777" w:rsidR="005F3CE2" w:rsidRDefault="005F3CE2" w:rsidP="00B20055">
      <w:pPr>
        <w:pStyle w:val="Heading3"/>
        <w:rPr>
          <w:rFonts w:eastAsiaTheme="minorEastAsia"/>
        </w:rPr>
      </w:pPr>
    </w:p>
    <w:p w14:paraId="131F0109" w14:textId="7145E395" w:rsidR="00ED71D4" w:rsidRPr="00D51014" w:rsidRDefault="00B20055" w:rsidP="00B20055">
      <w:pPr>
        <w:pStyle w:val="Heading3"/>
        <w:rPr>
          <w:rFonts w:eastAsiaTheme="minorEastAsia"/>
          <w:u w:val="single"/>
        </w:rPr>
      </w:pPr>
      <w:bookmarkStart w:id="2" w:name="_Toc16512108"/>
      <w:r w:rsidRPr="00D51014">
        <w:rPr>
          <w:rFonts w:eastAsiaTheme="minorEastAsia"/>
          <w:u w:val="single"/>
        </w:rPr>
        <w:t>Maximum Likelihood</w:t>
      </w:r>
      <w:bookmarkEnd w:id="2"/>
    </w:p>
    <w:p w14:paraId="292D105F" w14:textId="6E6CE27C" w:rsidR="00861C9F" w:rsidRPr="00930167" w:rsidRDefault="00DA4767" w:rsidP="00930167">
      <w:r w:rsidRPr="00930167">
        <w:t>We want</w:t>
      </w:r>
      <w:r w:rsidR="0041588D" w:rsidRPr="00930167">
        <w:t xml:space="preserve"> to </w:t>
      </w:r>
      <w:r w:rsidR="00AA61C7" w:rsidRPr="00930167">
        <w:t xml:space="preserve">find the </w:t>
      </w:r>
      <m:oMath>
        <m:r>
          <w:rPr>
            <w:rFonts w:ascii="Cambria Math" w:hAnsi="Cambria Math"/>
          </w:rPr>
          <m:t>θ</m:t>
        </m:r>
      </m:oMath>
      <w:r w:rsidR="00AA61C7" w:rsidRPr="00930167">
        <w:t xml:space="preserve"> which </w:t>
      </w:r>
      <w:r w:rsidR="00C003A6" w:rsidRPr="00930167">
        <w:t>maximize</w:t>
      </w:r>
      <w:r w:rsidR="0041588D" w:rsidRPr="00930167">
        <w:t xml:space="preserve"> the likelihood of th</w:t>
      </w:r>
      <w:r w:rsidR="00F82D91" w:rsidRPr="00930167">
        <w:t>e resulting distribution to be the observed</w:t>
      </w:r>
      <w:r w:rsidR="00D0751E" w:rsidRPr="00930167">
        <w:t>.</w:t>
      </w:r>
      <w:r w:rsidR="00861C9F" w:rsidRPr="00930167">
        <w:t xml:space="preserve"> That is why we call Maximum Likelihood to the </w:t>
      </w:r>
      <w:r w:rsidR="000F41D6" w:rsidRPr="00930167">
        <w:t xml:space="preserve">process of finding the </w:t>
      </w:r>
      <w:r w:rsidR="00861C9F" w:rsidRPr="00930167">
        <w:t xml:space="preserve">combination of values that are most likely to be the parameters of the </w:t>
      </w:r>
      <w:r w:rsidR="00E6650D">
        <w:t xml:space="preserve">true </w:t>
      </w:r>
      <w:r w:rsidR="00E6650D" w:rsidRPr="00930167">
        <w:t xml:space="preserve">underlying </w:t>
      </w:r>
      <w:r w:rsidR="00861C9F" w:rsidRPr="00930167">
        <w:t xml:space="preserve">distribution </w:t>
      </w:r>
      <w:r w:rsidR="00383DF4">
        <w:t xml:space="preserve">based on </w:t>
      </w:r>
      <w:r w:rsidR="008D6A50">
        <w:t xml:space="preserve">the </w:t>
      </w:r>
      <w:r w:rsidR="00861C9F" w:rsidRPr="00930167">
        <w:t>observed data</w:t>
      </w:r>
      <w:r w:rsidR="008238CD">
        <w:t>.</w:t>
      </w:r>
    </w:p>
    <w:p w14:paraId="05C41051" w14:textId="77777777" w:rsidR="00537B77" w:rsidRDefault="00537B77"/>
    <w:p w14:paraId="5FCB6250" w14:textId="3EDA6CED" w:rsidR="00AA5FDF" w:rsidRPr="00155C18" w:rsidRDefault="00645C36" w:rsidP="00D21A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X|θ</m:t>
                  </m:r>
                </m:e>
              </m:d>
            </m:e>
          </m:func>
        </m:oMath>
      </m:oMathPara>
    </w:p>
    <w:p w14:paraId="2880AFD1" w14:textId="0DD96B41" w:rsidR="007E199B" w:rsidRPr="008A092E" w:rsidRDefault="0089595C" w:rsidP="009A043B">
      <w:pPr>
        <w:pStyle w:val="Heading4"/>
        <w:rPr>
          <w:rFonts w:eastAsiaTheme="minorEastAsia"/>
        </w:rPr>
      </w:pPr>
      <w:r w:rsidRPr="008A092E">
        <w:rPr>
          <w:rFonts w:eastAsiaTheme="minorEastAsia"/>
        </w:rPr>
        <w:t xml:space="preserve">The </w:t>
      </w:r>
      <w:r w:rsidR="00F5081E" w:rsidRPr="008A092E">
        <w:rPr>
          <w:rFonts w:eastAsiaTheme="minorEastAsia"/>
        </w:rPr>
        <w:t>i</w:t>
      </w:r>
      <w:r w:rsidR="00F17773" w:rsidRPr="008A092E">
        <w:rPr>
          <w:rFonts w:eastAsiaTheme="minorEastAsia"/>
        </w:rPr>
        <w:t>.</w:t>
      </w:r>
      <w:r w:rsidR="00F5081E" w:rsidRPr="008A092E">
        <w:rPr>
          <w:rFonts w:eastAsiaTheme="minorEastAsia"/>
        </w:rPr>
        <w:t>i</w:t>
      </w:r>
      <w:r w:rsidR="00F17773" w:rsidRPr="008A092E">
        <w:rPr>
          <w:rFonts w:eastAsiaTheme="minorEastAsia"/>
        </w:rPr>
        <w:t>.</w:t>
      </w:r>
      <w:r w:rsidR="00F5081E" w:rsidRPr="008A092E">
        <w:rPr>
          <w:rFonts w:eastAsiaTheme="minorEastAsia"/>
        </w:rPr>
        <w:t>d</w:t>
      </w:r>
      <w:r w:rsidR="00CA223F" w:rsidRPr="008A092E">
        <w:rPr>
          <w:rFonts w:eastAsiaTheme="minorEastAsia"/>
        </w:rPr>
        <w:t>.</w:t>
      </w:r>
      <w:r w:rsidR="00A71C3F" w:rsidRPr="008A092E">
        <w:rPr>
          <w:rFonts w:eastAsiaTheme="minorEastAsia"/>
        </w:rPr>
        <w:t xml:space="preserve"> assumption</w:t>
      </w:r>
      <w:r w:rsidR="007A2958" w:rsidRPr="008A092E">
        <w:rPr>
          <w:rFonts w:eastAsiaTheme="minorEastAsia"/>
        </w:rPr>
        <w:t>:</w:t>
      </w:r>
      <w:r w:rsidR="00F5081E" w:rsidRPr="008A092E">
        <w:rPr>
          <w:rFonts w:eastAsiaTheme="minorEastAsia"/>
        </w:rPr>
        <w:t xml:space="preserve"> </w:t>
      </w:r>
    </w:p>
    <w:p w14:paraId="64E2F72D" w14:textId="78E29BD2" w:rsidR="00280CBB" w:rsidRDefault="00155C18" w:rsidP="00D21A84">
      <w:pPr>
        <w:rPr>
          <w:rFonts w:eastAsiaTheme="minorEastAsia"/>
        </w:rPr>
      </w:pPr>
      <w:r>
        <w:rPr>
          <w:rFonts w:eastAsiaTheme="minorEastAsia"/>
        </w:rPr>
        <w:t>We assume all</w:t>
      </w:r>
      <w:r w:rsidR="00783882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m</m:t>
        </m:r>
      </m:oMath>
      <w:r>
        <w:rPr>
          <w:rFonts w:eastAsiaTheme="minorEastAsia"/>
        </w:rPr>
        <w:t xml:space="preserve"> the samples are </w:t>
      </w:r>
      <w:r w:rsidRPr="00E143B7">
        <w:rPr>
          <w:rFonts w:eastAsiaTheme="minorEastAsia"/>
          <w:b/>
          <w:bCs/>
        </w:rPr>
        <w:t>i</w:t>
      </w:r>
      <w:r w:rsidR="00273063" w:rsidRPr="00E143B7">
        <w:rPr>
          <w:rFonts w:eastAsiaTheme="minorEastAsia"/>
          <w:b/>
          <w:bCs/>
        </w:rPr>
        <w:t>n</w:t>
      </w:r>
      <w:r w:rsidRPr="00E143B7">
        <w:rPr>
          <w:rFonts w:eastAsiaTheme="minorEastAsia"/>
          <w:b/>
          <w:bCs/>
        </w:rPr>
        <w:t xml:space="preserve">dependent </w:t>
      </w:r>
      <w:r w:rsidR="00963606" w:rsidRPr="00E143B7">
        <w:rPr>
          <w:rFonts w:eastAsiaTheme="minorEastAsia"/>
          <w:b/>
          <w:bCs/>
        </w:rPr>
        <w:t>and identically distributed</w:t>
      </w:r>
      <w:r w:rsidR="00963606">
        <w:rPr>
          <w:rFonts w:eastAsiaTheme="minorEastAsia"/>
        </w:rPr>
        <w:t xml:space="preserve"> in the true distribution.</w:t>
      </w:r>
      <w:r w:rsidR="00926688">
        <w:rPr>
          <w:rFonts w:eastAsiaTheme="minorEastAsia"/>
        </w:rPr>
        <w:t xml:space="preserve"> </w:t>
      </w:r>
    </w:p>
    <w:p w14:paraId="5C91A241" w14:textId="669C004A" w:rsidR="00155C18" w:rsidRDefault="00926688" w:rsidP="00D21A84">
      <w:pPr>
        <w:rPr>
          <w:rFonts w:eastAsiaTheme="minorEastAsia"/>
        </w:rPr>
      </w:pPr>
      <w:r>
        <w:rPr>
          <w:rFonts w:eastAsiaTheme="minorEastAsia"/>
        </w:rPr>
        <w:t>Therefore</w:t>
      </w:r>
      <w:r w:rsidR="00345763">
        <w:rPr>
          <w:rFonts w:eastAsiaTheme="minorEastAsia"/>
        </w:rPr>
        <w:t>, the joint probability of all the sample can be decompose as the product of the individual probabilities of</w:t>
      </w:r>
      <w:r w:rsidR="000905BA">
        <w:rPr>
          <w:rFonts w:eastAsiaTheme="minorEastAsia"/>
        </w:rPr>
        <w:t xml:space="preserve"> </w:t>
      </w:r>
      <w:r w:rsidR="00345763">
        <w:rPr>
          <w:rFonts w:eastAsiaTheme="minorEastAsia"/>
        </w:rPr>
        <w:t>each observation</w:t>
      </w:r>
      <w:r>
        <w:rPr>
          <w:rFonts w:eastAsiaTheme="minorEastAsia"/>
        </w:rPr>
        <w:t>:</w:t>
      </w:r>
    </w:p>
    <w:p w14:paraId="31BFBA8C" w14:textId="14DCB1F9" w:rsidR="00F33457" w:rsidRPr="00155C18" w:rsidRDefault="00645C36" w:rsidP="00F3345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X|θ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|θ</m:t>
                      </m:r>
                    </m:e>
                  </m:d>
                </m:e>
              </m:nary>
            </m:e>
          </m:func>
        </m:oMath>
      </m:oMathPara>
    </w:p>
    <w:p w14:paraId="7BF1B5B1" w14:textId="4968B5EF" w:rsidR="00AC3059" w:rsidRPr="009A043B" w:rsidRDefault="009A043B" w:rsidP="00865330">
      <w:pPr>
        <w:pStyle w:val="Heading4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5081E" w:rsidRPr="009A043B">
        <w:rPr>
          <w:rFonts w:eastAsiaTheme="minorEastAsia"/>
        </w:rPr>
        <w:t>Log</w:t>
      </w:r>
      <w:r w:rsidR="007A2958" w:rsidRPr="009A043B">
        <w:rPr>
          <w:rFonts w:eastAsiaTheme="minorEastAsia"/>
        </w:rPr>
        <w:t>-</w:t>
      </w:r>
      <w:r w:rsidR="00713816" w:rsidRPr="009A043B">
        <w:rPr>
          <w:rFonts w:eastAsiaTheme="minorEastAsia"/>
        </w:rPr>
        <w:t>trick</w:t>
      </w:r>
      <w:r w:rsidR="008378C9" w:rsidRPr="009A043B">
        <w:rPr>
          <w:rFonts w:eastAsiaTheme="minorEastAsia"/>
        </w:rPr>
        <w:t>:</w:t>
      </w:r>
      <w:r w:rsidR="00AE1E82" w:rsidRPr="009A043B">
        <w:rPr>
          <w:rFonts w:eastAsiaTheme="minorEastAsia"/>
        </w:rPr>
        <w:t xml:space="preserve"> </w:t>
      </w:r>
    </w:p>
    <w:p w14:paraId="046915CA" w14:textId="149A3BB8" w:rsidR="00926688" w:rsidRDefault="00AE1E82" w:rsidP="00D21A84">
      <w:pPr>
        <w:rPr>
          <w:rFonts w:eastAsiaTheme="minorEastAsia"/>
        </w:rPr>
      </w:pPr>
      <w:r>
        <w:rPr>
          <w:rFonts w:eastAsiaTheme="minorEastAsia"/>
        </w:rPr>
        <w:t>Since we are calculating the position where the maximum is found and not the maximum itself, we can conveniently apply the logarithm to previous equation.</w:t>
      </w:r>
      <w:r w:rsidR="00B503B0">
        <w:rPr>
          <w:rFonts w:eastAsiaTheme="minorEastAsia"/>
        </w:rPr>
        <w:t xml:space="preserve"> The value of the maximum will change, but not the values where it is located</w:t>
      </w:r>
      <w:r w:rsidR="00585EF4">
        <w:rPr>
          <w:rFonts w:eastAsiaTheme="minorEastAsia"/>
        </w:rPr>
        <w:t>,</w:t>
      </w:r>
      <w:r w:rsidR="00B503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θ</m:t>
        </m:r>
      </m:oMath>
      <w:r w:rsidR="00585EF4">
        <w:rPr>
          <w:rFonts w:eastAsiaTheme="minorEastAsia"/>
        </w:rPr>
        <w:t>.</w:t>
      </w:r>
    </w:p>
    <w:p w14:paraId="09EABA6A" w14:textId="06C08119" w:rsidR="00A0061E" w:rsidRPr="00155C18" w:rsidRDefault="00645C36" w:rsidP="00A0061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|θ</m:t>
                      </m:r>
                    </m:e>
                  </m:d>
                </m:e>
              </m:nary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|θ</m:t>
                          </m:r>
                        </m:e>
                      </m:d>
                    </m:e>
                  </m:nary>
                </m:e>
              </m:func>
              <m:r>
                <w:rPr>
                  <w:rFonts w:ascii="Cambria Math" w:hAnsi="Cambria Math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|θ</m:t>
                          </m:r>
                        </m:e>
                      </m:d>
                    </m:e>
                  </m:func>
                </m:e>
              </m:nary>
            </m:e>
          </m:func>
        </m:oMath>
      </m:oMathPara>
    </w:p>
    <w:p w14:paraId="440ACD65" w14:textId="77777777" w:rsidR="00CA5999" w:rsidRDefault="00CA5999" w:rsidP="00D21A84">
      <w:pPr>
        <w:rPr>
          <w:i/>
          <w:iCs/>
        </w:rPr>
      </w:pPr>
    </w:p>
    <w:p w14:paraId="240DA029" w14:textId="7DEE8FAD" w:rsidR="00C84E70" w:rsidRDefault="00F419CC" w:rsidP="00D21A84">
      <w:pPr>
        <w:rPr>
          <w:i/>
          <w:iCs/>
        </w:rPr>
      </w:pPr>
      <w:r w:rsidRPr="007211A4">
        <w:rPr>
          <w:i/>
          <w:iCs/>
        </w:rPr>
        <w:t>Why doing this?</w:t>
      </w:r>
    </w:p>
    <w:p w14:paraId="5E1057EC" w14:textId="3409D858" w:rsidR="007A4B8C" w:rsidRDefault="00F419CC" w:rsidP="00D21A84">
      <w:r>
        <w:t xml:space="preserve">We want to perform a </w:t>
      </w:r>
      <w:r w:rsidR="00BF2284">
        <w:t>maximization;</w:t>
      </w:r>
      <w:r w:rsidR="00F91B72">
        <w:t xml:space="preserve"> therefore, we want to find where the derivative becomes 0</w:t>
      </w:r>
      <w:r w:rsidR="00BF2284">
        <w:t xml:space="preserve">. Deriving the product of all </w:t>
      </w:r>
      <w:r w:rsidR="004372E2">
        <w:t>those terms becomes very tricky. However, by having the sum of terms it becomes way easier.</w:t>
      </w:r>
    </w:p>
    <w:p w14:paraId="7D73AC18" w14:textId="5E60B2B7" w:rsidR="004F728E" w:rsidRDefault="007A4B8C" w:rsidP="00E42C1A">
      <w:pPr>
        <w:pStyle w:val="Heading4"/>
      </w:pPr>
      <w:r>
        <w:lastRenderedPageBreak/>
        <w:t>Conditioned Likelihood</w:t>
      </w:r>
      <w:r w:rsidR="004F728E">
        <w:t xml:space="preserve">: </w:t>
      </w:r>
    </w:p>
    <w:p w14:paraId="33B629DE" w14:textId="07ED7926" w:rsidR="000A5D45" w:rsidRDefault="00172929" w:rsidP="00D21A84">
      <w:pPr>
        <w:rPr>
          <w:rFonts w:eastAsiaTheme="minorEastAsia"/>
        </w:rPr>
      </w:pPr>
      <w:r w:rsidRPr="00172929">
        <w:t>M</w:t>
      </w:r>
      <w:r>
        <w:t>aximum Likelihood Estimation (MLE) can be generalized to estimate a conditional p</w:t>
      </w:r>
      <w:r w:rsidR="0002593E">
        <w:t>r</w:t>
      </w:r>
      <w:r>
        <w:t xml:space="preserve">obability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y|x,θ</m:t>
            </m:r>
          </m:e>
        </m:d>
      </m:oMath>
      <w:r w:rsidR="002F4F14">
        <w:rPr>
          <w:rFonts w:eastAsiaTheme="minorEastAsia"/>
        </w:rPr>
        <w:t xml:space="preserve">. This is the most common situation, </w:t>
      </w:r>
      <w:r w:rsidR="00E94B23">
        <w:rPr>
          <w:rFonts w:eastAsiaTheme="minorEastAsia"/>
        </w:rPr>
        <w:t>because it forms the basis of supervised problems, where we want to maxim</w:t>
      </w:r>
      <w:r w:rsidR="003D5AD3">
        <w:rPr>
          <w:rFonts w:eastAsiaTheme="minorEastAsia"/>
        </w:rPr>
        <w:t>iz</w:t>
      </w:r>
      <w:r w:rsidR="00E94B23">
        <w:rPr>
          <w:rFonts w:eastAsiaTheme="minorEastAsia"/>
        </w:rPr>
        <w:t>e the joint probability of observing the inputs and the targe</w:t>
      </w:r>
      <w:r w:rsidR="000E218B">
        <w:rPr>
          <w:rFonts w:eastAsiaTheme="minorEastAsia"/>
        </w:rPr>
        <w:t>ts.</w:t>
      </w:r>
      <w:r w:rsidR="007B3860">
        <w:rPr>
          <w:rFonts w:eastAsiaTheme="minorEastAsia"/>
        </w:rPr>
        <w:t xml:space="preserve"> In particular in </w:t>
      </w:r>
      <w:r w:rsidR="002F720B">
        <w:rPr>
          <w:rFonts w:eastAsiaTheme="minorEastAsia"/>
        </w:rPr>
        <w:t xml:space="preserve">image </w:t>
      </w:r>
      <w:r w:rsidR="007B3860">
        <w:rPr>
          <w:rFonts w:eastAsiaTheme="minorEastAsia"/>
        </w:rPr>
        <w:t>classification, to maxim</w:t>
      </w:r>
      <w:r w:rsidR="004171DC">
        <w:rPr>
          <w:rFonts w:eastAsiaTheme="minorEastAsia"/>
        </w:rPr>
        <w:t>iz</w:t>
      </w:r>
      <w:r w:rsidR="007B3860">
        <w:rPr>
          <w:rFonts w:eastAsiaTheme="minorEastAsia"/>
        </w:rPr>
        <w:t xml:space="preserve">e the probability of the </w:t>
      </w:r>
      <w:r w:rsidR="00E6300C">
        <w:rPr>
          <w:rFonts w:eastAsiaTheme="minorEastAsia"/>
        </w:rPr>
        <w:t>obse</w:t>
      </w:r>
      <w:r w:rsidR="008D7DB7">
        <w:rPr>
          <w:rFonts w:eastAsiaTheme="minorEastAsia"/>
        </w:rPr>
        <w:t>r</w:t>
      </w:r>
      <w:r w:rsidR="00E6300C">
        <w:rPr>
          <w:rFonts w:eastAsiaTheme="minorEastAsia"/>
        </w:rPr>
        <w:t>vations and their corresponding labels.</w:t>
      </w:r>
      <w:r w:rsidR="00FE7699">
        <w:rPr>
          <w:rFonts w:eastAsiaTheme="minorEastAsia"/>
        </w:rPr>
        <w:t xml:space="preserve"> Our maximum likelihood estimator changes to:</w:t>
      </w:r>
    </w:p>
    <w:p w14:paraId="24369414" w14:textId="65DC90BA" w:rsidR="00020C08" w:rsidRPr="00E76144" w:rsidRDefault="00645C36" w:rsidP="00D21A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,θ</m:t>
                          </m:r>
                        </m:e>
                      </m:d>
                    </m:e>
                  </m:func>
                </m:e>
              </m:nary>
            </m:e>
          </m:func>
        </m:oMath>
      </m:oMathPara>
    </w:p>
    <w:p w14:paraId="3154806C" w14:textId="21702FEF" w:rsidR="00C261D3" w:rsidRPr="00670D5E" w:rsidRDefault="00E06ACB" w:rsidP="00F444E1">
      <w:pPr>
        <w:pStyle w:val="Heading3"/>
        <w:rPr>
          <w:u w:val="single"/>
        </w:rPr>
      </w:pPr>
      <w:bookmarkStart w:id="3" w:name="_Toc16512109"/>
      <w:r>
        <w:rPr>
          <w:rFonts w:ascii="Arial" w:hAnsi="Arial" w:cs="Arial"/>
          <w:noProof/>
          <w:color w:val="0B0080"/>
          <w:sz w:val="21"/>
          <w:szCs w:val="21"/>
        </w:rPr>
        <w:drawing>
          <wp:anchor distT="0" distB="0" distL="114300" distR="114300" simplePos="0" relativeHeight="251658240" behindDoc="1" locked="0" layoutInCell="1" allowOverlap="1" wp14:anchorId="348D3B31" wp14:editId="28D9194E">
            <wp:simplePos x="0" y="0"/>
            <wp:positionH relativeFrom="column">
              <wp:posOffset>3367405</wp:posOffset>
            </wp:positionH>
            <wp:positionV relativeFrom="paragraph">
              <wp:posOffset>194945</wp:posOffset>
            </wp:positionV>
            <wp:extent cx="2634615" cy="1628775"/>
            <wp:effectExtent l="0" t="0" r="0" b="0"/>
            <wp:wrapSquare wrapText="bothSides"/>
            <wp:docPr id="1" name="Picture 1" descr="Log vs neglo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 vs neglog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61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582" w:rsidRPr="00670D5E">
        <w:rPr>
          <w:u w:val="single"/>
        </w:rPr>
        <w:t>Negative log</w:t>
      </w:r>
      <w:r w:rsidR="00DC2106" w:rsidRPr="00670D5E">
        <w:rPr>
          <w:u w:val="single"/>
        </w:rPr>
        <w:t xml:space="preserve"> loss</w:t>
      </w:r>
      <w:r w:rsidR="00451582" w:rsidRPr="00670D5E">
        <w:rPr>
          <w:u w:val="single"/>
        </w:rPr>
        <w:t>:</w:t>
      </w:r>
      <w:bookmarkEnd w:id="3"/>
      <w:r w:rsidR="0045567B" w:rsidRPr="00670D5E">
        <w:rPr>
          <w:u w:val="single"/>
        </w:rPr>
        <w:t xml:space="preserve"> </w:t>
      </w:r>
    </w:p>
    <w:p w14:paraId="29248B23" w14:textId="01EB5B04" w:rsidR="003D6A3E" w:rsidRDefault="003D6A3E" w:rsidP="003D6A3E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  <w:r w:rsidRPr="00064FAD">
        <w:rPr>
          <w:rFonts w:asciiTheme="minorHAnsi" w:eastAsiaTheme="minorHAnsi" w:hAnsiTheme="minorHAnsi" w:cstheme="minorBidi"/>
          <w:sz w:val="22"/>
        </w:rPr>
        <w:t xml:space="preserve">Log Loss uses </w:t>
      </w:r>
      <w:r w:rsidR="007761A6">
        <w:rPr>
          <w:rFonts w:asciiTheme="minorHAnsi" w:eastAsiaTheme="minorHAnsi" w:hAnsiTheme="minorHAnsi" w:cstheme="minorBidi"/>
          <w:sz w:val="22"/>
        </w:rPr>
        <w:t xml:space="preserve">the </w:t>
      </w:r>
      <w:r w:rsidRPr="00064FAD">
        <w:rPr>
          <w:rFonts w:asciiTheme="minorHAnsi" w:eastAsiaTheme="minorHAnsi" w:hAnsiTheme="minorHAnsi" w:cstheme="minorBidi"/>
          <w:sz w:val="22"/>
        </w:rPr>
        <w:t>negative log</w:t>
      </w:r>
      <w:r w:rsidR="00050425">
        <w:rPr>
          <w:rFonts w:asciiTheme="minorHAnsi" w:eastAsiaTheme="minorHAnsi" w:hAnsiTheme="minorHAnsi" w:cstheme="minorBidi"/>
          <w:sz w:val="22"/>
        </w:rPr>
        <w:t>a</w:t>
      </w:r>
      <w:r w:rsidR="00B12990">
        <w:rPr>
          <w:rFonts w:asciiTheme="minorHAnsi" w:eastAsiaTheme="minorHAnsi" w:hAnsiTheme="minorHAnsi" w:cstheme="minorBidi"/>
          <w:sz w:val="22"/>
        </w:rPr>
        <w:t>r</w:t>
      </w:r>
      <w:r w:rsidR="00050425">
        <w:rPr>
          <w:rFonts w:asciiTheme="minorHAnsi" w:eastAsiaTheme="minorHAnsi" w:hAnsiTheme="minorHAnsi" w:cstheme="minorBidi"/>
          <w:sz w:val="22"/>
        </w:rPr>
        <w:t>ithm</w:t>
      </w:r>
      <w:r w:rsidRPr="00064FAD">
        <w:rPr>
          <w:rFonts w:asciiTheme="minorHAnsi" w:eastAsiaTheme="minorHAnsi" w:hAnsiTheme="minorHAnsi" w:cstheme="minorBidi"/>
          <w:sz w:val="22"/>
        </w:rPr>
        <w:t xml:space="preserve"> to provide an easy metric for comparison. It takes this approach because the positive log of numbers &lt; 1 returns negative values, which is confusing to work with when comparing the performance of two models</w:t>
      </w:r>
      <w:r w:rsidR="00064FAD">
        <w:rPr>
          <w:rFonts w:ascii="Arial" w:hAnsi="Arial" w:cs="Arial"/>
          <w:color w:val="252525"/>
          <w:sz w:val="21"/>
          <w:szCs w:val="21"/>
        </w:rPr>
        <w:t>.</w:t>
      </w:r>
    </w:p>
    <w:p w14:paraId="32132F26" w14:textId="25EA1D3B" w:rsidR="00C24DCE" w:rsidRDefault="00C24DCE" w:rsidP="003D6A3E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52525"/>
          <w:sz w:val="21"/>
          <w:szCs w:val="21"/>
        </w:rPr>
      </w:pPr>
    </w:p>
    <w:p w14:paraId="0CD12E13" w14:textId="53062101" w:rsidR="002341AD" w:rsidRPr="000C0498" w:rsidRDefault="002341AD" w:rsidP="002341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</w:rPr>
      </w:pPr>
      <w:r w:rsidRPr="000C0498">
        <w:rPr>
          <w:rFonts w:asciiTheme="minorHAnsi" w:eastAsiaTheme="minorHAnsi" w:hAnsiTheme="minorHAnsi" w:cstheme="minorBidi"/>
          <w:sz w:val="22"/>
        </w:rPr>
        <w:t>Because we are setting the negative sign, we change from maximizing the function to minimize the negative of that function.</w:t>
      </w:r>
    </w:p>
    <w:p w14:paraId="17EF80E2" w14:textId="22EE8007" w:rsidR="00695F71" w:rsidRPr="000C0498" w:rsidRDefault="00645C36" w:rsidP="000B6F4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ML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θ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nary>
            </m:e>
          </m:func>
        </m:oMath>
      </m:oMathPara>
    </w:p>
    <w:p w14:paraId="29C3B311" w14:textId="328E2E35" w:rsidR="00190EC6" w:rsidRDefault="006103D1" w:rsidP="002341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</w:rPr>
      </w:pPr>
      <w:r w:rsidRPr="000C0498">
        <w:rPr>
          <w:rFonts w:asciiTheme="minorHAnsi" w:eastAsiaTheme="minorHAnsi" w:hAnsiTheme="minorHAnsi" w:cstheme="minorBidi"/>
          <w:sz w:val="22"/>
        </w:rPr>
        <w:t xml:space="preserve">This equation </w:t>
      </w:r>
      <w:r w:rsidR="001A6BC8" w:rsidRPr="000C0498">
        <w:rPr>
          <w:rFonts w:asciiTheme="minorHAnsi" w:eastAsiaTheme="minorHAnsi" w:hAnsiTheme="minorHAnsi" w:cstheme="minorBidi"/>
          <w:sz w:val="22"/>
        </w:rPr>
        <w:t xml:space="preserve">is showing </w:t>
      </w:r>
      <w:r w:rsidR="008306C2" w:rsidRPr="000C0498">
        <w:rPr>
          <w:rFonts w:asciiTheme="minorHAnsi" w:eastAsiaTheme="minorHAnsi" w:hAnsiTheme="minorHAnsi" w:cstheme="minorBidi"/>
          <w:sz w:val="22"/>
        </w:rPr>
        <w:t>how maximizing the likelihood (or the joint likelihood) is equivalent to minimize the negative log l</w:t>
      </w:r>
      <w:r w:rsidR="002D5CE9">
        <w:rPr>
          <w:rFonts w:asciiTheme="minorHAnsi" w:eastAsiaTheme="minorHAnsi" w:hAnsiTheme="minorHAnsi" w:cstheme="minorBidi"/>
          <w:sz w:val="22"/>
        </w:rPr>
        <w:t>ikelihood</w:t>
      </w:r>
      <w:r w:rsidR="00184960">
        <w:rPr>
          <w:rFonts w:asciiTheme="minorHAnsi" w:eastAsiaTheme="minorHAnsi" w:hAnsiTheme="minorHAnsi" w:cstheme="minorBidi"/>
          <w:sz w:val="22"/>
        </w:rPr>
        <w:t>,</w:t>
      </w:r>
      <w:r w:rsidR="00F21913">
        <w:rPr>
          <w:rFonts w:asciiTheme="minorHAnsi" w:eastAsiaTheme="minorHAnsi" w:hAnsiTheme="minorHAnsi" w:cstheme="minorBidi"/>
          <w:sz w:val="22"/>
        </w:rPr>
        <w:t xml:space="preserve"> NLL.</w:t>
      </w:r>
    </w:p>
    <w:p w14:paraId="38A2F3C1" w14:textId="77777777" w:rsidR="00674CB1" w:rsidRDefault="00674CB1" w:rsidP="002341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</w:rPr>
      </w:pPr>
    </w:p>
    <w:p w14:paraId="6FDBFA13" w14:textId="45592AFC" w:rsidR="0018721A" w:rsidRPr="00670D5E" w:rsidRDefault="0018721A" w:rsidP="00AF7D36">
      <w:pPr>
        <w:pStyle w:val="Heading3"/>
        <w:rPr>
          <w:rFonts w:eastAsiaTheme="minorHAnsi"/>
          <w:u w:val="single"/>
        </w:rPr>
      </w:pPr>
      <w:bookmarkStart w:id="4" w:name="_Toc16512110"/>
      <w:r w:rsidRPr="00670D5E">
        <w:rPr>
          <w:rFonts w:eastAsiaTheme="minorHAnsi"/>
          <w:u w:val="single"/>
        </w:rPr>
        <w:t>KL Divergence</w:t>
      </w:r>
      <w:r w:rsidR="009952AB" w:rsidRPr="00670D5E">
        <w:rPr>
          <w:rFonts w:eastAsiaTheme="minorHAnsi"/>
          <w:u w:val="single"/>
        </w:rPr>
        <w:t xml:space="preserve"> - Cross Entropy:</w:t>
      </w:r>
      <w:bookmarkEnd w:id="4"/>
    </w:p>
    <w:p w14:paraId="08D2CFA8" w14:textId="072023AC" w:rsidR="00E54E0E" w:rsidRDefault="00CF224C" w:rsidP="002341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</w:rPr>
      </w:pPr>
      <w:r>
        <w:rPr>
          <w:rFonts w:asciiTheme="minorHAnsi" w:eastAsiaTheme="minorHAnsi" w:hAnsiTheme="minorHAnsi" w:cstheme="minorBidi"/>
          <w:sz w:val="22"/>
        </w:rPr>
        <w:t xml:space="preserve">Another interpretation of the MLE, is to minimize </w:t>
      </w:r>
      <w:r w:rsidR="003254DA">
        <w:rPr>
          <w:rFonts w:asciiTheme="minorHAnsi" w:eastAsiaTheme="minorHAnsi" w:hAnsiTheme="minorHAnsi" w:cstheme="minorBidi"/>
          <w:sz w:val="22"/>
        </w:rPr>
        <w:t xml:space="preserve">the dissimilarity between the </w:t>
      </w:r>
      <w:r w:rsidR="001C592D">
        <w:rPr>
          <w:rFonts w:asciiTheme="minorHAnsi" w:eastAsiaTheme="minorHAnsi" w:hAnsiTheme="minorHAnsi" w:cstheme="minorBidi"/>
          <w:sz w:val="22"/>
        </w:rPr>
        <w:t>empirical distribution and the model distribution</w:t>
      </w:r>
      <w:r w:rsidR="00F900DE">
        <w:rPr>
          <w:rFonts w:asciiTheme="minorHAnsi" w:eastAsiaTheme="minorHAnsi" w:hAnsiTheme="minorHAnsi" w:cstheme="minorBidi"/>
          <w:sz w:val="22"/>
        </w:rPr>
        <w:t>, measured by the KL divergence.</w:t>
      </w:r>
    </w:p>
    <w:p w14:paraId="77053B26" w14:textId="77777777" w:rsidR="00845BA8" w:rsidRDefault="00845BA8" w:rsidP="002341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</w:rPr>
      </w:pPr>
    </w:p>
    <w:p w14:paraId="6C999553" w14:textId="22FC6B80" w:rsidR="00F900DE" w:rsidRPr="00E54E0E" w:rsidRDefault="008E5540" w:rsidP="002341AD">
      <w:pPr>
        <w:pStyle w:val="NormalWeb"/>
        <w:shd w:val="clear" w:color="auto" w:fill="FFFFFF"/>
        <w:spacing w:before="120" w:beforeAutospacing="0" w:after="120" w:afterAutospacing="0"/>
        <w:rPr>
          <w:rFonts w:asciiTheme="minorHAnsi" w:eastAsiaTheme="minorHAnsi" w:hAnsiTheme="minorHAnsi" w:cstheme="minorBidi"/>
          <w:sz w:val="22"/>
        </w:rPr>
      </w:pPr>
      <m:oMathPara>
        <m:oMath>
          <m:r>
            <w:rPr>
              <w:rFonts w:ascii="Cambria Math" w:eastAsiaTheme="minorHAnsi" w:hAnsi="Cambria Math" w:cstheme="minorBidi"/>
              <w:sz w:val="22"/>
            </w:rPr>
            <m:t>D</m:t>
          </m:r>
          <m:d>
            <m:dPr>
              <m:ctrlPr>
                <w:rPr>
                  <w:rFonts w:ascii="Cambria Math" w:eastAsiaTheme="minorHAnsi" w:hAnsi="Cambria Math" w:cstheme="minorBidi"/>
                  <w:sz w:val="22"/>
                </w:rPr>
              </m:ctrlPr>
            </m:dPr>
            <m:e>
              <m:sSub>
                <m:sSubPr>
                  <m:ctrlPr>
                    <w:rPr>
                      <w:rFonts w:ascii="Cambria Math" w:eastAsiaTheme="minorHAnsi" w:hAnsi="Cambria Math" w:cstheme="minorBidi"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</w:rPr>
                    <m:t>data</m:t>
                  </m:r>
                </m:sub>
              </m:sSub>
              <m:d>
                <m:dPr>
                  <m:begChr m:val="‖"/>
                  <m:endChr m:val=""/>
                  <m:ctrlPr>
                    <w:rPr>
                      <w:rFonts w:ascii="Cambria Math" w:eastAsiaTheme="minorHAnsi" w:hAnsi="Cambria Math" w:cstheme="minorBidi"/>
                      <w:sz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model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eastAsiaTheme="minorHAnsi" w:hAnsi="Cambria Math" w:cstheme="minorBidi"/>
              <w:sz w:val="22"/>
            </w:rPr>
            <m:t>=</m:t>
          </m:r>
          <m:sSub>
            <m:sSubPr>
              <m:ctrlPr>
                <w:rPr>
                  <w:rFonts w:ascii="Cambria Math" w:eastAsiaTheme="minorHAnsi" w:hAnsi="Cambria Math" w:cstheme="minorBidi"/>
                  <w:sz w:val="22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HAnsi" w:hAnsi="Cambria Math" w:cstheme="minorBidi"/>
                  <w:sz w:val="22"/>
                </w:rPr>
                <m:t>E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</w:rPr>
                <m:t>~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sz w:val="22"/>
                </w:rPr>
              </m:ctrlPr>
            </m:dPr>
            <m:e>
              <m:func>
                <m:funcPr>
                  <m:ctrlPr>
                    <w:rPr>
                      <w:rFonts w:ascii="Cambria Math" w:eastAsiaTheme="minorHAnsi" w:hAnsi="Cambria Math" w:cstheme="minorBidi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2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HAnsi" w:hAnsi="Cambria Math" w:cstheme="minorBidi"/>
                              <w:sz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HAnsi" w:hAnsi="Cambria Math" w:cstheme="minorBidi"/>
                              <w:sz w:val="22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data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2"/>
                    </w:rPr>
                    <m:t>-</m:t>
                  </m:r>
                </m:e>
              </m:func>
              <m:func>
                <m:funcPr>
                  <m:ctrlPr>
                    <w:rPr>
                      <w:rFonts w:ascii="Cambria Math" w:eastAsiaTheme="minorHAnsi" w:hAnsi="Cambria Math" w:cstheme="minorBidi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2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model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279A7C77" w14:textId="6C42E2B0" w:rsidR="00D1637B" w:rsidRDefault="00B201BD" w:rsidP="00B201B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Bidi"/>
          <w:sz w:val="22"/>
        </w:rPr>
      </w:pPr>
      <w:r w:rsidRPr="002E4E25">
        <w:rPr>
          <w:rFonts w:asciiTheme="minorHAnsi" w:eastAsiaTheme="minorHAnsi" w:hAnsiTheme="minorHAnsi" w:cstheme="minorBidi"/>
          <w:sz w:val="22"/>
        </w:rPr>
        <w:t xml:space="preserve">And because </w:t>
      </w:r>
      <m:oMath>
        <m:sSub>
          <m:sSubPr>
            <m:ctrlPr>
              <w:rPr>
                <w:rFonts w:ascii="Cambria Math" w:eastAsiaTheme="minorHAnsi" w:hAnsi="Cambria Math" w:cstheme="minorBidi"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Theme="minorHAnsi" w:hAnsi="Cambria Math" w:cstheme="minorBidi"/>
                    <w:sz w:val="22"/>
                  </w:rPr>
                </m:ctrlPr>
              </m:accPr>
              <m:e>
                <m:r>
                  <w:rPr>
                    <w:rFonts w:ascii="Cambria Math" w:eastAsiaTheme="minorHAnsi" w:hAnsi="Cambria Math" w:cstheme="minorBidi"/>
                    <w:sz w:val="22"/>
                  </w:rPr>
                  <m:t>p</m:t>
                </m:r>
              </m:e>
            </m:acc>
          </m:e>
          <m:sub>
            <m:r>
              <w:rPr>
                <w:rFonts w:ascii="Cambria Math" w:eastAsiaTheme="minorHAnsi" w:hAnsi="Cambria Math" w:cstheme="minorBidi"/>
                <w:sz w:val="22"/>
              </w:rPr>
              <m:t>data</m:t>
            </m:r>
          </m:sub>
        </m:sSub>
      </m:oMath>
      <w:r w:rsidR="002E4E25" w:rsidRPr="002E4E25">
        <w:rPr>
          <w:rFonts w:asciiTheme="minorHAnsi" w:eastAsiaTheme="minorHAnsi" w:hAnsiTheme="minorHAnsi" w:cstheme="minorBidi"/>
          <w:sz w:val="22"/>
        </w:rPr>
        <w:t xml:space="preserve"> does</w:t>
      </w:r>
      <w:r w:rsidR="00941A3D">
        <w:rPr>
          <w:rFonts w:asciiTheme="minorHAnsi" w:eastAsiaTheme="minorHAnsi" w:hAnsiTheme="minorHAnsi" w:cstheme="minorBidi"/>
          <w:sz w:val="22"/>
        </w:rPr>
        <w:t xml:space="preserve"> not depend on the model, minimizing the equation above is equivalent to </w:t>
      </w:r>
      <w:r w:rsidR="00A72F73">
        <w:rPr>
          <w:rFonts w:asciiTheme="minorHAnsi" w:eastAsiaTheme="minorHAnsi" w:hAnsiTheme="minorHAnsi" w:cstheme="minorBidi"/>
          <w:sz w:val="22"/>
        </w:rPr>
        <w:t>minimize:</w:t>
      </w:r>
    </w:p>
    <w:p w14:paraId="5CFF5F9D" w14:textId="359C2C7F" w:rsidR="001A2CD0" w:rsidRPr="002E4E25" w:rsidRDefault="00645C36" w:rsidP="00B201B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eastAsiaTheme="minorHAnsi" w:hAnsiTheme="minorHAnsi" w:cstheme="minorBidi"/>
          <w:sz w:val="22"/>
        </w:rPr>
      </w:pPr>
      <m:oMathPara>
        <m:oMath>
          <m:sSub>
            <m:sSubPr>
              <m:ctrlPr>
                <w:rPr>
                  <w:rFonts w:ascii="Cambria Math" w:eastAsiaTheme="minorHAnsi" w:hAnsi="Cambria Math" w:cstheme="minorBidi"/>
                  <w:sz w:val="22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eastAsiaTheme="minorHAnsi" w:hAnsi="Cambria Math" w:cstheme="minorBidi"/>
                  <w:sz w:val="22"/>
                </w:rPr>
                <m:t>E</m:t>
              </m:r>
            </m:e>
            <m:sub>
              <m:r>
                <w:rPr>
                  <w:rFonts w:ascii="Cambria Math" w:eastAsiaTheme="minorHAnsi" w:hAnsi="Cambria Math" w:cstheme="minorBidi"/>
                  <w:sz w:val="22"/>
                </w:rPr>
                <m:t>x</m:t>
              </m:r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</w:rPr>
                <m:t>~</m:t>
              </m:r>
              <m:sSub>
                <m:sSubPr>
                  <m:ctrlPr>
                    <w:rPr>
                      <w:rFonts w:ascii="Cambria Math" w:eastAsiaTheme="minorHAnsi" w:hAnsi="Cambria Math" w:cstheme="minorBidi"/>
                      <w:sz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acc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HAnsi" w:hAnsi="Cambria Math" w:cstheme="minorBidi"/>
                      <w:sz w:val="22"/>
                    </w:rPr>
                    <m:t>data</m:t>
                  </m:r>
                </m:sub>
              </m:sSub>
            </m:sub>
          </m:sSub>
          <m:d>
            <m:dPr>
              <m:begChr m:val="["/>
              <m:endChr m:val="]"/>
              <m:ctrlPr>
                <w:rPr>
                  <w:rFonts w:ascii="Cambria Math" w:eastAsiaTheme="minorHAnsi" w:hAnsi="Cambria Math" w:cstheme="minorBidi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theme="minorBidi"/>
                  <w:sz w:val="22"/>
                </w:rPr>
                <m:t>-</m:t>
              </m:r>
              <m:func>
                <m:funcPr>
                  <m:ctrlPr>
                    <w:rPr>
                      <w:rFonts w:ascii="Cambria Math" w:eastAsiaTheme="minorHAnsi" w:hAnsi="Cambria Math" w:cstheme="minorBidi"/>
                      <w:sz w:val="2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2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model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HAnsi" w:hAnsi="Cambria Math" w:cstheme="minorBidi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Theme="minorHAnsi" w:hAnsi="Cambria Math" w:cstheme="minorBidi"/>
                          <w:sz w:val="22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27A6A03E" w14:textId="77777777" w:rsidR="001907EB" w:rsidRPr="00BD0EC5" w:rsidRDefault="008B0E14" w:rsidP="00A4618B">
      <w:pPr>
        <w:pStyle w:val="IntenseQuote"/>
        <w:rPr>
          <w:color w:val="000000" w:themeColor="text1"/>
        </w:rPr>
      </w:pPr>
      <w:r w:rsidRPr="00BD0EC5">
        <w:rPr>
          <w:color w:val="000000" w:themeColor="text1"/>
        </w:rPr>
        <w:t xml:space="preserve">Any loss consisting of a negative log </w:t>
      </w:r>
      <w:r w:rsidR="00BC3214" w:rsidRPr="00BD0EC5">
        <w:rPr>
          <w:color w:val="000000" w:themeColor="text1"/>
        </w:rPr>
        <w:t>likelihood</w:t>
      </w:r>
      <w:r w:rsidRPr="00BD0EC5">
        <w:rPr>
          <w:color w:val="000000" w:themeColor="text1"/>
        </w:rPr>
        <w:t xml:space="preserve"> like the above one is a cross-entropy between the empirical distribution defined by the observed data and the probability distribution defined by the model.</w:t>
      </w:r>
      <w:r w:rsidR="00A4618B" w:rsidRPr="00BD0EC5">
        <w:rPr>
          <w:color w:val="000000" w:themeColor="text1"/>
        </w:rPr>
        <w:t xml:space="preserve"> </w:t>
      </w:r>
    </w:p>
    <w:p w14:paraId="3B6A8B33" w14:textId="260BA5A3" w:rsidR="006676AB" w:rsidRPr="003D73DF" w:rsidRDefault="00AB2841">
      <w:pPr>
        <w:spacing w:after="0"/>
        <w:jc w:val="left"/>
        <w:rPr>
          <w:rFonts w:eastAsiaTheme="minorEastAsia"/>
          <w:color w:val="C00000"/>
        </w:rPr>
      </w:pPr>
      <w:r w:rsidRPr="00374152">
        <w:rPr>
          <w:color w:val="000000" w:themeColor="text1"/>
        </w:rPr>
        <w:t xml:space="preserve">For instance, least squares if a cross-entropy between </w:t>
      </w:r>
      <m:oMath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color w:val="000000" w:themeColor="text1"/>
                  </w:rPr>
                </m:ctrlPr>
              </m:accPr>
              <m:e>
                <m:r>
                  <w:rPr>
                    <w:rFonts w:ascii="Cambria Math" w:hAnsi="Cambria Math"/>
                    <w:color w:val="000000" w:themeColor="text1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 w:themeColor="text1"/>
              </w:rPr>
              <m:t>data</m:t>
            </m:r>
          </m:sub>
        </m:sSub>
      </m:oMath>
      <w:r w:rsidRPr="00374152">
        <w:rPr>
          <w:rFonts w:eastAsiaTheme="minorEastAsia"/>
          <w:color w:val="000000" w:themeColor="text1"/>
        </w:rPr>
        <w:t xml:space="preserve"> and a Gaussian</w:t>
      </w:r>
      <w:r w:rsidR="00356AEB" w:rsidRPr="00374152">
        <w:rPr>
          <w:rFonts w:eastAsiaTheme="minorEastAsia"/>
          <w:color w:val="000000" w:themeColor="text1"/>
        </w:rPr>
        <w:t xml:space="preserve"> assumption on the response variable.</w:t>
      </w:r>
    </w:p>
    <w:p w14:paraId="5298FE08" w14:textId="368295D9" w:rsidR="00A8377F" w:rsidRDefault="00451B7B" w:rsidP="005D582D">
      <w:pPr>
        <w:pStyle w:val="Heading2"/>
      </w:pPr>
      <w:bookmarkStart w:id="5" w:name="_Toc16512111"/>
      <w:r>
        <w:lastRenderedPageBreak/>
        <w:t>3</w:t>
      </w:r>
      <w:r w:rsidR="005D582D">
        <w:t xml:space="preserve">. </w:t>
      </w:r>
      <w:r w:rsidR="005B4403">
        <w:t>Cross Entropy</w:t>
      </w:r>
      <w:r w:rsidR="00015067">
        <w:t xml:space="preserve"> arises naturally </w:t>
      </w:r>
      <w:r w:rsidR="009A4112">
        <w:t xml:space="preserve">with </w:t>
      </w:r>
      <w:r w:rsidR="00015067">
        <w:t>Maximum Likelihood</w:t>
      </w:r>
      <w:r w:rsidR="009A4112">
        <w:t xml:space="preserve"> Estimation</w:t>
      </w:r>
      <w:bookmarkEnd w:id="5"/>
    </w:p>
    <w:p w14:paraId="30A53DD8" w14:textId="77777777" w:rsidR="00293B30" w:rsidRDefault="00293B30" w:rsidP="00EE1B67"/>
    <w:p w14:paraId="61404087" w14:textId="3CDC76AF" w:rsidR="00293B30" w:rsidRDefault="009F0E67" w:rsidP="00EE1B67">
      <w:r>
        <w:t>Returning to our scenario:</w:t>
      </w:r>
    </w:p>
    <w:p w14:paraId="70C1E0DA" w14:textId="58DBFDC2" w:rsidR="009F0E67" w:rsidRDefault="009F0E67" w:rsidP="00EE1B67">
      <w:r w:rsidRPr="00DD7DF6">
        <w:rPr>
          <w:noProof/>
        </w:rPr>
        <w:drawing>
          <wp:inline distT="0" distB="0" distL="0" distR="0" wp14:anchorId="0AA2F158" wp14:editId="2B2F9383">
            <wp:extent cx="5943600" cy="129549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438"/>
                    <a:stretch/>
                  </pic:blipFill>
                  <pic:spPr bwMode="auto">
                    <a:xfrm>
                      <a:off x="0" y="0"/>
                      <a:ext cx="5943600" cy="1295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C030C" w14:textId="418DBBD1" w:rsidR="0085124F" w:rsidRDefault="0085124F" w:rsidP="001A181F">
      <w:pPr>
        <w:pStyle w:val="Heading3"/>
      </w:pPr>
      <w:bookmarkStart w:id="6" w:name="_Toc16512112"/>
      <w:r>
        <w:t>Forward pass</w:t>
      </w:r>
      <w:bookmarkEnd w:id="6"/>
    </w:p>
    <w:p w14:paraId="756B14C5" w14:textId="1AAC79A4" w:rsidR="0085124F" w:rsidRDefault="003C5D34" w:rsidP="0085124F">
      <w:r w:rsidRPr="00A21C76">
        <w:rPr>
          <w:rStyle w:val="Heading4Char"/>
        </w:rPr>
        <w:t>[1] SOFTMAX</w:t>
      </w:r>
      <w:r w:rsidR="00B77FA5">
        <w:t xml:space="preserve"> --&gt; Transform</w:t>
      </w:r>
      <w:r w:rsidR="0021749E">
        <w:t xml:space="preserve"> scores into probabilities</w:t>
      </w:r>
    </w:p>
    <w:p w14:paraId="6AC6F67F" w14:textId="3040C10B" w:rsidR="001E3E93" w:rsidRPr="0085124F" w:rsidRDefault="001E3E93" w:rsidP="0085124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5"/>
        <w:gridCol w:w="715"/>
      </w:tblGrid>
      <w:tr w:rsidR="001E3E93" w14:paraId="37D4D32E" w14:textId="77777777" w:rsidTr="00E56AFF">
        <w:tc>
          <w:tcPr>
            <w:tcW w:w="8635" w:type="dxa"/>
            <w:vAlign w:val="center"/>
          </w:tcPr>
          <w:p w14:paraId="27EB6D3F" w14:textId="6A9B8D5E" w:rsidR="001E3E93" w:rsidRDefault="00702940" w:rsidP="00E60210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</m:t>
                    </m:r>
                    <m:d>
                      <m:dPr>
                        <m:begChr m:val="|"/>
                        <m:endChr m:val="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715" w:type="dxa"/>
            <w:vAlign w:val="center"/>
          </w:tcPr>
          <w:p w14:paraId="0DCACADA" w14:textId="19D656B5" w:rsidR="001E3E93" w:rsidRDefault="00482375" w:rsidP="00E60210">
            <w:pPr>
              <w:jc w:val="center"/>
            </w:pPr>
            <w:r>
              <w:t>(1)</w:t>
            </w:r>
          </w:p>
        </w:tc>
      </w:tr>
    </w:tbl>
    <w:p w14:paraId="770720EB" w14:textId="77777777" w:rsidR="00DA3453" w:rsidRDefault="00DA3453" w:rsidP="0085124F"/>
    <w:p w14:paraId="5B9323C1" w14:textId="181BA149" w:rsidR="003C5D34" w:rsidRPr="0085124F" w:rsidRDefault="003723CB" w:rsidP="0085124F">
      <w:r>
        <w:t xml:space="preserve">Softmax takes an input vector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 xml:space="preserve"> 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E5468F">
        <w:rPr>
          <w:rFonts w:eastAsiaTheme="minorEastAsia"/>
        </w:rPr>
        <w:t xml:space="preserve">of scores and returns a vector of probabilities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 xml:space="preserve"> 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E5468F">
        <w:rPr>
          <w:rFonts w:eastAsiaTheme="minorEastAsia"/>
        </w:rPr>
        <w:t>.</w:t>
      </w:r>
    </w:p>
    <w:p w14:paraId="71ECD155" w14:textId="67CE514F" w:rsidR="00293B30" w:rsidRDefault="00293B30" w:rsidP="00EE1B67"/>
    <w:p w14:paraId="71122328" w14:textId="15246B53" w:rsidR="0066397B" w:rsidRDefault="00B77FA5" w:rsidP="00EE1B67">
      <w:r w:rsidRPr="00A21C76">
        <w:rPr>
          <w:rStyle w:val="Heading4Char"/>
        </w:rPr>
        <w:t>[2] MAXIMUM LIKELIHOOD</w:t>
      </w:r>
      <w:r>
        <w:t xml:space="preserve"> </w:t>
      </w:r>
      <w:r w:rsidR="009955F1">
        <w:t>--&gt; How close are these probabilities to the ground truth?</w:t>
      </w:r>
    </w:p>
    <w:p w14:paraId="31360387" w14:textId="6A967F1F" w:rsidR="00C86AE8" w:rsidRDefault="00DC30C8" w:rsidP="00EE1B67">
      <w:r>
        <w:t>A</w:t>
      </w:r>
      <w:r w:rsidR="00C86AE8">
        <w:t>t the end of the day</w:t>
      </w:r>
      <w:r w:rsidR="00A61DD4">
        <w:t>,</w:t>
      </w:r>
      <w:r w:rsidR="00C86AE8">
        <w:t xml:space="preserve"> we are interested in the derivative of the loss with respect to the parameters</w:t>
      </w:r>
      <w:r w:rsidR="00B35A7A">
        <w:t xml:space="preserve">. This derivative is the one we </w:t>
      </w:r>
      <w:r w:rsidR="00BE3162">
        <w:t>will use to update the parameters (think of the weights of a neural network</w:t>
      </w:r>
      <w:r w:rsidR="00B83D85">
        <w:t>)</w:t>
      </w:r>
      <w:r w:rsidR="00DE6026">
        <w:t xml:space="preserve"> to perform better next time</w:t>
      </w:r>
      <w:r w:rsidR="000921DB">
        <w:t xml:space="preserve"> (learning)</w:t>
      </w:r>
      <w:r w:rsidR="005B1287">
        <w:t>.</w:t>
      </w:r>
      <w:r w:rsidR="00DE6026">
        <w:t xml:space="preserve"> </w:t>
      </w:r>
    </w:p>
    <w:p w14:paraId="532D0B95" w14:textId="6B169E8F" w:rsidR="00C42C1F" w:rsidRDefault="008B21C3" w:rsidP="00EE1B67">
      <w:r>
        <w:t>We are modeling a multinomial distribution</w:t>
      </w:r>
      <w:r w:rsidR="00037BC9">
        <w:t xml:space="preserve"> and we know that the maximum likelihood sol</w:t>
      </w:r>
      <w:r w:rsidR="00693BCC">
        <w:t xml:space="preserve">ution </w:t>
      </w:r>
      <w:r w:rsidR="00D44D35">
        <w:t xml:space="preserve">for a multinomial distribution is equivalent to minimize the negative log-likelihood of our data wr.t. the </w:t>
      </w:r>
      <w:r w:rsidR="000E6F49">
        <w:t>parameters</w:t>
      </w:r>
      <w:r w:rsidR="00D44D35">
        <w:t xml:space="preserve">, which is equivalent </w:t>
      </w:r>
      <w:r w:rsidR="00F62208">
        <w:t>to minimize the cross entropy</w:t>
      </w:r>
      <w:r w:rsidR="00631466">
        <w:t xml:space="preserve"> between the true distribution </w:t>
      </w:r>
      <m:oMath>
        <m:r>
          <w:rPr>
            <w:rFonts w:ascii="Cambria Math" w:hAnsi="Cambria Math"/>
          </w:rPr>
          <m:t>y</m:t>
        </m:r>
      </m:oMath>
      <w:r w:rsidR="000065C6">
        <w:rPr>
          <w:rFonts w:eastAsiaTheme="minorEastAsia"/>
        </w:rPr>
        <w:t xml:space="preserve"> and the </w:t>
      </w:r>
      <w:r w:rsidR="00C42C1F">
        <w:rPr>
          <w:rFonts w:eastAsiaTheme="minorEastAsia"/>
        </w:rPr>
        <w:t>distribution</w:t>
      </w:r>
      <w:r w:rsidR="000065C6">
        <w:rPr>
          <w:rFonts w:eastAsiaTheme="minorEastAsia"/>
        </w:rPr>
        <w:t xml:space="preserve"> generated by our model</w:t>
      </w:r>
      <m:oMath>
        <m:r>
          <w:rPr>
            <w:rFonts w:ascii="Cambria Math" w:hAnsi="Cambria Math"/>
          </w:rPr>
          <m:t xml:space="preserve"> p</m:t>
        </m:r>
      </m:oMath>
      <w:r w:rsidR="00B13E37">
        <w:t xml:space="preserve">. </w:t>
      </w:r>
    </w:p>
    <w:p w14:paraId="2A97C89E" w14:textId="4B9A505E" w:rsidR="008B21C3" w:rsidRDefault="00B13E37" w:rsidP="00EE1B67">
      <w:r>
        <w:t>Howeve</w:t>
      </w:r>
      <w:r w:rsidR="005C7395">
        <w:t>r</w:t>
      </w:r>
      <w:r>
        <w:t>, let's derive it</w:t>
      </w:r>
      <w:r w:rsidR="00FD4C26">
        <w:t>. The likelihood fun</w:t>
      </w:r>
      <w:r w:rsidR="00164313">
        <w:t>c</w:t>
      </w:r>
      <w:r w:rsidR="00FD4C26">
        <w:t>tion for a multinomial distribution</w:t>
      </w:r>
    </w:p>
    <w:p w14:paraId="7A09F113" w14:textId="77777777" w:rsidR="00612B9C" w:rsidRDefault="00612B9C" w:rsidP="00EE1B67"/>
    <w:p w14:paraId="469F9F6F" w14:textId="5977F170" w:rsidR="007115CE" w:rsidRDefault="00592380" w:rsidP="00EE1B6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X,θ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nk</m:t>
                          </m:r>
                        </m:sub>
                      </m:sSub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nk</m:t>
                          </m:r>
                        </m:sub>
                      </m:sSub>
                    </m:sup>
                  </m:sSup>
                </m:e>
              </m:nary>
            </m:e>
          </m:nary>
        </m:oMath>
      </m:oMathPara>
    </w:p>
    <w:p w14:paraId="31DFA511" w14:textId="77777777" w:rsidR="00316112" w:rsidRDefault="00316112" w:rsidP="00B61498">
      <w:pPr>
        <w:rPr>
          <w:rFonts w:eastAsiaTheme="minorEastAsia"/>
        </w:rPr>
      </w:pPr>
    </w:p>
    <w:p w14:paraId="1175130C" w14:textId="7AAD7718" w:rsidR="00AA5224" w:rsidRDefault="0026413D" w:rsidP="00B61498">
      <w:pPr>
        <w:rPr>
          <w:rFonts w:eastAsiaTheme="minorEastAsia"/>
        </w:rPr>
      </w:pPr>
      <w:r>
        <w:rPr>
          <w:rFonts w:eastAsiaTheme="minorEastAsia"/>
        </w:rPr>
        <w:t>Taking the negative logarithm to have the NLL function we want to minimize</w:t>
      </w:r>
      <w:r w:rsidR="0042377D">
        <w:rPr>
          <w:rFonts w:eastAsiaTheme="minorEastAsia"/>
        </w:rPr>
        <w:t xml:space="preserve"> (resulting the cro</w:t>
      </w:r>
      <w:r w:rsidR="00583CA3">
        <w:rPr>
          <w:rFonts w:eastAsiaTheme="minorEastAsia"/>
        </w:rPr>
        <w:t>s</w:t>
      </w:r>
      <w:r w:rsidR="0042377D">
        <w:rPr>
          <w:rFonts w:eastAsiaTheme="minorEastAsia"/>
        </w:rPr>
        <w:t>s-entropy)</w:t>
      </w:r>
      <w:r>
        <w:rPr>
          <w:rFonts w:eastAsiaTheme="minorEastAsia"/>
        </w:rPr>
        <w:t>:</w:t>
      </w:r>
    </w:p>
    <w:p w14:paraId="09BC8728" w14:textId="77777777" w:rsidR="00687A5A" w:rsidRDefault="00687A5A" w:rsidP="00B61498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D77F63" w14:paraId="412928CA" w14:textId="77777777" w:rsidTr="004A513C">
        <w:tc>
          <w:tcPr>
            <w:tcW w:w="8725" w:type="dxa"/>
            <w:vAlign w:val="center"/>
          </w:tcPr>
          <w:p w14:paraId="7952EFCD" w14:textId="42605553" w:rsidR="00D77F63" w:rsidRPr="00D66C87" w:rsidRDefault="00D77F63" w:rsidP="009A1D63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begChr m:val="|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X,θ</m:t>
                            </m:r>
                          </m:e>
                        </m:d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nk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log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nk</m:t>
                                </m:r>
                              </m:sub>
                            </m:sSub>
                          </m:e>
                        </m:func>
                      </m:e>
                    </m:nary>
                  </m:e>
                </m:nary>
              </m:oMath>
            </m:oMathPara>
          </w:p>
        </w:tc>
        <w:tc>
          <w:tcPr>
            <w:tcW w:w="625" w:type="dxa"/>
            <w:vAlign w:val="center"/>
          </w:tcPr>
          <w:p w14:paraId="7DC672A5" w14:textId="137B117A" w:rsidR="00D77F63" w:rsidRPr="0099484D" w:rsidRDefault="000D4A30" w:rsidP="009A1D63">
            <w:pPr>
              <w:spacing w:after="0"/>
              <w:jc w:val="center"/>
              <w:rPr>
                <w:rFonts w:eastAsiaTheme="minorEastAsia"/>
              </w:rPr>
            </w:pPr>
            <w:r w:rsidRPr="0099484D">
              <w:rPr>
                <w:rFonts w:eastAsiaTheme="minorEastAsia"/>
              </w:rPr>
              <w:t>(2)</w:t>
            </w:r>
          </w:p>
        </w:tc>
      </w:tr>
    </w:tbl>
    <w:p w14:paraId="0D289EFF" w14:textId="6D217891" w:rsidR="005F504D" w:rsidRPr="005F504D" w:rsidRDefault="00170C06" w:rsidP="00B61498">
      <w:pPr>
        <w:rPr>
          <w:rFonts w:eastAsiaTheme="minorEastAsia"/>
          <w:b/>
          <w:bCs/>
          <w:u w:val="single"/>
        </w:rPr>
      </w:pPr>
      <w:r w:rsidRPr="005F504D">
        <w:rPr>
          <w:rFonts w:eastAsiaTheme="minorEastAsia"/>
          <w:b/>
          <w:bCs/>
          <w:u w:val="single"/>
        </w:rPr>
        <w:t>Note</w:t>
      </w:r>
      <w:r w:rsidR="005F504D" w:rsidRPr="005F504D">
        <w:rPr>
          <w:rFonts w:eastAsiaTheme="minorEastAsia"/>
          <w:b/>
          <w:bCs/>
          <w:u w:val="single"/>
        </w:rPr>
        <w:t xml:space="preserve"> 1</w:t>
      </w:r>
      <w:r w:rsidRPr="005F504D">
        <w:rPr>
          <w:rFonts w:eastAsiaTheme="minorEastAsia"/>
          <w:b/>
          <w:bCs/>
          <w:u w:val="single"/>
        </w:rPr>
        <w:t xml:space="preserve"> </w:t>
      </w:r>
    </w:p>
    <w:p w14:paraId="0154BFB7" w14:textId="6327DEA8" w:rsidR="007C3230" w:rsidRPr="00AE6F6E" w:rsidRDefault="00645C36" w:rsidP="00B61498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nk</m:t>
            </m:r>
          </m:sub>
        </m:sSub>
      </m:oMath>
      <w:r w:rsidR="00170C06">
        <w:rPr>
          <w:rFonts w:eastAsiaTheme="minorEastAsia"/>
        </w:rPr>
        <w:t xml:space="preserve"> is a one-hot </w:t>
      </w:r>
      <w:r w:rsidR="00641042">
        <w:rPr>
          <w:rFonts w:eastAsiaTheme="minorEastAsia"/>
        </w:rPr>
        <w:t>encoded</w:t>
      </w:r>
      <w:r w:rsidR="00170C06">
        <w:rPr>
          <w:rFonts w:eastAsiaTheme="minorEastAsia"/>
        </w:rPr>
        <w:t xml:space="preserve"> vector, where every entry is zero except the </w:t>
      </w:r>
      <m:oMath>
        <m:r>
          <w:rPr>
            <w:rFonts w:ascii="Cambria Math" w:eastAsiaTheme="minorEastAsia" w:hAnsi="Cambria Math"/>
          </w:rPr>
          <m:t>k</m:t>
        </m:r>
      </m:oMath>
      <w:r w:rsidR="00170C06">
        <w:rPr>
          <w:rFonts w:eastAsiaTheme="minorEastAsia"/>
        </w:rPr>
        <w:t xml:space="preserve">-th entry, representing the </w:t>
      </w:r>
      <m:oMath>
        <m:r>
          <w:rPr>
            <w:rFonts w:ascii="Cambria Math" w:eastAsiaTheme="minorEastAsia" w:hAnsi="Cambria Math"/>
          </w:rPr>
          <m:t>k</m:t>
        </m:r>
      </m:oMath>
      <w:r w:rsidR="00170C06">
        <w:rPr>
          <w:rFonts w:eastAsiaTheme="minorEastAsia"/>
        </w:rPr>
        <w:t xml:space="preserve"> class.</w:t>
      </w:r>
      <w:r w:rsidR="008C39A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</m:t>
        </m:r>
      </m:oMath>
      <w:r w:rsidR="007C3230">
        <w:rPr>
          <w:rFonts w:eastAsiaTheme="minorEastAsia"/>
        </w:rPr>
        <w:t xml:space="preserve"> is an </w:t>
      </w:r>
      <m:oMath>
        <m:r>
          <w:rPr>
            <w:rFonts w:ascii="Cambria Math" w:eastAsiaTheme="minorEastAsia" w:hAnsi="Cambria Math"/>
          </w:rPr>
          <m:t>NxM</m:t>
        </m:r>
      </m:oMath>
      <w:r w:rsidR="007C3230">
        <w:rPr>
          <w:rFonts w:eastAsiaTheme="minorEastAsia"/>
        </w:rPr>
        <w:t xml:space="preserve"> matrix </w:t>
      </w:r>
      <w:r w:rsidR="00A55212">
        <w:rPr>
          <w:rFonts w:eastAsiaTheme="minorEastAsia"/>
        </w:rPr>
        <w:t>with ele</w:t>
      </w:r>
      <w:r w:rsidR="0086483B">
        <w:rPr>
          <w:rFonts w:eastAsiaTheme="minorEastAsia"/>
        </w:rPr>
        <w:t>m</w:t>
      </w:r>
      <w:r w:rsidR="00EA4ADC">
        <w:rPr>
          <w:rFonts w:eastAsiaTheme="minorEastAsia"/>
        </w:rPr>
        <w:t>en</w:t>
      </w:r>
      <w:r w:rsidR="00A55212">
        <w:rPr>
          <w:rFonts w:eastAsiaTheme="minorEastAsia"/>
        </w:rPr>
        <w:t xml:space="preserve">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nk</m:t>
            </m:r>
          </m:sub>
        </m:sSub>
        <m:r>
          <w:rPr>
            <w:rFonts w:ascii="Cambria Math" w:eastAsiaTheme="minorEastAsia" w:hAnsi="Cambria Math"/>
          </w:rPr>
          <m:t>.</m:t>
        </m:r>
      </m:oMath>
    </w:p>
    <w:p w14:paraId="0B95C513" w14:textId="20638F8C" w:rsidR="00AE6F6E" w:rsidRDefault="003D1E63" w:rsidP="00B61498">
      <w:pPr>
        <w:rPr>
          <w:rFonts w:eastAsiaTheme="minorEastAsia"/>
          <w:b/>
          <w:bCs/>
          <w:u w:val="single"/>
        </w:rPr>
      </w:pPr>
      <w:r w:rsidRPr="003D1E63">
        <w:rPr>
          <w:rFonts w:eastAsiaTheme="minorEastAsia"/>
          <w:b/>
          <w:bCs/>
          <w:u w:val="single"/>
        </w:rPr>
        <w:t>Note 2</w:t>
      </w:r>
    </w:p>
    <w:p w14:paraId="2686BA96" w14:textId="079671FC" w:rsidR="003D1E63" w:rsidRDefault="003D1E63" w:rsidP="00B61498">
      <w:pPr>
        <w:rPr>
          <w:rFonts w:eastAsiaTheme="minorEastAsia"/>
        </w:rPr>
      </w:pPr>
      <w:r w:rsidRPr="003D1E63">
        <w:rPr>
          <w:rFonts w:eastAsiaTheme="minorEastAsia"/>
        </w:rPr>
        <w:t>Th</w:t>
      </w:r>
      <w:r>
        <w:rPr>
          <w:rFonts w:eastAsiaTheme="minorEastAsia"/>
        </w:rPr>
        <w:t>at solution for the maximum likelihood correspond to the cross-entropy for the multiclass classification problem</w:t>
      </w:r>
      <w:r w:rsidR="00173AE3">
        <w:rPr>
          <w:rFonts w:eastAsiaTheme="minorEastAsia"/>
        </w:rPr>
        <w:t>.</w:t>
      </w:r>
    </w:p>
    <w:p w14:paraId="319F8958" w14:textId="5064C2AB" w:rsidR="002B316E" w:rsidRDefault="002B316E" w:rsidP="00B61498">
      <w:pPr>
        <w:rPr>
          <w:rFonts w:eastAsiaTheme="minorEastAsia"/>
        </w:rPr>
      </w:pPr>
    </w:p>
    <w:p w14:paraId="708BBE1C" w14:textId="11602D9B" w:rsidR="002B316E" w:rsidRDefault="002B316E" w:rsidP="00474DA7">
      <w:pPr>
        <w:pStyle w:val="Heading3"/>
      </w:pPr>
      <w:bookmarkStart w:id="7" w:name="_Toc16512113"/>
      <w:r>
        <w:t>Backward pass</w:t>
      </w:r>
      <w:bookmarkEnd w:id="7"/>
    </w:p>
    <w:p w14:paraId="5C5FAAE8" w14:textId="64FBD6C0" w:rsidR="00AF2CB0" w:rsidRDefault="00351B5F" w:rsidP="007E193B">
      <w:pPr>
        <w:rPr>
          <w:rFonts w:eastAsiaTheme="minorEastAsia"/>
        </w:rPr>
      </w:pPr>
      <w:r>
        <w:t xml:space="preserve">We are looking 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box>
              <m:boxPr>
                <m:diff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r>
                  <w:rPr>
                    <w:rFonts w:ascii="Cambria Math" w:hAnsi="Cambria Math"/>
                  </w:rPr>
                  <m:t>dL</m:t>
                </m:r>
              </m:e>
            </m:box>
          </m:num>
          <m:den>
            <m:r>
              <w:rPr>
                <w:rFonts w:ascii="Cambria Math" w:hAnsi="Cambria Math"/>
              </w:rPr>
              <m:t>ds</m:t>
            </m:r>
          </m:den>
        </m:f>
      </m:oMath>
      <w:r w:rsidR="00457521">
        <w:rPr>
          <w:rFonts w:eastAsiaTheme="minorEastAsia"/>
        </w:rPr>
        <w:t xml:space="preserve"> to backpropagate the error into the NN.</w:t>
      </w:r>
      <w:r w:rsidR="00AF2CB0">
        <w:rPr>
          <w:rFonts w:eastAsiaTheme="minorEastAsia"/>
        </w:rPr>
        <w:t xml:space="preserve"> We can apply the chain rule to decompose:</w:t>
      </w:r>
    </w:p>
    <w:p w14:paraId="3F10A89C" w14:textId="6DC1B05C" w:rsidR="00AF2CB0" w:rsidRPr="00AF2CB0" w:rsidRDefault="00645C36" w:rsidP="007E193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dL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dL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dp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dL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ds</m:t>
              </m:r>
            </m:den>
          </m:f>
          <m:r>
            <w:rPr>
              <w:rFonts w:ascii="Cambria Math" w:hAnsi="Cambria Math"/>
            </w:rPr>
            <m:t>·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ds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dθ</m:t>
              </m:r>
            </m:den>
          </m:f>
        </m:oMath>
      </m:oMathPara>
    </w:p>
    <w:p w14:paraId="448D01D2" w14:textId="609C2AC2" w:rsidR="002B316E" w:rsidRDefault="00945CE7" w:rsidP="00B61498">
      <w:pPr>
        <w:rPr>
          <w:rFonts w:eastAsiaTheme="minorEastAsia"/>
        </w:rPr>
      </w:pPr>
      <w:r>
        <w:rPr>
          <w:rFonts w:eastAsiaTheme="minorEastAsia"/>
        </w:rPr>
        <w:t xml:space="preserve">where the first term is the derivative of the </w:t>
      </w:r>
      <w:r w:rsidR="00A852F3">
        <w:rPr>
          <w:rFonts w:eastAsiaTheme="minorEastAsia"/>
        </w:rPr>
        <w:t>cross-entropy</w:t>
      </w:r>
      <w:r>
        <w:rPr>
          <w:rFonts w:eastAsiaTheme="minorEastAsia"/>
        </w:rPr>
        <w:t xml:space="preserve"> loss and the second term is the derivative of the softmax function.</w:t>
      </w:r>
      <w:r w:rsidR="00EC3E02">
        <w:rPr>
          <w:rFonts w:eastAsiaTheme="minorEastAsia"/>
        </w:rPr>
        <w:t xml:space="preserve"> This is the reason why normally the derivative of the loss with respect to the </w:t>
      </w:r>
      <w:r w:rsidR="006A136C">
        <w:rPr>
          <w:rFonts w:eastAsiaTheme="minorEastAsia"/>
        </w:rPr>
        <w:t>scores is directly taken involving both softmax and cross-entropy together.</w:t>
      </w:r>
      <w:r w:rsidR="00DF3EC9">
        <w:rPr>
          <w:rFonts w:eastAsiaTheme="minorEastAsia"/>
        </w:rPr>
        <w:t xml:space="preserve"> This simplifies greatly the calculations</w:t>
      </w:r>
      <w:r w:rsidR="00657B16">
        <w:rPr>
          <w:rFonts w:eastAsiaTheme="minorEastAsia"/>
        </w:rPr>
        <w:t>.</w:t>
      </w:r>
    </w:p>
    <w:p w14:paraId="0310EABF" w14:textId="72284479" w:rsidR="00CB3DFE" w:rsidRDefault="0017440C" w:rsidP="00F61411">
      <w:pPr>
        <w:pStyle w:val="Heading4"/>
        <w:rPr>
          <w:rFonts w:eastAsiaTheme="minorEastAsia"/>
        </w:rPr>
      </w:pPr>
      <w:r w:rsidRPr="00FE2FB4">
        <w:rPr>
          <w:rFonts w:eastAsiaTheme="minorEastAsia"/>
        </w:rPr>
        <w:t>[1] DERIVATIVE OF SOFTMAX</w:t>
      </w:r>
    </w:p>
    <w:p w14:paraId="21C42B57" w14:textId="0D06FF31" w:rsidR="005D498A" w:rsidRPr="009114A7" w:rsidRDefault="00645C36" w:rsidP="00B614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num>
                        <m:den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d>
                            </m:e>
                          </m:nary>
                        </m:den>
                      </m:f>
                    </m:e>
                  </m:d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</m:oMath>
      </m:oMathPara>
    </w:p>
    <w:p w14:paraId="1005FBBE" w14:textId="77777777" w:rsidR="00C11E24" w:rsidRDefault="00C11E24" w:rsidP="00B61498">
      <w:pPr>
        <w:rPr>
          <w:rFonts w:eastAsiaTheme="minorEastAsia"/>
        </w:rPr>
      </w:pPr>
    </w:p>
    <w:p w14:paraId="6078B252" w14:textId="145EB301" w:rsidR="009114A7" w:rsidRDefault="009114A7" w:rsidP="00B61498">
      <w:pPr>
        <w:rPr>
          <w:rFonts w:eastAsiaTheme="minorEastAsia"/>
        </w:rPr>
      </w:pPr>
      <w:r>
        <w:rPr>
          <w:rFonts w:eastAsiaTheme="minorEastAsia"/>
        </w:rPr>
        <w:t>To derivate the numerator, we can use:</w:t>
      </w:r>
    </w:p>
    <w:p w14:paraId="4CB82658" w14:textId="262FEF26" w:rsidR="009114A7" w:rsidRPr="00EE6666" w:rsidRDefault="00702940" w:rsidP="00B6149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59984F6E" w14:textId="77777777" w:rsidR="00C11E24" w:rsidRDefault="00C11E24" w:rsidP="00B61498">
      <w:pPr>
        <w:rPr>
          <w:rFonts w:eastAsiaTheme="minorEastAsia"/>
        </w:rPr>
      </w:pPr>
    </w:p>
    <w:p w14:paraId="5D0BFBC5" w14:textId="50975B59" w:rsidR="00EE6666" w:rsidRDefault="00EE6666" w:rsidP="00B61498">
      <w:pPr>
        <w:rPr>
          <w:rFonts w:eastAsiaTheme="minorEastAsia"/>
        </w:rPr>
      </w:pPr>
      <w:r>
        <w:rPr>
          <w:rFonts w:eastAsiaTheme="minorEastAsia"/>
        </w:rPr>
        <w:t>Therefore,</w:t>
      </w:r>
      <w:r w:rsidR="0003177E">
        <w:rPr>
          <w:rFonts w:eastAsiaTheme="minorEastAsia"/>
        </w:rPr>
        <w:t xml:space="preserve"> we have different solutions if </w:t>
      </w:r>
      <m:oMath>
        <m:r>
          <w:rPr>
            <w:rFonts w:ascii="Cambria Math" w:hAnsi="Cambria Math"/>
          </w:rPr>
          <m:t>i=j</m:t>
        </m:r>
      </m:oMath>
      <w:r w:rsidR="0003177E">
        <w:rPr>
          <w:rFonts w:eastAsiaTheme="minorEastAsia"/>
        </w:rPr>
        <w:t xml:space="preserve"> or not, that we need to derive independently:</w:t>
      </w:r>
    </w:p>
    <w:p w14:paraId="3FFFB465" w14:textId="382B405E" w:rsidR="0003177E" w:rsidRDefault="0003177E" w:rsidP="00B61498">
      <w:pPr>
        <w:rPr>
          <w:rFonts w:eastAsiaTheme="minorEastAsia"/>
        </w:rPr>
      </w:pPr>
      <w:r>
        <w:rPr>
          <w:rFonts w:eastAsiaTheme="minorEastAsia"/>
        </w:rPr>
        <w:t xml:space="preserve">- Solution for </w:t>
      </w:r>
      <m:oMath>
        <m:r>
          <w:rPr>
            <w:rFonts w:ascii="Cambria Math" w:hAnsi="Cambria Math"/>
          </w:rPr>
          <m:t>i=j</m:t>
        </m:r>
      </m:oMath>
    </w:p>
    <w:p w14:paraId="2E68AB62" w14:textId="168DF97C" w:rsidR="00017553" w:rsidRPr="00E42B19" w:rsidRDefault="00645C36" w:rsidP="0001755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-exp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·exp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833C0B" w:themeColor="accent2" w:themeShade="80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color w:val="833C0B" w:themeColor="accent2" w:themeShade="8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833C0B" w:themeColor="accent2" w:themeShade="8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33C0B" w:themeColor="accent2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33C0B" w:themeColor="accent2" w:themeShade="8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33C0B" w:themeColor="accent2" w:themeShade="80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2060"/>
                        </w:rPr>
                        <m:t>K</m:t>
                      </m:r>
                    </m:sup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206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2060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  <w:color w:val="002060"/>
                    </w:rPr>
                    <m:t>-exp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833C0B" w:themeColor="accent2" w:themeShade="8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833C0B" w:themeColor="accent2" w:themeShade="8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833C0B" w:themeColor="accent2" w:themeShade="80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833C0B" w:themeColor="accent2" w:themeShade="80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833C0B" w:themeColor="accent2" w:themeShade="8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833C0B" w:themeColor="accent2" w:themeShade="8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33C0B" w:themeColor="accen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33C0B" w:themeColor="accent2" w:themeShade="8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33C0B" w:themeColor="accent2" w:themeShade="80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206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002060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color w:val="833C0B" w:themeColor="accent2" w:themeShade="8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sSubPr>
            <m:e>
              <m:r>
                <w:rPr>
                  <w:rFonts w:ascii="Cambria Math" w:hAnsi="Cambria Math"/>
                  <w:color w:val="833C0B" w:themeColor="accent2" w:themeShade="80"/>
                </w:rPr>
                <m:t>p</m:t>
              </m:r>
            </m:e>
            <m:sub>
              <m:r>
                <w:rPr>
                  <w:rFonts w:ascii="Cambria Math" w:hAnsi="Cambria Math"/>
                  <w:color w:val="833C0B" w:themeColor="accent2" w:themeShade="80"/>
                </w:rPr>
                <m:t>i</m:t>
              </m:r>
            </m:sub>
          </m:sSub>
          <m:r>
            <w:rPr>
              <w:rFonts w:ascii="Cambria Math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color w:val="002060"/>
                </w:rPr>
              </m:ctrlPr>
            </m:dPr>
            <m:e>
              <m:r>
                <w:rPr>
                  <w:rFonts w:ascii="Cambria Math" w:hAnsi="Cambria Math"/>
                  <w:color w:val="00206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206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2060"/>
                    </w:rPr>
                    <m:t>i</m:t>
                  </m:r>
                </m:sub>
              </m:sSub>
            </m:e>
          </m:d>
        </m:oMath>
      </m:oMathPara>
    </w:p>
    <w:p w14:paraId="1E93A82F" w14:textId="6DEF8725" w:rsidR="00A1460E" w:rsidRDefault="00A1460E" w:rsidP="00A1460E">
      <w:pPr>
        <w:rPr>
          <w:rFonts w:eastAsiaTheme="minorEastAsia"/>
        </w:rPr>
      </w:pPr>
      <w:r>
        <w:rPr>
          <w:rFonts w:eastAsiaTheme="minorEastAsia"/>
        </w:rPr>
        <w:t xml:space="preserve">- Solution for </w:t>
      </w:r>
      <m:oMath>
        <m:r>
          <w:rPr>
            <w:rFonts w:ascii="Cambria Math" w:hAnsi="Cambria Math"/>
          </w:rPr>
          <m:t>i≠j</m:t>
        </m:r>
      </m:oMath>
    </w:p>
    <w:p w14:paraId="73CB5767" w14:textId="4D560312" w:rsidR="00E42B19" w:rsidRPr="00E42B19" w:rsidRDefault="00645C36" w:rsidP="00A1460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-exp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·exp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exp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color w:val="833C0B" w:themeColor="accent2" w:themeShade="80"/>
                </w:rPr>
                <m:t>-exp</m:t>
              </m:r>
              <m:d>
                <m:dPr>
                  <m:ctrlPr>
                    <w:rPr>
                      <w:rFonts w:ascii="Cambria Math" w:hAnsi="Cambria Math"/>
                      <w:i/>
                      <w:color w:val="833C0B" w:themeColor="accent2" w:themeShade="8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833C0B" w:themeColor="accent2" w:themeShade="8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833C0B" w:themeColor="accent2" w:themeShade="8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833C0B" w:themeColor="accent2" w:themeShade="8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833C0B" w:themeColor="accent2" w:themeShade="80"/>
                            </w:rPr>
                            <m:t>j</m:t>
                          </m:r>
                        </m:sub>
                      </m:sSub>
                    </m:e>
                  </m:acc>
                </m:e>
              </m:d>
              <m:r>
                <w:rPr>
                  <w:rFonts w:ascii="Cambria Math" w:hAnsi="Cambria Math"/>
                </w:rPr>
                <m:t>·</m:t>
              </m:r>
              <m:r>
                <w:rPr>
                  <w:rFonts w:ascii="Cambria Math" w:hAnsi="Cambria Math"/>
                  <w:color w:val="002060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2060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833C0B" w:themeColor="accent2" w:themeShade="8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833C0B" w:themeColor="accent2" w:themeShade="8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833C0B" w:themeColor="accent2" w:themeShade="80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833C0B" w:themeColor="accent2" w:themeShade="80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833C0B" w:themeColor="accent2" w:themeShade="8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833C0B" w:themeColor="accent2" w:themeShade="8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833C0B" w:themeColor="accent2" w:themeShade="8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833C0B" w:themeColor="accent2" w:themeShade="8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833C0B" w:themeColor="accent2" w:themeShade="80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·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2060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color w:val="002060"/>
                    </w:rPr>
                    <m:t>K</m:t>
                  </m:r>
                </m:sup>
                <m:e>
                  <m:r>
                    <w:rPr>
                      <w:rFonts w:ascii="Cambria Math" w:hAnsi="Cambria Math"/>
                      <w:color w:val="002060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  <w:color w:val="002060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206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2060"/>
                                </w:rPr>
                                <m:t>j</m:t>
                              </m:r>
                            </m:sub>
                          </m:sSub>
                        </m:e>
                      </m:acc>
                    </m:e>
                  </m:d>
                </m:e>
              </m:nary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  <w:color w:val="833C0B" w:themeColor="accent2" w:themeShade="8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sSubPr>
            <m:e>
              <m:r>
                <w:rPr>
                  <w:rFonts w:ascii="Cambria Math" w:hAnsi="Cambria Math"/>
                  <w:color w:val="833C0B" w:themeColor="accent2" w:themeShade="80"/>
                </w:rPr>
                <m:t>p</m:t>
              </m:r>
            </m:e>
            <m:sub>
              <m:r>
                <w:rPr>
                  <w:rFonts w:ascii="Cambria Math" w:hAnsi="Cambria Math"/>
                  <w:color w:val="833C0B" w:themeColor="accent2" w:themeShade="80"/>
                </w:rPr>
                <m:t>j</m:t>
              </m:r>
            </m:sub>
          </m:sSub>
          <m: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color w:val="002060"/>
                </w:rPr>
              </m:ctrlPr>
            </m:sSubPr>
            <m:e>
              <m:r>
                <w:rPr>
                  <w:rFonts w:ascii="Cambria Math" w:hAnsi="Cambria Math"/>
                  <w:color w:val="002060"/>
                </w:rPr>
                <m:t>p</m:t>
              </m:r>
            </m:e>
            <m:sub>
              <m:r>
                <w:rPr>
                  <w:rFonts w:ascii="Cambria Math" w:hAnsi="Cambria Math"/>
                  <w:color w:val="002060"/>
                </w:rPr>
                <m:t>i</m:t>
              </m:r>
            </m:sub>
          </m:sSub>
        </m:oMath>
      </m:oMathPara>
    </w:p>
    <w:p w14:paraId="0C8564B3" w14:textId="77777777" w:rsidR="00C11E24" w:rsidRDefault="00C11E24" w:rsidP="00B61498">
      <w:pPr>
        <w:rPr>
          <w:rFonts w:eastAsiaTheme="minorEastAsia"/>
        </w:rPr>
      </w:pPr>
    </w:p>
    <w:p w14:paraId="0DC36981" w14:textId="71358453" w:rsidR="00F26859" w:rsidRDefault="00F26859" w:rsidP="00B61498">
      <w:pPr>
        <w:rPr>
          <w:rFonts w:eastAsiaTheme="minorEastAsia"/>
        </w:rPr>
      </w:pPr>
      <w:r>
        <w:rPr>
          <w:rFonts w:eastAsiaTheme="minorEastAsia"/>
        </w:rPr>
        <w:t xml:space="preserve">where in both cases we have made use of Equation </w:t>
      </w:r>
      <w:proofErr w:type="gramStart"/>
      <w:r>
        <w:rPr>
          <w:rFonts w:eastAsiaTheme="minorEastAsia"/>
        </w:rPr>
        <w:t>1.</w:t>
      </w:r>
      <w:proofErr w:type="gramEnd"/>
      <w:r w:rsidR="00CF225F">
        <w:rPr>
          <w:rFonts w:eastAsiaTheme="minorEastAsia"/>
        </w:rPr>
        <w:t xml:space="preserve"> </w:t>
      </w:r>
      <w:r w:rsidR="00ED7A5A">
        <w:rPr>
          <w:rFonts w:eastAsiaTheme="minorEastAsia"/>
        </w:rPr>
        <w:t xml:space="preserve">If we combine both solutions making use of </w:t>
      </w:r>
      <w:hyperlink r:id="rId10" w:history="1">
        <w:r w:rsidR="00CF225F" w:rsidRPr="00CF225F">
          <w:rPr>
            <w:rStyle w:val="Hyperlink"/>
            <w:rFonts w:eastAsiaTheme="minorEastAsia"/>
          </w:rPr>
          <w:t>Kronecker Delta</w:t>
        </w:r>
      </w:hyperlink>
      <w:r w:rsidR="00CF225F">
        <w:rPr>
          <w:rFonts w:eastAsiaTheme="minorEastAsia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495577" w14:paraId="67A1A68E" w14:textId="77777777" w:rsidTr="00964957">
        <w:tc>
          <w:tcPr>
            <w:tcW w:w="8725" w:type="dxa"/>
            <w:vAlign w:val="center"/>
          </w:tcPr>
          <w:p w14:paraId="1C2BA054" w14:textId="1040E2E8" w:rsidR="00495577" w:rsidRPr="00D66C87" w:rsidRDefault="00645C36" w:rsidP="00437A34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box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</w:rPr>
                  <m:t>·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j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25" w:type="dxa"/>
            <w:vAlign w:val="center"/>
          </w:tcPr>
          <w:p w14:paraId="50B26A37" w14:textId="73E8BEF0" w:rsidR="00495577" w:rsidRPr="0099484D" w:rsidRDefault="00495577" w:rsidP="00964957">
            <w:pPr>
              <w:spacing w:after="0"/>
              <w:jc w:val="center"/>
              <w:rPr>
                <w:rFonts w:eastAsiaTheme="minorEastAsia"/>
              </w:rPr>
            </w:pPr>
            <w:r w:rsidRPr="0099484D">
              <w:rPr>
                <w:rFonts w:eastAsiaTheme="minorEastAsia"/>
              </w:rPr>
              <w:t>(</w:t>
            </w:r>
            <w:r w:rsidR="00437A34">
              <w:rPr>
                <w:rFonts w:eastAsiaTheme="minorEastAsia"/>
              </w:rPr>
              <w:t>3</w:t>
            </w:r>
            <w:r w:rsidRPr="0099484D">
              <w:rPr>
                <w:rFonts w:eastAsiaTheme="minorEastAsia"/>
              </w:rPr>
              <w:t>)</w:t>
            </w:r>
          </w:p>
        </w:tc>
      </w:tr>
    </w:tbl>
    <w:p w14:paraId="13D71287" w14:textId="3C47ACDE" w:rsidR="002E1754" w:rsidRDefault="002E1754" w:rsidP="00F61411">
      <w:pPr>
        <w:pStyle w:val="Heading4"/>
        <w:rPr>
          <w:rFonts w:eastAsiaTheme="minorEastAsia"/>
        </w:rPr>
      </w:pPr>
      <w:r w:rsidRPr="00FE2FB4">
        <w:rPr>
          <w:rFonts w:eastAsiaTheme="minorEastAsia"/>
        </w:rPr>
        <w:lastRenderedPageBreak/>
        <w:t>[</w:t>
      </w:r>
      <w:r w:rsidR="005E38FB">
        <w:rPr>
          <w:rFonts w:eastAsiaTheme="minorEastAsia"/>
        </w:rPr>
        <w:t>2</w:t>
      </w:r>
      <w:r w:rsidRPr="00FE2FB4">
        <w:rPr>
          <w:rFonts w:eastAsiaTheme="minorEastAsia"/>
        </w:rPr>
        <w:t xml:space="preserve">] DERIVATIVE OF </w:t>
      </w:r>
      <w:r>
        <w:rPr>
          <w:rFonts w:eastAsiaTheme="minorEastAsia"/>
        </w:rPr>
        <w:t>CROSS ENTROPY</w:t>
      </w:r>
    </w:p>
    <w:p w14:paraId="19AEC4BD" w14:textId="47F4E721" w:rsidR="00C24B24" w:rsidRDefault="00396BE1" w:rsidP="002E1754">
      <w:pPr>
        <w:rPr>
          <w:rFonts w:eastAsiaTheme="minorEastAsia"/>
        </w:rPr>
      </w:pPr>
      <w:r w:rsidRPr="00396BE1">
        <w:rPr>
          <w:rFonts w:eastAsiaTheme="minorEastAsia"/>
        </w:rPr>
        <w:t>We</w:t>
      </w:r>
      <w:r>
        <w:rPr>
          <w:rFonts w:eastAsiaTheme="minorEastAsia"/>
        </w:rPr>
        <w:t xml:space="preserve"> have derived already the first component of the chain rule</w:t>
      </w:r>
      <w:r w:rsidR="00D647F5">
        <w:rPr>
          <w:rFonts w:eastAsiaTheme="minorEastAsia"/>
        </w:rPr>
        <w:t>, the local gradient.</w:t>
      </w:r>
      <w:r w:rsidR="00C24B24">
        <w:rPr>
          <w:rFonts w:eastAsiaTheme="minorEastAsia"/>
        </w:rPr>
        <w:t xml:space="preserve"> We need know to compute the upcoming gradient to backp</w:t>
      </w:r>
      <w:r w:rsidR="006D071A">
        <w:rPr>
          <w:rFonts w:eastAsiaTheme="minorEastAsia"/>
        </w:rPr>
        <w:t>r</w:t>
      </w:r>
      <w:r w:rsidR="00C24B24">
        <w:rPr>
          <w:rFonts w:eastAsiaTheme="minorEastAsia"/>
        </w:rPr>
        <w:t>opagate it into the network</w:t>
      </w:r>
      <w:r w:rsidR="00257387">
        <w:rPr>
          <w:rFonts w:eastAsiaTheme="minorEastAsia"/>
        </w:rPr>
        <w:t xml:space="preserve"> so we can update their weights </w:t>
      </w:r>
      <w:r w:rsidR="009E029C">
        <w:rPr>
          <w:rFonts w:eastAsiaTheme="minorEastAsia"/>
        </w:rPr>
        <w:t>accordingly</w:t>
      </w:r>
      <w:r w:rsidR="00257387">
        <w:rPr>
          <w:rFonts w:eastAsiaTheme="minorEastAsia"/>
        </w:rPr>
        <w:t xml:space="preserve"> to their contribution to the error.</w:t>
      </w:r>
    </w:p>
    <w:p w14:paraId="41B3D448" w14:textId="460F9E67" w:rsidR="000F4C83" w:rsidRDefault="000F4C83" w:rsidP="002E1754">
      <w:pPr>
        <w:rPr>
          <w:rFonts w:eastAsiaTheme="minorEastAsia"/>
        </w:rPr>
      </w:pPr>
      <w:r>
        <w:rPr>
          <w:rFonts w:eastAsiaTheme="minorEastAsia"/>
        </w:rPr>
        <w:t>Using Equation 2</w:t>
      </w:r>
      <w:r w:rsidR="00E06E64">
        <w:rPr>
          <w:rFonts w:eastAsiaTheme="minorEastAsia"/>
        </w:rPr>
        <w:t xml:space="preserve"> for a single predict</w:t>
      </w:r>
      <w:r w:rsidR="009A69E5">
        <w:rPr>
          <w:rFonts w:eastAsiaTheme="minorEastAsia"/>
        </w:rPr>
        <w:t>i</w:t>
      </w:r>
      <w:r w:rsidR="00E06E64">
        <w:rPr>
          <w:rFonts w:eastAsiaTheme="minorEastAsia"/>
        </w:rPr>
        <w:t>on</w:t>
      </w:r>
      <w:r>
        <w:rPr>
          <w:rFonts w:eastAsiaTheme="minorEastAsia"/>
        </w:rPr>
        <w:t>:</w:t>
      </w:r>
    </w:p>
    <w:p w14:paraId="487F1233" w14:textId="182E7136" w:rsidR="006D071A" w:rsidRPr="00396BE1" w:rsidRDefault="00A05B09" w:rsidP="002E1754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  <m:d>
                <m:dPr>
                  <m:begChr m:val="|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,X</m:t>
                  </m:r>
                </m:e>
              </m:d>
            </m:e>
          </m:d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func>
            </m:e>
          </m:nary>
        </m:oMath>
      </m:oMathPara>
    </w:p>
    <w:p w14:paraId="4EB2C2D3" w14:textId="1ACFA2FB" w:rsidR="002E1754" w:rsidRPr="008972FD" w:rsidRDefault="00645C36" w:rsidP="00B6149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box>
                    <m:boxPr>
                      <m:diff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box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</m:t>
                              </m:r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func>
                        </m:e>
                      </m:d>
                    </m:e>
                  </m:box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box>
                        <m:boxPr>
                          <m:diff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box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</m:box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61022471" w14:textId="77777777" w:rsidR="00DD3DB7" w:rsidRDefault="00DD3DB7" w:rsidP="00B61498">
      <w:pPr>
        <w:rPr>
          <w:rFonts w:eastAsiaTheme="minorEastAsia"/>
        </w:rPr>
      </w:pPr>
    </w:p>
    <w:p w14:paraId="4AD6027F" w14:textId="613FA0A1" w:rsidR="008972FD" w:rsidRDefault="00E53692" w:rsidP="00B61498">
      <w:pPr>
        <w:rPr>
          <w:rFonts w:eastAsiaTheme="minorEastAsia"/>
        </w:rPr>
      </w:pPr>
      <w:r>
        <w:rPr>
          <w:rFonts w:eastAsiaTheme="minorEastAsia"/>
        </w:rPr>
        <w:t>Substituting</w:t>
      </w:r>
      <w:r w:rsidR="008972FD">
        <w:rPr>
          <w:rFonts w:eastAsiaTheme="minorEastAsia"/>
        </w:rPr>
        <w:t xml:space="preserve"> 3:</w:t>
      </w:r>
    </w:p>
    <w:p w14:paraId="553E4D33" w14:textId="22708ED0" w:rsidR="008972FD" w:rsidRDefault="00645C36" w:rsidP="008972FD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·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·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ij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j</m:t>
                  </m:r>
                </m:sub>
              </m:sSub>
            </m:e>
          </m:d>
        </m:oMath>
      </m:oMathPara>
    </w:p>
    <w:p w14:paraId="0BE85162" w14:textId="77777777" w:rsidR="00C87D67" w:rsidRDefault="00C87D67" w:rsidP="00B61498">
      <w:pPr>
        <w:rPr>
          <w:rFonts w:eastAsiaTheme="minorEastAsia"/>
        </w:rPr>
      </w:pPr>
    </w:p>
    <w:p w14:paraId="7A8DE2C5" w14:textId="4C87B8D4" w:rsidR="00F27E85" w:rsidRDefault="00151136" w:rsidP="00B61498">
      <w:pPr>
        <w:rPr>
          <w:rFonts w:eastAsiaTheme="minorEastAsia"/>
          <w:color w:val="002060"/>
        </w:rPr>
      </w:pPr>
      <w:r>
        <w:rPr>
          <w:rFonts w:eastAsiaTheme="minorEastAsia"/>
        </w:rPr>
        <w:t xml:space="preserve">If we decompose the sum now on </w:t>
      </w:r>
      <w:r w:rsidR="00C87D67">
        <w:rPr>
          <w:rFonts w:eastAsiaTheme="minorEastAsia"/>
        </w:rPr>
        <w:t xml:space="preserve">terms where </w:t>
      </w:r>
      <m:oMath>
        <m:r>
          <w:rPr>
            <w:rFonts w:ascii="Cambria Math" w:hAnsi="Cambria Math"/>
            <w:color w:val="833C0B" w:themeColor="accent2" w:themeShade="80"/>
          </w:rPr>
          <m:t>i=j</m:t>
        </m:r>
      </m:oMath>
      <w:r w:rsidR="00AB34BB" w:rsidRPr="00AB34BB">
        <w:rPr>
          <w:rFonts w:eastAsiaTheme="minorEastAsia"/>
          <w:color w:val="833C0B" w:themeColor="accent2" w:themeShade="80"/>
        </w:rPr>
        <w:t xml:space="preserve"> </w:t>
      </w:r>
      <w:r w:rsidR="00AB34BB">
        <w:rPr>
          <w:rFonts w:eastAsiaTheme="minorEastAsia"/>
        </w:rPr>
        <w:t xml:space="preserve">and </w:t>
      </w:r>
      <m:oMath>
        <m:r>
          <w:rPr>
            <w:rFonts w:ascii="Cambria Math" w:hAnsi="Cambria Math"/>
            <w:color w:val="002060"/>
          </w:rPr>
          <m:t>i≠j</m:t>
        </m:r>
      </m:oMath>
      <w:r w:rsidR="00F27E85">
        <w:rPr>
          <w:rFonts w:eastAsiaTheme="minorEastAsia"/>
          <w:color w:val="002060"/>
        </w:rPr>
        <w:t>:</w:t>
      </w:r>
    </w:p>
    <w:p w14:paraId="0DCA80D3" w14:textId="1483AA59" w:rsidR="00F27E85" w:rsidRPr="001F5AB0" w:rsidRDefault="00645C36" w:rsidP="00B61498">
      <w:pPr>
        <w:rPr>
          <w:rFonts w:eastAsiaTheme="minorEastAsia"/>
          <w:color w:val="002060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833C0B" w:themeColor="accent2" w:themeShade="8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833C0B" w:themeColor="accent2" w:themeShade="80"/>
                </w:rPr>
                <m:t>-y</m:t>
              </m:r>
            </m:e>
            <m:sub>
              <m:r>
                <w:rPr>
                  <w:rFonts w:ascii="Cambria Math" w:eastAsiaTheme="minorEastAsia" w:hAnsi="Cambria Math"/>
                  <w:color w:val="833C0B" w:themeColor="accent2" w:themeShade="80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833C0B" w:themeColor="accent2" w:themeShade="80"/>
                </w:rPr>
              </m:ctrlPr>
            </m:dPr>
            <m:e>
              <m:r>
                <w:rPr>
                  <w:rFonts w:ascii="Cambria Math" w:hAnsi="Cambria Math"/>
                  <w:color w:val="833C0B" w:themeColor="accent2" w:themeShade="80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833C0B" w:themeColor="accent2" w:themeShade="8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833C0B" w:themeColor="accent2" w:themeShade="8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833C0B" w:themeColor="accent2" w:themeShade="80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>-</m:t>
          </m:r>
          <m:r>
            <w:rPr>
              <w:rFonts w:ascii="Cambria Math" w:hAnsi="Cambria Math"/>
              <w:color w:val="002060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2060"/>
                </w:rPr>
              </m:ctrlPr>
            </m:naryPr>
            <m:sub>
              <m:r>
                <w:rPr>
                  <w:rFonts w:ascii="Cambria Math" w:hAnsi="Cambria Math"/>
                  <w:color w:val="002060"/>
                </w:rPr>
                <m:t>j≠i</m:t>
              </m:r>
            </m:sub>
            <m:sup>
              <m:r>
                <w:rPr>
                  <w:rFonts w:ascii="Cambria Math" w:hAnsi="Cambria Math"/>
                  <w:color w:val="002060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206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206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206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00206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2060"/>
                    </w:rPr>
                    <m:t>0-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206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206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color w:val="002060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0DD71DA2" w14:textId="5017BC59" w:rsidR="001F5AB0" w:rsidRPr="00866491" w:rsidRDefault="00645C36" w:rsidP="00B61498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m:rPr>
                      <m:scr m:val="script"/>
                    </m:rPr>
                    <w:rPr>
                      <w:rFonts w:ascii="Cambria Math" w:hAnsi="Cambria Math"/>
                    </w:rPr>
                    <m:t>L</m:t>
                  </m:r>
                </m:e>
              </m:box>
            </m:num>
            <m:den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-y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color w:val="000000" w:themeColor="text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j≠i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i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</w:rPr>
                <m:t>j≠i</m:t>
              </m:r>
            </m:sub>
            <m:sup>
              <m:r>
                <w:rPr>
                  <w:rFonts w:ascii="Cambria Math" w:hAnsi="Cambria Math"/>
                  <w:color w:val="000000" w:themeColor="text1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p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7030A0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7030A0"/>
                    </w:rPr>
                    <m:t>j≠i</m:t>
                  </m:r>
                </m:sub>
                <m:sup>
                  <m:r>
                    <w:rPr>
                      <w:rFonts w:ascii="Cambria Math" w:hAnsi="Cambria Math"/>
                      <w:color w:val="7030A0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y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b>
          </m:sSub>
        </m:oMath>
      </m:oMathPara>
    </w:p>
    <w:p w14:paraId="679B4917" w14:textId="77777777" w:rsidR="00606721" w:rsidRDefault="00606721" w:rsidP="00B61498">
      <w:pPr>
        <w:rPr>
          <w:rFonts w:eastAsiaTheme="minorEastAsia"/>
          <w:color w:val="000000" w:themeColor="text1"/>
        </w:rPr>
      </w:pPr>
    </w:p>
    <w:p w14:paraId="39A177D3" w14:textId="7027FF80" w:rsidR="00866491" w:rsidRDefault="00866491" w:rsidP="00B61498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Note how the above purple selection is 1 as it is the sum of all possible values of a one-hot encoded vector.</w:t>
      </w:r>
    </w:p>
    <w:p w14:paraId="4981B41B" w14:textId="77777777" w:rsidR="0022520C" w:rsidRDefault="0022520C" w:rsidP="00B61498">
      <w:pPr>
        <w:rPr>
          <w:rFonts w:eastAsiaTheme="minorEastAsia"/>
          <w:color w:val="000000" w:themeColor="text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625"/>
      </w:tblGrid>
      <w:tr w:rsidR="00D67BDD" w14:paraId="12CCEE1E" w14:textId="77777777" w:rsidTr="00964957">
        <w:tc>
          <w:tcPr>
            <w:tcW w:w="8725" w:type="dxa"/>
            <w:vAlign w:val="center"/>
          </w:tcPr>
          <w:p w14:paraId="3D10AE76" w14:textId="2983EBD7" w:rsidR="00D67BDD" w:rsidRPr="008C0E4C" w:rsidRDefault="00645C36" w:rsidP="00964957">
            <w:pPr>
              <w:rPr>
                <w:rFonts w:eastAsiaTheme="minorEastAsia"/>
                <w:b/>
                <w:bCs/>
                <w:color w:val="002060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box>
                      <m:boxPr>
                        <m:diff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ox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box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-y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625" w:type="dxa"/>
            <w:vAlign w:val="center"/>
          </w:tcPr>
          <w:p w14:paraId="4401C41A" w14:textId="20C99182" w:rsidR="00D67BDD" w:rsidRPr="0099484D" w:rsidRDefault="00D67BDD" w:rsidP="00964957">
            <w:pPr>
              <w:spacing w:after="0"/>
              <w:jc w:val="center"/>
              <w:rPr>
                <w:rFonts w:eastAsiaTheme="minorEastAsia"/>
              </w:rPr>
            </w:pPr>
            <w:r w:rsidRPr="0099484D">
              <w:rPr>
                <w:rFonts w:eastAsiaTheme="minorEastAsia"/>
              </w:rPr>
              <w:t>(</w:t>
            </w:r>
            <w:r w:rsidR="000314C1">
              <w:rPr>
                <w:rFonts w:eastAsiaTheme="minorEastAsia"/>
              </w:rPr>
              <w:t>4</w:t>
            </w:r>
            <w:r w:rsidRPr="0099484D">
              <w:rPr>
                <w:rFonts w:eastAsiaTheme="minorEastAsia"/>
              </w:rPr>
              <w:t>)</w:t>
            </w:r>
          </w:p>
        </w:tc>
      </w:tr>
    </w:tbl>
    <w:p w14:paraId="259E1823" w14:textId="2983BCB9" w:rsidR="00D67BDD" w:rsidRDefault="00D67BDD" w:rsidP="00B61498">
      <w:pPr>
        <w:rPr>
          <w:rFonts w:eastAsiaTheme="minorEastAsia"/>
          <w:color w:val="000000" w:themeColor="text1"/>
        </w:rPr>
      </w:pPr>
    </w:p>
    <w:p w14:paraId="3DEBCF3D" w14:textId="77777777" w:rsidR="002C258F" w:rsidRDefault="002C258F" w:rsidP="00B61498">
      <w:pPr>
        <w:rPr>
          <w:rFonts w:eastAsiaTheme="minorEastAsia"/>
          <w:color w:val="000000" w:themeColor="text1"/>
        </w:rPr>
      </w:pPr>
      <w:bookmarkStart w:id="8" w:name="_GoBack"/>
      <w:bookmarkEnd w:id="8"/>
    </w:p>
    <w:sectPr w:rsidR="002C258F" w:rsidSect="00F7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EE069" w14:textId="77777777" w:rsidR="00645C36" w:rsidRDefault="00645C36" w:rsidP="00207EE5">
      <w:pPr>
        <w:spacing w:after="0"/>
      </w:pPr>
      <w:r>
        <w:separator/>
      </w:r>
    </w:p>
  </w:endnote>
  <w:endnote w:type="continuationSeparator" w:id="0">
    <w:p w14:paraId="13219988" w14:textId="77777777" w:rsidR="00645C36" w:rsidRDefault="00645C36" w:rsidP="00207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BE2BA" w14:textId="77777777" w:rsidR="00645C36" w:rsidRDefault="00645C36" w:rsidP="00207EE5">
      <w:pPr>
        <w:spacing w:after="0"/>
      </w:pPr>
      <w:r>
        <w:separator/>
      </w:r>
    </w:p>
  </w:footnote>
  <w:footnote w:type="continuationSeparator" w:id="0">
    <w:p w14:paraId="7632B766" w14:textId="77777777" w:rsidR="00645C36" w:rsidRDefault="00645C36" w:rsidP="00207E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718A8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20447C9B"/>
    <w:multiLevelType w:val="hybridMultilevel"/>
    <w:tmpl w:val="236EB8CC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B77BE"/>
    <w:multiLevelType w:val="hybridMultilevel"/>
    <w:tmpl w:val="ED9C420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C90FA3"/>
    <w:multiLevelType w:val="hybridMultilevel"/>
    <w:tmpl w:val="1216352A"/>
    <w:lvl w:ilvl="0" w:tplc="0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CB0CA4"/>
    <w:multiLevelType w:val="multilevel"/>
    <w:tmpl w:val="7A72D3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04"/>
    <w:rsid w:val="00003DA6"/>
    <w:rsid w:val="000048FB"/>
    <w:rsid w:val="0000528C"/>
    <w:rsid w:val="00005D3E"/>
    <w:rsid w:val="000065C6"/>
    <w:rsid w:val="00015067"/>
    <w:rsid w:val="000154C3"/>
    <w:rsid w:val="00017553"/>
    <w:rsid w:val="00020C08"/>
    <w:rsid w:val="0002102B"/>
    <w:rsid w:val="000248EB"/>
    <w:rsid w:val="00024B9D"/>
    <w:rsid w:val="0002593E"/>
    <w:rsid w:val="000314C1"/>
    <w:rsid w:val="0003177E"/>
    <w:rsid w:val="00031F9F"/>
    <w:rsid w:val="00032233"/>
    <w:rsid w:val="000351CC"/>
    <w:rsid w:val="0003663A"/>
    <w:rsid w:val="00037BC9"/>
    <w:rsid w:val="000403B6"/>
    <w:rsid w:val="0004242E"/>
    <w:rsid w:val="00050425"/>
    <w:rsid w:val="00052FBB"/>
    <w:rsid w:val="000553A1"/>
    <w:rsid w:val="0005566E"/>
    <w:rsid w:val="00055A35"/>
    <w:rsid w:val="00056A90"/>
    <w:rsid w:val="00064FAD"/>
    <w:rsid w:val="00067179"/>
    <w:rsid w:val="00071D6E"/>
    <w:rsid w:val="00074CBA"/>
    <w:rsid w:val="000751CB"/>
    <w:rsid w:val="00076559"/>
    <w:rsid w:val="00077F7D"/>
    <w:rsid w:val="00080F26"/>
    <w:rsid w:val="00082E49"/>
    <w:rsid w:val="000850FE"/>
    <w:rsid w:val="00087DFB"/>
    <w:rsid w:val="000905BA"/>
    <w:rsid w:val="00090FE0"/>
    <w:rsid w:val="000921DB"/>
    <w:rsid w:val="00093BB4"/>
    <w:rsid w:val="0009522A"/>
    <w:rsid w:val="000954AB"/>
    <w:rsid w:val="00095715"/>
    <w:rsid w:val="00095D8A"/>
    <w:rsid w:val="000A0829"/>
    <w:rsid w:val="000A22F7"/>
    <w:rsid w:val="000A5D45"/>
    <w:rsid w:val="000B4E89"/>
    <w:rsid w:val="000B6F49"/>
    <w:rsid w:val="000B7649"/>
    <w:rsid w:val="000C0498"/>
    <w:rsid w:val="000C124A"/>
    <w:rsid w:val="000C14E3"/>
    <w:rsid w:val="000C3496"/>
    <w:rsid w:val="000C68F1"/>
    <w:rsid w:val="000C70B0"/>
    <w:rsid w:val="000D04FF"/>
    <w:rsid w:val="000D4A30"/>
    <w:rsid w:val="000E218B"/>
    <w:rsid w:val="000E6F49"/>
    <w:rsid w:val="000F120B"/>
    <w:rsid w:val="000F180A"/>
    <w:rsid w:val="000F41D6"/>
    <w:rsid w:val="000F4C83"/>
    <w:rsid w:val="000F6E12"/>
    <w:rsid w:val="000F757A"/>
    <w:rsid w:val="00100931"/>
    <w:rsid w:val="00100BCA"/>
    <w:rsid w:val="00100F30"/>
    <w:rsid w:val="00103544"/>
    <w:rsid w:val="001041AF"/>
    <w:rsid w:val="00105445"/>
    <w:rsid w:val="00107323"/>
    <w:rsid w:val="00111CDF"/>
    <w:rsid w:val="001155A2"/>
    <w:rsid w:val="00121A7A"/>
    <w:rsid w:val="00122B70"/>
    <w:rsid w:val="00125A43"/>
    <w:rsid w:val="00126967"/>
    <w:rsid w:val="00127114"/>
    <w:rsid w:val="001273E6"/>
    <w:rsid w:val="0013029A"/>
    <w:rsid w:val="001409B3"/>
    <w:rsid w:val="00143CB9"/>
    <w:rsid w:val="00145596"/>
    <w:rsid w:val="00151136"/>
    <w:rsid w:val="00153F93"/>
    <w:rsid w:val="00155786"/>
    <w:rsid w:val="00155C18"/>
    <w:rsid w:val="00156258"/>
    <w:rsid w:val="00164313"/>
    <w:rsid w:val="0016700B"/>
    <w:rsid w:val="00170C06"/>
    <w:rsid w:val="00172929"/>
    <w:rsid w:val="00172C5A"/>
    <w:rsid w:val="00173AE3"/>
    <w:rsid w:val="0017440C"/>
    <w:rsid w:val="00184960"/>
    <w:rsid w:val="00184DC5"/>
    <w:rsid w:val="0018721A"/>
    <w:rsid w:val="001907EB"/>
    <w:rsid w:val="00190EC6"/>
    <w:rsid w:val="0019282E"/>
    <w:rsid w:val="00194F27"/>
    <w:rsid w:val="001A181F"/>
    <w:rsid w:val="001A2CD0"/>
    <w:rsid w:val="001A5CF5"/>
    <w:rsid w:val="001A6BC8"/>
    <w:rsid w:val="001A7DBF"/>
    <w:rsid w:val="001B242D"/>
    <w:rsid w:val="001C592D"/>
    <w:rsid w:val="001C79CE"/>
    <w:rsid w:val="001D0FCA"/>
    <w:rsid w:val="001D284B"/>
    <w:rsid w:val="001D3832"/>
    <w:rsid w:val="001E0DEB"/>
    <w:rsid w:val="001E3E93"/>
    <w:rsid w:val="001E422B"/>
    <w:rsid w:val="001E6E8F"/>
    <w:rsid w:val="001F2A67"/>
    <w:rsid w:val="001F42B8"/>
    <w:rsid w:val="001F4427"/>
    <w:rsid w:val="001F5AB0"/>
    <w:rsid w:val="0020221F"/>
    <w:rsid w:val="00203FF7"/>
    <w:rsid w:val="002046A0"/>
    <w:rsid w:val="00206C7C"/>
    <w:rsid w:val="00207EE5"/>
    <w:rsid w:val="0021605A"/>
    <w:rsid w:val="0021749E"/>
    <w:rsid w:val="00220863"/>
    <w:rsid w:val="00221AE1"/>
    <w:rsid w:val="0022520C"/>
    <w:rsid w:val="00233A38"/>
    <w:rsid w:val="002341AD"/>
    <w:rsid w:val="00241A13"/>
    <w:rsid w:val="00256FEE"/>
    <w:rsid w:val="00257387"/>
    <w:rsid w:val="0026057C"/>
    <w:rsid w:val="00261503"/>
    <w:rsid w:val="002616D4"/>
    <w:rsid w:val="00261A2A"/>
    <w:rsid w:val="0026351A"/>
    <w:rsid w:val="00263C22"/>
    <w:rsid w:val="0026413D"/>
    <w:rsid w:val="002663B7"/>
    <w:rsid w:val="00267355"/>
    <w:rsid w:val="00273063"/>
    <w:rsid w:val="00275C92"/>
    <w:rsid w:val="002764FC"/>
    <w:rsid w:val="00280CBB"/>
    <w:rsid w:val="0028321C"/>
    <w:rsid w:val="00283359"/>
    <w:rsid w:val="00284881"/>
    <w:rsid w:val="00286D40"/>
    <w:rsid w:val="002875FB"/>
    <w:rsid w:val="00293B30"/>
    <w:rsid w:val="002940A1"/>
    <w:rsid w:val="002945F3"/>
    <w:rsid w:val="0029463A"/>
    <w:rsid w:val="00297FA3"/>
    <w:rsid w:val="002A5B43"/>
    <w:rsid w:val="002B10B6"/>
    <w:rsid w:val="002B316E"/>
    <w:rsid w:val="002B370F"/>
    <w:rsid w:val="002B5613"/>
    <w:rsid w:val="002B5CFE"/>
    <w:rsid w:val="002B6B52"/>
    <w:rsid w:val="002C028A"/>
    <w:rsid w:val="002C258F"/>
    <w:rsid w:val="002C5121"/>
    <w:rsid w:val="002C5A5F"/>
    <w:rsid w:val="002D3A30"/>
    <w:rsid w:val="002D438F"/>
    <w:rsid w:val="002D55D1"/>
    <w:rsid w:val="002D5CE9"/>
    <w:rsid w:val="002E1754"/>
    <w:rsid w:val="002E39AE"/>
    <w:rsid w:val="002E4E25"/>
    <w:rsid w:val="002F268F"/>
    <w:rsid w:val="002F4689"/>
    <w:rsid w:val="002F4F14"/>
    <w:rsid w:val="002F720B"/>
    <w:rsid w:val="003033C4"/>
    <w:rsid w:val="00303F10"/>
    <w:rsid w:val="00305020"/>
    <w:rsid w:val="00310AE2"/>
    <w:rsid w:val="00316112"/>
    <w:rsid w:val="00316F7B"/>
    <w:rsid w:val="003229AC"/>
    <w:rsid w:val="003254DA"/>
    <w:rsid w:val="00325C02"/>
    <w:rsid w:val="00327350"/>
    <w:rsid w:val="0032735E"/>
    <w:rsid w:val="00331312"/>
    <w:rsid w:val="00332043"/>
    <w:rsid w:val="00333DE7"/>
    <w:rsid w:val="00334767"/>
    <w:rsid w:val="003350F8"/>
    <w:rsid w:val="00336F41"/>
    <w:rsid w:val="00340287"/>
    <w:rsid w:val="00341A56"/>
    <w:rsid w:val="00344F17"/>
    <w:rsid w:val="00345067"/>
    <w:rsid w:val="00345763"/>
    <w:rsid w:val="00345C13"/>
    <w:rsid w:val="00346E81"/>
    <w:rsid w:val="00350E80"/>
    <w:rsid w:val="00351B5F"/>
    <w:rsid w:val="00352CC7"/>
    <w:rsid w:val="00353228"/>
    <w:rsid w:val="003535E9"/>
    <w:rsid w:val="00356345"/>
    <w:rsid w:val="00356AEB"/>
    <w:rsid w:val="003723CB"/>
    <w:rsid w:val="00374152"/>
    <w:rsid w:val="003751B9"/>
    <w:rsid w:val="00380C39"/>
    <w:rsid w:val="00383DF4"/>
    <w:rsid w:val="00387DEA"/>
    <w:rsid w:val="0039408E"/>
    <w:rsid w:val="0039457D"/>
    <w:rsid w:val="00396BE1"/>
    <w:rsid w:val="00396FB7"/>
    <w:rsid w:val="00397045"/>
    <w:rsid w:val="003A1604"/>
    <w:rsid w:val="003A1FAF"/>
    <w:rsid w:val="003A38B5"/>
    <w:rsid w:val="003A6C98"/>
    <w:rsid w:val="003A7A35"/>
    <w:rsid w:val="003A7F8B"/>
    <w:rsid w:val="003B1136"/>
    <w:rsid w:val="003B692B"/>
    <w:rsid w:val="003C039B"/>
    <w:rsid w:val="003C1DA3"/>
    <w:rsid w:val="003C3051"/>
    <w:rsid w:val="003C4195"/>
    <w:rsid w:val="003C5D34"/>
    <w:rsid w:val="003C6BC8"/>
    <w:rsid w:val="003D1E63"/>
    <w:rsid w:val="003D40EE"/>
    <w:rsid w:val="003D4A49"/>
    <w:rsid w:val="003D52EA"/>
    <w:rsid w:val="003D5AD3"/>
    <w:rsid w:val="003D5CF0"/>
    <w:rsid w:val="003D6A3E"/>
    <w:rsid w:val="003D73DF"/>
    <w:rsid w:val="003E0DF3"/>
    <w:rsid w:val="003E34C7"/>
    <w:rsid w:val="003E5C21"/>
    <w:rsid w:val="003E6B31"/>
    <w:rsid w:val="003E6EED"/>
    <w:rsid w:val="003E7368"/>
    <w:rsid w:val="003F65EB"/>
    <w:rsid w:val="003F7145"/>
    <w:rsid w:val="0040455C"/>
    <w:rsid w:val="004051B8"/>
    <w:rsid w:val="00407D1C"/>
    <w:rsid w:val="0041588D"/>
    <w:rsid w:val="004171DC"/>
    <w:rsid w:val="00417A1D"/>
    <w:rsid w:val="00421929"/>
    <w:rsid w:val="00421E6E"/>
    <w:rsid w:val="00421ECB"/>
    <w:rsid w:val="0042377D"/>
    <w:rsid w:val="00430531"/>
    <w:rsid w:val="00431791"/>
    <w:rsid w:val="0043319A"/>
    <w:rsid w:val="00436605"/>
    <w:rsid w:val="00437216"/>
    <w:rsid w:val="004372E2"/>
    <w:rsid w:val="00437418"/>
    <w:rsid w:val="00437A34"/>
    <w:rsid w:val="00437EF4"/>
    <w:rsid w:val="00440BA1"/>
    <w:rsid w:val="004440D2"/>
    <w:rsid w:val="00451582"/>
    <w:rsid w:val="00451B7B"/>
    <w:rsid w:val="00451C3F"/>
    <w:rsid w:val="00452746"/>
    <w:rsid w:val="00455574"/>
    <w:rsid w:val="0045567B"/>
    <w:rsid w:val="00457521"/>
    <w:rsid w:val="00457F9D"/>
    <w:rsid w:val="00461171"/>
    <w:rsid w:val="00463872"/>
    <w:rsid w:val="00464A34"/>
    <w:rsid w:val="00471635"/>
    <w:rsid w:val="00473ECC"/>
    <w:rsid w:val="00474DA7"/>
    <w:rsid w:val="0047614D"/>
    <w:rsid w:val="00476F12"/>
    <w:rsid w:val="004773D3"/>
    <w:rsid w:val="0048006B"/>
    <w:rsid w:val="004801F2"/>
    <w:rsid w:val="0048076D"/>
    <w:rsid w:val="00482375"/>
    <w:rsid w:val="00485A9D"/>
    <w:rsid w:val="00487339"/>
    <w:rsid w:val="00487E7B"/>
    <w:rsid w:val="00490414"/>
    <w:rsid w:val="00490F43"/>
    <w:rsid w:val="0049219C"/>
    <w:rsid w:val="00495577"/>
    <w:rsid w:val="004960E7"/>
    <w:rsid w:val="004A028B"/>
    <w:rsid w:val="004A39E5"/>
    <w:rsid w:val="004A513C"/>
    <w:rsid w:val="004B0D78"/>
    <w:rsid w:val="004B19E3"/>
    <w:rsid w:val="004B36CE"/>
    <w:rsid w:val="004B3FA6"/>
    <w:rsid w:val="004C09A6"/>
    <w:rsid w:val="004C15AE"/>
    <w:rsid w:val="004D1142"/>
    <w:rsid w:val="004D3CA8"/>
    <w:rsid w:val="004D3FCE"/>
    <w:rsid w:val="004E001B"/>
    <w:rsid w:val="004E1FFC"/>
    <w:rsid w:val="004E25A2"/>
    <w:rsid w:val="004E3A6A"/>
    <w:rsid w:val="004E7107"/>
    <w:rsid w:val="004F3DA5"/>
    <w:rsid w:val="004F728E"/>
    <w:rsid w:val="00506113"/>
    <w:rsid w:val="00510354"/>
    <w:rsid w:val="005118C6"/>
    <w:rsid w:val="00514D3A"/>
    <w:rsid w:val="0051542B"/>
    <w:rsid w:val="00520C37"/>
    <w:rsid w:val="005213C3"/>
    <w:rsid w:val="00524208"/>
    <w:rsid w:val="005257F4"/>
    <w:rsid w:val="0052793F"/>
    <w:rsid w:val="00531AE6"/>
    <w:rsid w:val="00533273"/>
    <w:rsid w:val="0053732B"/>
    <w:rsid w:val="00537B77"/>
    <w:rsid w:val="005403FA"/>
    <w:rsid w:val="00542888"/>
    <w:rsid w:val="00542889"/>
    <w:rsid w:val="00542FCF"/>
    <w:rsid w:val="005445CE"/>
    <w:rsid w:val="005446E6"/>
    <w:rsid w:val="00544B5C"/>
    <w:rsid w:val="0054593A"/>
    <w:rsid w:val="005460A3"/>
    <w:rsid w:val="00555C81"/>
    <w:rsid w:val="005609F8"/>
    <w:rsid w:val="00562972"/>
    <w:rsid w:val="00562C9F"/>
    <w:rsid w:val="00565129"/>
    <w:rsid w:val="005652B3"/>
    <w:rsid w:val="0057035E"/>
    <w:rsid w:val="005714C1"/>
    <w:rsid w:val="005818E9"/>
    <w:rsid w:val="00583CA3"/>
    <w:rsid w:val="00583CA5"/>
    <w:rsid w:val="00584B93"/>
    <w:rsid w:val="00585EF4"/>
    <w:rsid w:val="00590768"/>
    <w:rsid w:val="00592380"/>
    <w:rsid w:val="0059254F"/>
    <w:rsid w:val="0059701F"/>
    <w:rsid w:val="00597145"/>
    <w:rsid w:val="005A0DD0"/>
    <w:rsid w:val="005A0F0C"/>
    <w:rsid w:val="005A5391"/>
    <w:rsid w:val="005B1287"/>
    <w:rsid w:val="005B4403"/>
    <w:rsid w:val="005B6D6B"/>
    <w:rsid w:val="005C2EA9"/>
    <w:rsid w:val="005C4C48"/>
    <w:rsid w:val="005C7395"/>
    <w:rsid w:val="005D098D"/>
    <w:rsid w:val="005D3659"/>
    <w:rsid w:val="005D3B71"/>
    <w:rsid w:val="005D498A"/>
    <w:rsid w:val="005D582D"/>
    <w:rsid w:val="005D75EF"/>
    <w:rsid w:val="005E20D7"/>
    <w:rsid w:val="005E38FB"/>
    <w:rsid w:val="005E63C4"/>
    <w:rsid w:val="005E65C1"/>
    <w:rsid w:val="005E7266"/>
    <w:rsid w:val="005E7DBB"/>
    <w:rsid w:val="005F372D"/>
    <w:rsid w:val="005F3CE2"/>
    <w:rsid w:val="005F504D"/>
    <w:rsid w:val="006030AE"/>
    <w:rsid w:val="00603BD8"/>
    <w:rsid w:val="00605A89"/>
    <w:rsid w:val="00606721"/>
    <w:rsid w:val="006070D5"/>
    <w:rsid w:val="006103D1"/>
    <w:rsid w:val="00612B9C"/>
    <w:rsid w:val="00624445"/>
    <w:rsid w:val="00624F72"/>
    <w:rsid w:val="00631466"/>
    <w:rsid w:val="0063208D"/>
    <w:rsid w:val="0063326F"/>
    <w:rsid w:val="00634BA2"/>
    <w:rsid w:val="00640076"/>
    <w:rsid w:val="00641042"/>
    <w:rsid w:val="0064547A"/>
    <w:rsid w:val="00645C36"/>
    <w:rsid w:val="00646BB6"/>
    <w:rsid w:val="00647244"/>
    <w:rsid w:val="00654D76"/>
    <w:rsid w:val="00657B16"/>
    <w:rsid w:val="0066270B"/>
    <w:rsid w:val="0066397B"/>
    <w:rsid w:val="00663985"/>
    <w:rsid w:val="0066516C"/>
    <w:rsid w:val="006676AB"/>
    <w:rsid w:val="006677B0"/>
    <w:rsid w:val="006677E8"/>
    <w:rsid w:val="006678C8"/>
    <w:rsid w:val="00670D5E"/>
    <w:rsid w:val="00674CB1"/>
    <w:rsid w:val="00676C14"/>
    <w:rsid w:val="00677432"/>
    <w:rsid w:val="00677A73"/>
    <w:rsid w:val="006803BD"/>
    <w:rsid w:val="00680B87"/>
    <w:rsid w:val="00682621"/>
    <w:rsid w:val="006835B9"/>
    <w:rsid w:val="0068493B"/>
    <w:rsid w:val="00686919"/>
    <w:rsid w:val="00687A5A"/>
    <w:rsid w:val="00691247"/>
    <w:rsid w:val="0069127B"/>
    <w:rsid w:val="00693BCC"/>
    <w:rsid w:val="00695199"/>
    <w:rsid w:val="00695F71"/>
    <w:rsid w:val="00697F02"/>
    <w:rsid w:val="006A0304"/>
    <w:rsid w:val="006A136C"/>
    <w:rsid w:val="006A3D7A"/>
    <w:rsid w:val="006A607E"/>
    <w:rsid w:val="006B2214"/>
    <w:rsid w:val="006B363B"/>
    <w:rsid w:val="006B3B1D"/>
    <w:rsid w:val="006C55DE"/>
    <w:rsid w:val="006C5E58"/>
    <w:rsid w:val="006D071A"/>
    <w:rsid w:val="006D5A62"/>
    <w:rsid w:val="006E0A52"/>
    <w:rsid w:val="006F35EF"/>
    <w:rsid w:val="006F6978"/>
    <w:rsid w:val="006F72E4"/>
    <w:rsid w:val="006F7A2D"/>
    <w:rsid w:val="00701F36"/>
    <w:rsid w:val="007028F5"/>
    <w:rsid w:val="00702940"/>
    <w:rsid w:val="00704F51"/>
    <w:rsid w:val="007115CE"/>
    <w:rsid w:val="00711BCC"/>
    <w:rsid w:val="007126C1"/>
    <w:rsid w:val="00712FC7"/>
    <w:rsid w:val="0071338A"/>
    <w:rsid w:val="007134E6"/>
    <w:rsid w:val="00713661"/>
    <w:rsid w:val="00713816"/>
    <w:rsid w:val="00717EF2"/>
    <w:rsid w:val="007211A4"/>
    <w:rsid w:val="00723D09"/>
    <w:rsid w:val="00725146"/>
    <w:rsid w:val="00733F2C"/>
    <w:rsid w:val="00736E61"/>
    <w:rsid w:val="007377E9"/>
    <w:rsid w:val="00741D08"/>
    <w:rsid w:val="00743DF6"/>
    <w:rsid w:val="00751A4E"/>
    <w:rsid w:val="00751D23"/>
    <w:rsid w:val="00752377"/>
    <w:rsid w:val="007567C5"/>
    <w:rsid w:val="00757D4E"/>
    <w:rsid w:val="007604C4"/>
    <w:rsid w:val="00760758"/>
    <w:rsid w:val="00763AE4"/>
    <w:rsid w:val="00770ECE"/>
    <w:rsid w:val="00773970"/>
    <w:rsid w:val="00773B1D"/>
    <w:rsid w:val="007744C3"/>
    <w:rsid w:val="00774EB9"/>
    <w:rsid w:val="007761A6"/>
    <w:rsid w:val="00776D6C"/>
    <w:rsid w:val="00777531"/>
    <w:rsid w:val="00780E10"/>
    <w:rsid w:val="00783882"/>
    <w:rsid w:val="00787B0F"/>
    <w:rsid w:val="0079100F"/>
    <w:rsid w:val="00791749"/>
    <w:rsid w:val="007949AF"/>
    <w:rsid w:val="00796E71"/>
    <w:rsid w:val="007970C4"/>
    <w:rsid w:val="007A2958"/>
    <w:rsid w:val="007A4B8C"/>
    <w:rsid w:val="007A6C09"/>
    <w:rsid w:val="007B12F7"/>
    <w:rsid w:val="007B2CC8"/>
    <w:rsid w:val="007B3860"/>
    <w:rsid w:val="007B72E1"/>
    <w:rsid w:val="007B752A"/>
    <w:rsid w:val="007C007B"/>
    <w:rsid w:val="007C02D5"/>
    <w:rsid w:val="007C3230"/>
    <w:rsid w:val="007C3AD1"/>
    <w:rsid w:val="007D0419"/>
    <w:rsid w:val="007D1C0C"/>
    <w:rsid w:val="007D25BD"/>
    <w:rsid w:val="007D338C"/>
    <w:rsid w:val="007D36E8"/>
    <w:rsid w:val="007D675B"/>
    <w:rsid w:val="007E045B"/>
    <w:rsid w:val="007E193B"/>
    <w:rsid w:val="007E199B"/>
    <w:rsid w:val="007E20E6"/>
    <w:rsid w:val="007E3032"/>
    <w:rsid w:val="007E7AD3"/>
    <w:rsid w:val="007E7AFB"/>
    <w:rsid w:val="007F40B8"/>
    <w:rsid w:val="007F4D40"/>
    <w:rsid w:val="007F5C61"/>
    <w:rsid w:val="007F5E9B"/>
    <w:rsid w:val="007F7072"/>
    <w:rsid w:val="00800DFA"/>
    <w:rsid w:val="0080309C"/>
    <w:rsid w:val="00803F7B"/>
    <w:rsid w:val="008111E8"/>
    <w:rsid w:val="008144F9"/>
    <w:rsid w:val="00817B47"/>
    <w:rsid w:val="00820BC9"/>
    <w:rsid w:val="008214E5"/>
    <w:rsid w:val="008218D6"/>
    <w:rsid w:val="0082257C"/>
    <w:rsid w:val="008238CD"/>
    <w:rsid w:val="00824EAA"/>
    <w:rsid w:val="008265DC"/>
    <w:rsid w:val="0082704F"/>
    <w:rsid w:val="00830009"/>
    <w:rsid w:val="008306C2"/>
    <w:rsid w:val="00830CA5"/>
    <w:rsid w:val="0083329B"/>
    <w:rsid w:val="00835E47"/>
    <w:rsid w:val="00836CC9"/>
    <w:rsid w:val="008378C9"/>
    <w:rsid w:val="0084272A"/>
    <w:rsid w:val="00843A10"/>
    <w:rsid w:val="00844604"/>
    <w:rsid w:val="00845BA8"/>
    <w:rsid w:val="00850485"/>
    <w:rsid w:val="0085124F"/>
    <w:rsid w:val="008526D4"/>
    <w:rsid w:val="00856CF7"/>
    <w:rsid w:val="00860BC9"/>
    <w:rsid w:val="00861C9F"/>
    <w:rsid w:val="008620B3"/>
    <w:rsid w:val="0086483B"/>
    <w:rsid w:val="00865330"/>
    <w:rsid w:val="00866491"/>
    <w:rsid w:val="008723FA"/>
    <w:rsid w:val="00876AE6"/>
    <w:rsid w:val="00876C79"/>
    <w:rsid w:val="008819F8"/>
    <w:rsid w:val="00883166"/>
    <w:rsid w:val="0088681F"/>
    <w:rsid w:val="00894F83"/>
    <w:rsid w:val="0089595C"/>
    <w:rsid w:val="00895DF1"/>
    <w:rsid w:val="00896DB7"/>
    <w:rsid w:val="008972FD"/>
    <w:rsid w:val="008A092E"/>
    <w:rsid w:val="008A5320"/>
    <w:rsid w:val="008A7F14"/>
    <w:rsid w:val="008B0E14"/>
    <w:rsid w:val="008B2180"/>
    <w:rsid w:val="008B21C3"/>
    <w:rsid w:val="008B7FA3"/>
    <w:rsid w:val="008C0E4C"/>
    <w:rsid w:val="008C39A8"/>
    <w:rsid w:val="008C5060"/>
    <w:rsid w:val="008C6A1A"/>
    <w:rsid w:val="008D3178"/>
    <w:rsid w:val="008D5024"/>
    <w:rsid w:val="008D6A50"/>
    <w:rsid w:val="008D7DB7"/>
    <w:rsid w:val="008E0E00"/>
    <w:rsid w:val="008E2475"/>
    <w:rsid w:val="008E54AF"/>
    <w:rsid w:val="008E5540"/>
    <w:rsid w:val="008F4022"/>
    <w:rsid w:val="008F6397"/>
    <w:rsid w:val="0090477C"/>
    <w:rsid w:val="00905D3D"/>
    <w:rsid w:val="009114A7"/>
    <w:rsid w:val="00911B5B"/>
    <w:rsid w:val="00911D01"/>
    <w:rsid w:val="0092042F"/>
    <w:rsid w:val="0092121D"/>
    <w:rsid w:val="00926688"/>
    <w:rsid w:val="00930167"/>
    <w:rsid w:val="00930504"/>
    <w:rsid w:val="00931817"/>
    <w:rsid w:val="009339FB"/>
    <w:rsid w:val="00933D96"/>
    <w:rsid w:val="009345DB"/>
    <w:rsid w:val="00941A3D"/>
    <w:rsid w:val="00945CE7"/>
    <w:rsid w:val="00950C94"/>
    <w:rsid w:val="009523B5"/>
    <w:rsid w:val="0095259B"/>
    <w:rsid w:val="0095311A"/>
    <w:rsid w:val="00953C3D"/>
    <w:rsid w:val="0095594B"/>
    <w:rsid w:val="00960F45"/>
    <w:rsid w:val="00961086"/>
    <w:rsid w:val="0096202A"/>
    <w:rsid w:val="00963606"/>
    <w:rsid w:val="00967583"/>
    <w:rsid w:val="00967C32"/>
    <w:rsid w:val="00970CAF"/>
    <w:rsid w:val="00982538"/>
    <w:rsid w:val="0098457F"/>
    <w:rsid w:val="00987F98"/>
    <w:rsid w:val="00992677"/>
    <w:rsid w:val="00992789"/>
    <w:rsid w:val="009936D0"/>
    <w:rsid w:val="0099484D"/>
    <w:rsid w:val="009952AB"/>
    <w:rsid w:val="009955F1"/>
    <w:rsid w:val="00995646"/>
    <w:rsid w:val="009A043B"/>
    <w:rsid w:val="009A0F9B"/>
    <w:rsid w:val="009A1D63"/>
    <w:rsid w:val="009A3251"/>
    <w:rsid w:val="009A4112"/>
    <w:rsid w:val="009A69E5"/>
    <w:rsid w:val="009B0EB7"/>
    <w:rsid w:val="009B5024"/>
    <w:rsid w:val="009C00B2"/>
    <w:rsid w:val="009C19B6"/>
    <w:rsid w:val="009C2B68"/>
    <w:rsid w:val="009C2B96"/>
    <w:rsid w:val="009C480D"/>
    <w:rsid w:val="009D33CA"/>
    <w:rsid w:val="009D67B3"/>
    <w:rsid w:val="009E0137"/>
    <w:rsid w:val="009E029C"/>
    <w:rsid w:val="009E1ADA"/>
    <w:rsid w:val="009E290B"/>
    <w:rsid w:val="009E6168"/>
    <w:rsid w:val="009E7A7B"/>
    <w:rsid w:val="009F0E67"/>
    <w:rsid w:val="009F4651"/>
    <w:rsid w:val="009F4BE7"/>
    <w:rsid w:val="00A004A3"/>
    <w:rsid w:val="00A0061E"/>
    <w:rsid w:val="00A05B09"/>
    <w:rsid w:val="00A05CCA"/>
    <w:rsid w:val="00A06940"/>
    <w:rsid w:val="00A120CD"/>
    <w:rsid w:val="00A1460E"/>
    <w:rsid w:val="00A14965"/>
    <w:rsid w:val="00A21922"/>
    <w:rsid w:val="00A21C76"/>
    <w:rsid w:val="00A2641A"/>
    <w:rsid w:val="00A275AB"/>
    <w:rsid w:val="00A275AF"/>
    <w:rsid w:val="00A27A76"/>
    <w:rsid w:val="00A30CFC"/>
    <w:rsid w:val="00A324A3"/>
    <w:rsid w:val="00A411D8"/>
    <w:rsid w:val="00A45E67"/>
    <w:rsid w:val="00A4618B"/>
    <w:rsid w:val="00A50E5F"/>
    <w:rsid w:val="00A5407E"/>
    <w:rsid w:val="00A54D44"/>
    <w:rsid w:val="00A55212"/>
    <w:rsid w:val="00A57642"/>
    <w:rsid w:val="00A576B4"/>
    <w:rsid w:val="00A61DD4"/>
    <w:rsid w:val="00A70284"/>
    <w:rsid w:val="00A71C3F"/>
    <w:rsid w:val="00A72F73"/>
    <w:rsid w:val="00A7479D"/>
    <w:rsid w:val="00A81916"/>
    <w:rsid w:val="00A824AF"/>
    <w:rsid w:val="00A828C6"/>
    <w:rsid w:val="00A8377F"/>
    <w:rsid w:val="00A84513"/>
    <w:rsid w:val="00A852F3"/>
    <w:rsid w:val="00A86F77"/>
    <w:rsid w:val="00A96F29"/>
    <w:rsid w:val="00A97FDA"/>
    <w:rsid w:val="00AA0CCF"/>
    <w:rsid w:val="00AA5224"/>
    <w:rsid w:val="00AA5FDF"/>
    <w:rsid w:val="00AA61C7"/>
    <w:rsid w:val="00AA7B6A"/>
    <w:rsid w:val="00AB1C28"/>
    <w:rsid w:val="00AB2841"/>
    <w:rsid w:val="00AB34BB"/>
    <w:rsid w:val="00AB359C"/>
    <w:rsid w:val="00AB3DDD"/>
    <w:rsid w:val="00AB6F06"/>
    <w:rsid w:val="00AC0403"/>
    <w:rsid w:val="00AC3059"/>
    <w:rsid w:val="00AC6D7C"/>
    <w:rsid w:val="00AD025F"/>
    <w:rsid w:val="00AD1761"/>
    <w:rsid w:val="00AD2702"/>
    <w:rsid w:val="00AD3958"/>
    <w:rsid w:val="00AD4E5C"/>
    <w:rsid w:val="00AD7C0C"/>
    <w:rsid w:val="00AE182A"/>
    <w:rsid w:val="00AE1E82"/>
    <w:rsid w:val="00AE6E32"/>
    <w:rsid w:val="00AE6F6E"/>
    <w:rsid w:val="00AF2CB0"/>
    <w:rsid w:val="00AF4D2F"/>
    <w:rsid w:val="00AF6330"/>
    <w:rsid w:val="00AF7D36"/>
    <w:rsid w:val="00B0166F"/>
    <w:rsid w:val="00B052EA"/>
    <w:rsid w:val="00B12990"/>
    <w:rsid w:val="00B13E37"/>
    <w:rsid w:val="00B17332"/>
    <w:rsid w:val="00B20055"/>
    <w:rsid w:val="00B201BD"/>
    <w:rsid w:val="00B23CE9"/>
    <w:rsid w:val="00B24466"/>
    <w:rsid w:val="00B25280"/>
    <w:rsid w:val="00B27330"/>
    <w:rsid w:val="00B31050"/>
    <w:rsid w:val="00B34C88"/>
    <w:rsid w:val="00B35A7A"/>
    <w:rsid w:val="00B43DA9"/>
    <w:rsid w:val="00B46FF9"/>
    <w:rsid w:val="00B503B0"/>
    <w:rsid w:val="00B54496"/>
    <w:rsid w:val="00B61498"/>
    <w:rsid w:val="00B6237F"/>
    <w:rsid w:val="00B625C7"/>
    <w:rsid w:val="00B72FBD"/>
    <w:rsid w:val="00B734BE"/>
    <w:rsid w:val="00B746AA"/>
    <w:rsid w:val="00B75957"/>
    <w:rsid w:val="00B77B34"/>
    <w:rsid w:val="00B77FA5"/>
    <w:rsid w:val="00B81183"/>
    <w:rsid w:val="00B83D85"/>
    <w:rsid w:val="00B84F4E"/>
    <w:rsid w:val="00B934D1"/>
    <w:rsid w:val="00B944D4"/>
    <w:rsid w:val="00B97AD0"/>
    <w:rsid w:val="00B97DDA"/>
    <w:rsid w:val="00BA591F"/>
    <w:rsid w:val="00BA5938"/>
    <w:rsid w:val="00BA6764"/>
    <w:rsid w:val="00BB51F4"/>
    <w:rsid w:val="00BB6C40"/>
    <w:rsid w:val="00BB714F"/>
    <w:rsid w:val="00BB7CCD"/>
    <w:rsid w:val="00BC0475"/>
    <w:rsid w:val="00BC2335"/>
    <w:rsid w:val="00BC3214"/>
    <w:rsid w:val="00BC32F4"/>
    <w:rsid w:val="00BC6FEA"/>
    <w:rsid w:val="00BD0858"/>
    <w:rsid w:val="00BD0EC5"/>
    <w:rsid w:val="00BD2827"/>
    <w:rsid w:val="00BD3442"/>
    <w:rsid w:val="00BD39AB"/>
    <w:rsid w:val="00BD678D"/>
    <w:rsid w:val="00BE30BA"/>
    <w:rsid w:val="00BE3162"/>
    <w:rsid w:val="00BE689B"/>
    <w:rsid w:val="00BF0636"/>
    <w:rsid w:val="00BF07DF"/>
    <w:rsid w:val="00BF2046"/>
    <w:rsid w:val="00BF2284"/>
    <w:rsid w:val="00BF37E8"/>
    <w:rsid w:val="00C003A6"/>
    <w:rsid w:val="00C02F05"/>
    <w:rsid w:val="00C039AF"/>
    <w:rsid w:val="00C11E24"/>
    <w:rsid w:val="00C17D84"/>
    <w:rsid w:val="00C24B24"/>
    <w:rsid w:val="00C24DCE"/>
    <w:rsid w:val="00C261D3"/>
    <w:rsid w:val="00C268F0"/>
    <w:rsid w:val="00C31190"/>
    <w:rsid w:val="00C3225D"/>
    <w:rsid w:val="00C42C1F"/>
    <w:rsid w:val="00C45209"/>
    <w:rsid w:val="00C52789"/>
    <w:rsid w:val="00C55000"/>
    <w:rsid w:val="00C622F8"/>
    <w:rsid w:val="00C6508C"/>
    <w:rsid w:val="00C67623"/>
    <w:rsid w:val="00C709A8"/>
    <w:rsid w:val="00C7792A"/>
    <w:rsid w:val="00C8261D"/>
    <w:rsid w:val="00C84951"/>
    <w:rsid w:val="00C84E70"/>
    <w:rsid w:val="00C86AE8"/>
    <w:rsid w:val="00C877F3"/>
    <w:rsid w:val="00C87D67"/>
    <w:rsid w:val="00C90127"/>
    <w:rsid w:val="00C9409A"/>
    <w:rsid w:val="00C97410"/>
    <w:rsid w:val="00CA1216"/>
    <w:rsid w:val="00CA223F"/>
    <w:rsid w:val="00CA3142"/>
    <w:rsid w:val="00CA5999"/>
    <w:rsid w:val="00CB2C03"/>
    <w:rsid w:val="00CB3DFE"/>
    <w:rsid w:val="00CB5F68"/>
    <w:rsid w:val="00CB72C6"/>
    <w:rsid w:val="00CC2197"/>
    <w:rsid w:val="00CC23D3"/>
    <w:rsid w:val="00CC431D"/>
    <w:rsid w:val="00CD0702"/>
    <w:rsid w:val="00CD0C7C"/>
    <w:rsid w:val="00CD11D5"/>
    <w:rsid w:val="00CD2507"/>
    <w:rsid w:val="00CE67CD"/>
    <w:rsid w:val="00CF1B73"/>
    <w:rsid w:val="00CF224C"/>
    <w:rsid w:val="00CF225F"/>
    <w:rsid w:val="00CF2517"/>
    <w:rsid w:val="00CF28FD"/>
    <w:rsid w:val="00D006B7"/>
    <w:rsid w:val="00D00B00"/>
    <w:rsid w:val="00D0751E"/>
    <w:rsid w:val="00D1637B"/>
    <w:rsid w:val="00D173C0"/>
    <w:rsid w:val="00D20CD5"/>
    <w:rsid w:val="00D21A84"/>
    <w:rsid w:val="00D2323E"/>
    <w:rsid w:val="00D245F2"/>
    <w:rsid w:val="00D2547E"/>
    <w:rsid w:val="00D26D36"/>
    <w:rsid w:val="00D323C7"/>
    <w:rsid w:val="00D34B1C"/>
    <w:rsid w:val="00D3552B"/>
    <w:rsid w:val="00D37EBB"/>
    <w:rsid w:val="00D409D4"/>
    <w:rsid w:val="00D44D35"/>
    <w:rsid w:val="00D51014"/>
    <w:rsid w:val="00D51047"/>
    <w:rsid w:val="00D5318F"/>
    <w:rsid w:val="00D560FB"/>
    <w:rsid w:val="00D644BD"/>
    <w:rsid w:val="00D647F5"/>
    <w:rsid w:val="00D6491F"/>
    <w:rsid w:val="00D66C87"/>
    <w:rsid w:val="00D67BDD"/>
    <w:rsid w:val="00D734EB"/>
    <w:rsid w:val="00D75BDB"/>
    <w:rsid w:val="00D7668B"/>
    <w:rsid w:val="00D77F63"/>
    <w:rsid w:val="00D94673"/>
    <w:rsid w:val="00D95FD9"/>
    <w:rsid w:val="00DA3453"/>
    <w:rsid w:val="00DA4767"/>
    <w:rsid w:val="00DB0268"/>
    <w:rsid w:val="00DB108A"/>
    <w:rsid w:val="00DB11A8"/>
    <w:rsid w:val="00DB46EC"/>
    <w:rsid w:val="00DB5ADB"/>
    <w:rsid w:val="00DB72C1"/>
    <w:rsid w:val="00DC152F"/>
    <w:rsid w:val="00DC15D9"/>
    <w:rsid w:val="00DC2106"/>
    <w:rsid w:val="00DC296A"/>
    <w:rsid w:val="00DC30C8"/>
    <w:rsid w:val="00DC4A88"/>
    <w:rsid w:val="00DC5DE6"/>
    <w:rsid w:val="00DD0CD8"/>
    <w:rsid w:val="00DD192B"/>
    <w:rsid w:val="00DD2373"/>
    <w:rsid w:val="00DD3DB7"/>
    <w:rsid w:val="00DD4A36"/>
    <w:rsid w:val="00DD6812"/>
    <w:rsid w:val="00DD74FB"/>
    <w:rsid w:val="00DD7DF6"/>
    <w:rsid w:val="00DE29A7"/>
    <w:rsid w:val="00DE5AA8"/>
    <w:rsid w:val="00DE6026"/>
    <w:rsid w:val="00DE6541"/>
    <w:rsid w:val="00DF21EA"/>
    <w:rsid w:val="00DF35B1"/>
    <w:rsid w:val="00DF3C82"/>
    <w:rsid w:val="00DF3EC9"/>
    <w:rsid w:val="00E03074"/>
    <w:rsid w:val="00E06ACB"/>
    <w:rsid w:val="00E06E64"/>
    <w:rsid w:val="00E0738E"/>
    <w:rsid w:val="00E07452"/>
    <w:rsid w:val="00E11E35"/>
    <w:rsid w:val="00E12912"/>
    <w:rsid w:val="00E143B7"/>
    <w:rsid w:val="00E252BE"/>
    <w:rsid w:val="00E27902"/>
    <w:rsid w:val="00E307D0"/>
    <w:rsid w:val="00E30E50"/>
    <w:rsid w:val="00E315CF"/>
    <w:rsid w:val="00E31D4B"/>
    <w:rsid w:val="00E33114"/>
    <w:rsid w:val="00E3714B"/>
    <w:rsid w:val="00E37758"/>
    <w:rsid w:val="00E402C6"/>
    <w:rsid w:val="00E42B19"/>
    <w:rsid w:val="00E42C1A"/>
    <w:rsid w:val="00E45871"/>
    <w:rsid w:val="00E508E3"/>
    <w:rsid w:val="00E51254"/>
    <w:rsid w:val="00E53692"/>
    <w:rsid w:val="00E54318"/>
    <w:rsid w:val="00E54452"/>
    <w:rsid w:val="00E5468F"/>
    <w:rsid w:val="00E54E0E"/>
    <w:rsid w:val="00E56AFF"/>
    <w:rsid w:val="00E60210"/>
    <w:rsid w:val="00E6300C"/>
    <w:rsid w:val="00E63013"/>
    <w:rsid w:val="00E6650D"/>
    <w:rsid w:val="00E67952"/>
    <w:rsid w:val="00E7005F"/>
    <w:rsid w:val="00E70E3C"/>
    <w:rsid w:val="00E71A39"/>
    <w:rsid w:val="00E72D13"/>
    <w:rsid w:val="00E7389C"/>
    <w:rsid w:val="00E73CB9"/>
    <w:rsid w:val="00E75B5C"/>
    <w:rsid w:val="00E76144"/>
    <w:rsid w:val="00E76707"/>
    <w:rsid w:val="00E82998"/>
    <w:rsid w:val="00E926E7"/>
    <w:rsid w:val="00E94B23"/>
    <w:rsid w:val="00E959C0"/>
    <w:rsid w:val="00EA2318"/>
    <w:rsid w:val="00EA3767"/>
    <w:rsid w:val="00EA4ADC"/>
    <w:rsid w:val="00EA6764"/>
    <w:rsid w:val="00EB179C"/>
    <w:rsid w:val="00EB2C91"/>
    <w:rsid w:val="00EB391C"/>
    <w:rsid w:val="00EC2DCF"/>
    <w:rsid w:val="00EC3148"/>
    <w:rsid w:val="00EC3E02"/>
    <w:rsid w:val="00ED0BDC"/>
    <w:rsid w:val="00ED71D4"/>
    <w:rsid w:val="00ED7A5A"/>
    <w:rsid w:val="00EE0798"/>
    <w:rsid w:val="00EE1B67"/>
    <w:rsid w:val="00EE6666"/>
    <w:rsid w:val="00EE74D0"/>
    <w:rsid w:val="00EE751C"/>
    <w:rsid w:val="00EF3CDC"/>
    <w:rsid w:val="00F0007A"/>
    <w:rsid w:val="00F004B4"/>
    <w:rsid w:val="00F00F7D"/>
    <w:rsid w:val="00F058C4"/>
    <w:rsid w:val="00F10DB8"/>
    <w:rsid w:val="00F141D5"/>
    <w:rsid w:val="00F143B2"/>
    <w:rsid w:val="00F17773"/>
    <w:rsid w:val="00F21913"/>
    <w:rsid w:val="00F2417B"/>
    <w:rsid w:val="00F25FE5"/>
    <w:rsid w:val="00F260EF"/>
    <w:rsid w:val="00F26859"/>
    <w:rsid w:val="00F27E85"/>
    <w:rsid w:val="00F33457"/>
    <w:rsid w:val="00F37770"/>
    <w:rsid w:val="00F40DB9"/>
    <w:rsid w:val="00F419CC"/>
    <w:rsid w:val="00F444E1"/>
    <w:rsid w:val="00F47791"/>
    <w:rsid w:val="00F502F0"/>
    <w:rsid w:val="00F5081E"/>
    <w:rsid w:val="00F61411"/>
    <w:rsid w:val="00F61D69"/>
    <w:rsid w:val="00F62208"/>
    <w:rsid w:val="00F6525C"/>
    <w:rsid w:val="00F661AF"/>
    <w:rsid w:val="00F66C3E"/>
    <w:rsid w:val="00F709A1"/>
    <w:rsid w:val="00F70DE3"/>
    <w:rsid w:val="00F731E7"/>
    <w:rsid w:val="00F7562D"/>
    <w:rsid w:val="00F76D6E"/>
    <w:rsid w:val="00F82D91"/>
    <w:rsid w:val="00F831F4"/>
    <w:rsid w:val="00F84C71"/>
    <w:rsid w:val="00F85ED6"/>
    <w:rsid w:val="00F8718B"/>
    <w:rsid w:val="00F900DE"/>
    <w:rsid w:val="00F9050E"/>
    <w:rsid w:val="00F905D2"/>
    <w:rsid w:val="00F91B72"/>
    <w:rsid w:val="00F93C75"/>
    <w:rsid w:val="00FA0808"/>
    <w:rsid w:val="00FA1A72"/>
    <w:rsid w:val="00FA4F6D"/>
    <w:rsid w:val="00FA57AC"/>
    <w:rsid w:val="00FA640D"/>
    <w:rsid w:val="00FB2F08"/>
    <w:rsid w:val="00FB5812"/>
    <w:rsid w:val="00FC154C"/>
    <w:rsid w:val="00FC5AA9"/>
    <w:rsid w:val="00FD0986"/>
    <w:rsid w:val="00FD4C26"/>
    <w:rsid w:val="00FD51C1"/>
    <w:rsid w:val="00FD531B"/>
    <w:rsid w:val="00FE0988"/>
    <w:rsid w:val="00FE2181"/>
    <w:rsid w:val="00FE2813"/>
    <w:rsid w:val="00FE2FB4"/>
    <w:rsid w:val="00FE32FB"/>
    <w:rsid w:val="00FE3522"/>
    <w:rsid w:val="00FE44E3"/>
    <w:rsid w:val="00FE66A3"/>
    <w:rsid w:val="00FE67BD"/>
    <w:rsid w:val="00FE7699"/>
    <w:rsid w:val="00FF7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D30FD"/>
  <w15:chartTrackingRefBased/>
  <w15:docId w15:val="{A625842C-7821-8443-ADE8-F9594D81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28"/>
    <w:pPr>
      <w:spacing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3228"/>
    <w:pPr>
      <w:keepNext/>
      <w:keepLines/>
      <w:spacing w:before="36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3228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219C"/>
    <w:pPr>
      <w:keepNext/>
      <w:keepLines/>
      <w:spacing w:before="40" w:after="40"/>
      <w:ind w:right="17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04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F731E7"/>
    <w:pPr>
      <w:spacing w:before="480" w:line="276" w:lineRule="auto"/>
      <w:jc w:val="center"/>
      <w:outlineLvl w:val="9"/>
    </w:pPr>
    <w:rPr>
      <w:rFonts w:ascii="Arial" w:hAnsi="Arial"/>
      <w:b/>
      <w:bCs/>
      <w:color w:val="000000" w:themeColor="text1"/>
      <w:sz w:val="36"/>
      <w:szCs w:val="28"/>
      <w:lang w:val="es-ES" w:eastAsia="es-ES_tradnl"/>
    </w:rPr>
  </w:style>
  <w:style w:type="character" w:customStyle="1" w:styleId="Heading3Char">
    <w:name w:val="Heading 3 Char"/>
    <w:basedOn w:val="DefaultParagraphFont"/>
    <w:link w:val="Heading3"/>
    <w:uiPriority w:val="9"/>
    <w:rsid w:val="00286D40"/>
    <w:rPr>
      <w:rFonts w:asciiTheme="majorHAnsi" w:eastAsiaTheme="majorEastAsia" w:hAnsiTheme="majorHAnsi" w:cstheme="majorBidi"/>
      <w:color w:val="1F3763" w:themeColor="accent1" w:themeShade="7F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353228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A540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180" w:right="270"/>
      <w:jc w:val="center"/>
    </w:pPr>
    <w:rPr>
      <w:i/>
      <w:iCs/>
      <w:color w:val="C000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07E"/>
    <w:rPr>
      <w:i/>
      <w:iCs/>
      <w:color w:val="C00000"/>
      <w:sz w:val="22"/>
    </w:rPr>
  </w:style>
  <w:style w:type="character" w:styleId="PlaceholderText">
    <w:name w:val="Placeholder Text"/>
    <w:basedOn w:val="DefaultParagraphFont"/>
    <w:uiPriority w:val="99"/>
    <w:semiHidden/>
    <w:rsid w:val="00780E10"/>
    <w:rPr>
      <w:color w:val="808080"/>
    </w:rPr>
  </w:style>
  <w:style w:type="paragraph" w:styleId="ListParagraph">
    <w:name w:val="List Paragraph"/>
    <w:basedOn w:val="Normal"/>
    <w:uiPriority w:val="34"/>
    <w:qFormat/>
    <w:rsid w:val="0033476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6A3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A3E"/>
    <w:pPr>
      <w:spacing w:after="0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A3E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0B4E89"/>
    <w:pPr>
      <w:spacing w:before="120"/>
      <w:jc w:val="left"/>
    </w:pPr>
    <w:rPr>
      <w:rFonts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B4E89"/>
    <w:pPr>
      <w:spacing w:after="0"/>
      <w:ind w:left="220"/>
      <w:jc w:val="left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B4E89"/>
    <w:pPr>
      <w:spacing w:after="0"/>
      <w:ind w:left="440"/>
      <w:jc w:val="left"/>
    </w:pPr>
    <w:rPr>
      <w:rFonts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B4E89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B4E89"/>
    <w:pPr>
      <w:spacing w:after="0"/>
      <w:ind w:left="660"/>
      <w:jc w:val="left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B4E89"/>
    <w:pPr>
      <w:spacing w:after="0"/>
      <w:ind w:left="880"/>
      <w:jc w:val="left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B4E89"/>
    <w:pPr>
      <w:spacing w:after="0"/>
      <w:ind w:left="1100"/>
      <w:jc w:val="left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B4E89"/>
    <w:pPr>
      <w:spacing w:after="0"/>
      <w:ind w:left="1320"/>
      <w:jc w:val="left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B4E89"/>
    <w:pPr>
      <w:spacing w:after="0"/>
      <w:ind w:left="1540"/>
      <w:jc w:val="left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B4E89"/>
    <w:pPr>
      <w:spacing w:after="0"/>
      <w:ind w:left="1760"/>
      <w:jc w:val="left"/>
    </w:pPr>
    <w:rPr>
      <w:rFonts w:cstheme="minorHAns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A043B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172C5A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E3E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F225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7E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07EE5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07E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07EE5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https://en.wikipedia.org/wiki/Kronecker_delt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62E0BD-5C88-9941-B8B6-12EB04602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1662</Words>
  <Characters>9480</Characters>
  <Application>Microsoft Office Word</Application>
  <DocSecurity>0</DocSecurity>
  <Lines>79</Lines>
  <Paragraphs>22</Paragraphs>
  <ScaleCrop>false</ScaleCrop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Ruiz</dc:creator>
  <cp:keywords/>
  <dc:description/>
  <cp:lastModifiedBy>Pablo Ruiz Ruiz</cp:lastModifiedBy>
  <cp:revision>624</cp:revision>
  <dcterms:created xsi:type="dcterms:W3CDTF">2019-08-09T10:40:00Z</dcterms:created>
  <dcterms:modified xsi:type="dcterms:W3CDTF">2019-12-18T11:05:00Z</dcterms:modified>
</cp:coreProperties>
</file>