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007AB060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 xml:space="preserve">Se ha celebrado una </w:t>
      </w:r>
      <w:proofErr w:type="spellStart"/>
      <w:r w:rsidR="00E156E3" w:rsidRPr="00DA3DD1">
        <w:rPr>
          <w:sz w:val="20"/>
          <w:lang w:bidi="es-ES"/>
        </w:rPr>
        <w:t>D</w:t>
      </w:r>
      <w:r w:rsidR="0029697D" w:rsidRPr="00DA3DD1">
        <w:rPr>
          <w:sz w:val="20"/>
          <w:lang w:bidi="es-ES"/>
        </w:rPr>
        <w:t>aily</w:t>
      </w:r>
      <w:proofErr w:type="spellEnd"/>
      <w:r w:rsidR="0029697D" w:rsidRPr="00DA3DD1">
        <w:rPr>
          <w:sz w:val="20"/>
          <w:lang w:bidi="es-ES"/>
        </w:rPr>
        <w:t xml:space="preserve"> Stand-Up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0B430F">
        <w:rPr>
          <w:sz w:val="20"/>
          <w:lang w:bidi="es-ES"/>
        </w:rPr>
        <w:t>6</w:t>
      </w:r>
      <w:r w:rsidR="0000321A" w:rsidRPr="00DA3DD1">
        <w:rPr>
          <w:sz w:val="20"/>
          <w:lang w:bidi="es-ES"/>
        </w:rPr>
        <w:t xml:space="preserve"> de </w:t>
      </w:r>
      <w:proofErr w:type="gramStart"/>
      <w:r w:rsidR="000B430F">
        <w:rPr>
          <w:sz w:val="20"/>
          <w:lang w:bidi="es-ES"/>
        </w:rPr>
        <w:t>Marzo</w:t>
      </w:r>
      <w:proofErr w:type="gramEnd"/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8:3</w:t>
      </w:r>
      <w:r w:rsidR="00B8377A">
        <w:rPr>
          <w:sz w:val="20"/>
          <w:lang w:bidi="es-ES"/>
        </w:rPr>
        <w:t>8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081BB031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Alejandro</w:t>
      </w:r>
    </w:p>
    <w:p w14:paraId="49BD94E5" w14:textId="2943004C" w:rsidR="00F42AFD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0A6F3BCE" w14:textId="75D88C86" w:rsidR="00B8377A" w:rsidRPr="00DA3DD1" w:rsidRDefault="00B8377A" w:rsidP="00F42AFD">
      <w:pPr>
        <w:rPr>
          <w:sz w:val="20"/>
          <w:lang w:bidi="es-ES"/>
        </w:rPr>
      </w:pPr>
      <w:r>
        <w:rPr>
          <w:sz w:val="20"/>
          <w:lang w:bidi="es-ES"/>
        </w:rPr>
        <w:t>Jaime</w:t>
      </w:r>
    </w:p>
    <w:p w14:paraId="6EE3C70D" w14:textId="2DDABAFC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3B441144" w14:textId="38B96866" w:rsidR="00FE71E9" w:rsidRPr="00DA3DD1" w:rsidRDefault="001763FA" w:rsidP="00FE71E9">
      <w:pPr>
        <w:rPr>
          <w:sz w:val="20"/>
          <w:lang w:bidi="es-ES"/>
        </w:rPr>
      </w:pPr>
      <w:r>
        <w:rPr>
          <w:sz w:val="20"/>
          <w:lang w:bidi="es-ES"/>
        </w:rPr>
        <w:t>Pablo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36B46D0D" w:rsidR="005D240C" w:rsidRPr="00DA3DD1" w:rsidRDefault="001763FA">
      <w:pPr>
        <w:rPr>
          <w:sz w:val="20"/>
        </w:rPr>
      </w:pPr>
      <w:r>
        <w:rPr>
          <w:sz w:val="20"/>
          <w:lang w:bidi="es-ES"/>
        </w:rPr>
        <w:t xml:space="preserve">Desplegar el proyecto en todos los equipos para poder </w:t>
      </w:r>
      <w:r w:rsidR="006A6BB8">
        <w:rPr>
          <w:sz w:val="20"/>
          <w:lang w:bidi="es-ES"/>
        </w:rPr>
        <w:t>empezar a realizar cambios en el proyecto.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16779A8" w14:textId="03973EF4" w:rsidR="009C244B" w:rsidRDefault="00C429F1" w:rsidP="0036058B">
      <w:pPr>
        <w:rPr>
          <w:sz w:val="20"/>
          <w:lang w:bidi="es-ES"/>
        </w:rPr>
      </w:pPr>
      <w:r w:rsidRPr="0036058B">
        <w:rPr>
          <w:sz w:val="20"/>
          <w:lang w:bidi="es-ES"/>
        </w:rPr>
        <w:t>En</w:t>
      </w:r>
      <w:r w:rsidR="004D62DE" w:rsidRPr="0036058B">
        <w:rPr>
          <w:sz w:val="20"/>
          <w:lang w:bidi="es-ES"/>
        </w:rPr>
        <w:t xml:space="preserve"> esta </w:t>
      </w:r>
      <w:proofErr w:type="spellStart"/>
      <w:r w:rsidR="004D62DE" w:rsidRPr="0036058B">
        <w:rPr>
          <w:sz w:val="20"/>
          <w:lang w:bidi="es-ES"/>
        </w:rPr>
        <w:t>Daily</w:t>
      </w:r>
      <w:proofErr w:type="spellEnd"/>
      <w:r w:rsidR="004D62DE" w:rsidRPr="0036058B">
        <w:rPr>
          <w:sz w:val="20"/>
          <w:lang w:bidi="es-ES"/>
        </w:rPr>
        <w:t xml:space="preserve"> Stand-Up</w:t>
      </w:r>
      <w:r w:rsidR="008E0B1C" w:rsidRPr="0036058B">
        <w:rPr>
          <w:sz w:val="20"/>
          <w:lang w:bidi="es-ES"/>
        </w:rPr>
        <w:t>,</w:t>
      </w:r>
      <w:r w:rsidR="004D62DE" w:rsidRPr="0036058B">
        <w:rPr>
          <w:sz w:val="20"/>
          <w:lang w:bidi="es-ES"/>
        </w:rPr>
        <w:t xml:space="preserve"> </w:t>
      </w:r>
      <w:r w:rsidR="0036058B" w:rsidRPr="0036058B">
        <w:rPr>
          <w:sz w:val="20"/>
          <w:lang w:bidi="es-ES"/>
        </w:rPr>
        <w:t xml:space="preserve">el </w:t>
      </w:r>
      <w:r w:rsidR="00742B5D" w:rsidRPr="0036058B">
        <w:rPr>
          <w:sz w:val="20"/>
          <w:lang w:bidi="es-ES"/>
        </w:rPr>
        <w:t>propósito</w:t>
      </w:r>
      <w:r w:rsidR="0036058B" w:rsidRPr="0036058B">
        <w:rPr>
          <w:sz w:val="20"/>
          <w:lang w:bidi="es-ES"/>
        </w:rPr>
        <w:t xml:space="preserve"> fue</w:t>
      </w:r>
      <w:r w:rsidR="0036058B">
        <w:rPr>
          <w:sz w:val="20"/>
          <w:lang w:bidi="es-ES"/>
        </w:rPr>
        <w:t xml:space="preserve"> aclarar las dudas que se tenían sobre el despliegue del proyecto, para poder empezar </w:t>
      </w:r>
      <w:r w:rsidR="00742B5D">
        <w:rPr>
          <w:sz w:val="20"/>
          <w:lang w:bidi="es-ES"/>
        </w:rPr>
        <w:t xml:space="preserve">a modificarlo. Dado que no era un problema muy </w:t>
      </w:r>
      <w:r w:rsidR="00A04B9A">
        <w:rPr>
          <w:sz w:val="20"/>
          <w:lang w:bidi="es-ES"/>
        </w:rPr>
        <w:t xml:space="preserve">complejo, una vez atacado el problema Raimundo como </w:t>
      </w:r>
      <w:proofErr w:type="spellStart"/>
      <w:r w:rsidR="00A04B9A">
        <w:rPr>
          <w:sz w:val="20"/>
          <w:lang w:bidi="es-ES"/>
        </w:rPr>
        <w:t>ScrumMaster</w:t>
      </w:r>
      <w:proofErr w:type="spellEnd"/>
      <w:r w:rsidR="00A04B9A">
        <w:rPr>
          <w:sz w:val="20"/>
          <w:lang w:bidi="es-ES"/>
        </w:rPr>
        <w:t xml:space="preserve"> </w:t>
      </w:r>
      <w:r w:rsidR="0008390B">
        <w:rPr>
          <w:sz w:val="20"/>
          <w:lang w:bidi="es-ES"/>
        </w:rPr>
        <w:t>continuo la Stand-Up asignando las tareas del Sprint a los integrantes del grupo</w:t>
      </w:r>
      <w:r w:rsidR="005A472B">
        <w:rPr>
          <w:sz w:val="20"/>
          <w:lang w:bidi="es-ES"/>
        </w:rPr>
        <w:t>.</w:t>
      </w:r>
    </w:p>
    <w:p w14:paraId="5C56BCED" w14:textId="64D22804" w:rsidR="005A472B" w:rsidRPr="0036058B" w:rsidRDefault="005A472B" w:rsidP="0036058B">
      <w:pPr>
        <w:rPr>
          <w:sz w:val="20"/>
          <w:lang w:bidi="es-ES"/>
        </w:rPr>
      </w:pPr>
      <w:r>
        <w:rPr>
          <w:sz w:val="20"/>
          <w:lang w:bidi="es-ES"/>
        </w:rPr>
        <w:t xml:space="preserve">Una vez que todo el mundo soluciono sus dudas sobre el despliegue </w:t>
      </w:r>
      <w:r w:rsidR="00592698">
        <w:rPr>
          <w:sz w:val="20"/>
          <w:lang w:bidi="es-ES"/>
        </w:rPr>
        <w:t>y que las tareas fueron asignadas se dio por cerrada la reunión.</w:t>
      </w:r>
      <w:bookmarkStart w:id="0" w:name="_GoBack"/>
      <w:bookmarkEnd w:id="0"/>
    </w:p>
    <w:p w14:paraId="4B1F98A1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162F3D6B" w14:textId="1F696956" w:rsidR="005D240C" w:rsidRPr="00DA3DD1" w:rsidRDefault="001218BD">
      <w:pPr>
        <w:rPr>
          <w:sz w:val="20"/>
        </w:rPr>
      </w:pPr>
      <w:r>
        <w:rPr>
          <w:sz w:val="20"/>
          <w:lang w:bidi="es-ES"/>
        </w:rPr>
        <w:t>Todos los asuntos se quedaron a la orden del día.</w:t>
      </w:r>
    </w:p>
    <w:p w14:paraId="77C5353F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</w:p>
    <w:p w14:paraId="6398B3E3" w14:textId="6FB79C22" w:rsidR="005D240C" w:rsidRPr="00DA3DD1" w:rsidRDefault="006A6BB8">
      <w:pPr>
        <w:rPr>
          <w:sz w:val="20"/>
        </w:rPr>
      </w:pPr>
      <w:r>
        <w:rPr>
          <w:sz w:val="20"/>
          <w:lang w:bidi="es-ES"/>
        </w:rPr>
        <w:t xml:space="preserve">Se </w:t>
      </w:r>
      <w:r w:rsidR="00414F1C">
        <w:rPr>
          <w:sz w:val="20"/>
          <w:lang w:bidi="es-ES"/>
        </w:rPr>
        <w:t>celebrará</w:t>
      </w:r>
      <w:r>
        <w:rPr>
          <w:sz w:val="20"/>
          <w:lang w:bidi="es-ES"/>
        </w:rPr>
        <w:t xml:space="preserve"> </w:t>
      </w:r>
      <w:r w:rsidR="006D058D">
        <w:rPr>
          <w:sz w:val="20"/>
          <w:lang w:bidi="es-ES"/>
        </w:rPr>
        <w:t xml:space="preserve">una reunión el martes antes del final del sprint para revisar todos los contenidos </w:t>
      </w:r>
      <w:r w:rsidR="00414F1C">
        <w:rPr>
          <w:sz w:val="20"/>
          <w:lang w:bidi="es-ES"/>
        </w:rPr>
        <w:t>finalizados.</w:t>
      </w:r>
    </w:p>
    <w:tbl>
      <w:tblPr>
        <w:tblStyle w:val="Tabladeformulario"/>
        <w:tblW w:w="5000" w:type="pct"/>
        <w:tblLayout w:type="fixed"/>
        <w:tblLook w:val="00A0" w:firstRow="1" w:lastRow="0" w:firstColumn="1" w:lastColumn="0" w:noHBand="0" w:noVBand="0"/>
        <w:tblDescription w:val="Firma y fecha de la mesa de aprobación"/>
      </w:tblPr>
      <w:tblGrid>
        <w:gridCol w:w="3890"/>
        <w:gridCol w:w="1948"/>
        <w:gridCol w:w="3890"/>
      </w:tblGrid>
      <w:tr w:rsidR="002E2169" w:rsidRPr="00DA3DD1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DA3DD1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</w:p>
        </w:tc>
      </w:tr>
      <w:tr w:rsidR="002E2169" w:rsidRPr="00DA3DD1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Secretario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DA3DD1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Fecha de aprobación</w:t>
            </w:r>
          </w:p>
        </w:tc>
      </w:tr>
    </w:tbl>
    <w:p w14:paraId="786B3559" w14:textId="77777777" w:rsidR="00162B9E" w:rsidRPr="00DA3DD1" w:rsidRDefault="00162B9E" w:rsidP="006A0212">
      <w:pPr>
        <w:pStyle w:val="Sinespaciado"/>
        <w:rPr>
          <w:sz w:val="20"/>
        </w:rPr>
      </w:pPr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C6BB3" w14:textId="77777777" w:rsidR="00551D2E" w:rsidRDefault="00551D2E">
      <w:pPr>
        <w:spacing w:before="0" w:after="0" w:line="240" w:lineRule="auto"/>
      </w:pPr>
      <w:r>
        <w:separator/>
      </w:r>
    </w:p>
    <w:p w14:paraId="7F9C6F2A" w14:textId="77777777" w:rsidR="00551D2E" w:rsidRDefault="00551D2E"/>
    <w:p w14:paraId="2F61A6DA" w14:textId="77777777" w:rsidR="00551D2E" w:rsidRDefault="00551D2E"/>
  </w:endnote>
  <w:endnote w:type="continuationSeparator" w:id="0">
    <w:p w14:paraId="62524925" w14:textId="77777777" w:rsidR="00551D2E" w:rsidRDefault="00551D2E">
      <w:pPr>
        <w:spacing w:before="0" w:after="0" w:line="240" w:lineRule="auto"/>
      </w:pPr>
      <w:r>
        <w:continuationSeparator/>
      </w:r>
    </w:p>
    <w:p w14:paraId="09CD0482" w14:textId="77777777" w:rsidR="00551D2E" w:rsidRDefault="00551D2E"/>
    <w:p w14:paraId="1932B091" w14:textId="77777777" w:rsidR="00551D2E" w:rsidRDefault="00551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D164" w14:textId="77777777" w:rsidR="00551D2E" w:rsidRDefault="00551D2E">
      <w:pPr>
        <w:spacing w:before="0" w:after="0" w:line="240" w:lineRule="auto"/>
      </w:pPr>
      <w:r>
        <w:separator/>
      </w:r>
    </w:p>
    <w:p w14:paraId="0E6BB1DD" w14:textId="77777777" w:rsidR="00551D2E" w:rsidRDefault="00551D2E"/>
    <w:p w14:paraId="5493182B" w14:textId="77777777" w:rsidR="00551D2E" w:rsidRDefault="00551D2E"/>
  </w:footnote>
  <w:footnote w:type="continuationSeparator" w:id="0">
    <w:p w14:paraId="3556449A" w14:textId="77777777" w:rsidR="00551D2E" w:rsidRDefault="00551D2E">
      <w:pPr>
        <w:spacing w:before="0" w:after="0" w:line="240" w:lineRule="auto"/>
      </w:pPr>
      <w:r>
        <w:continuationSeparator/>
      </w:r>
    </w:p>
    <w:p w14:paraId="49929B91" w14:textId="77777777" w:rsidR="00551D2E" w:rsidRDefault="00551D2E"/>
    <w:p w14:paraId="1866D86E" w14:textId="77777777" w:rsidR="00551D2E" w:rsidRDefault="00551D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8390B"/>
    <w:rsid w:val="000B430F"/>
    <w:rsid w:val="000E1945"/>
    <w:rsid w:val="001145FC"/>
    <w:rsid w:val="001218BD"/>
    <w:rsid w:val="00151FF6"/>
    <w:rsid w:val="00162B9E"/>
    <w:rsid w:val="001763FA"/>
    <w:rsid w:val="00191648"/>
    <w:rsid w:val="001C2810"/>
    <w:rsid w:val="001D6EB2"/>
    <w:rsid w:val="001E530A"/>
    <w:rsid w:val="00204422"/>
    <w:rsid w:val="0029697D"/>
    <w:rsid w:val="002A175B"/>
    <w:rsid w:val="002A480E"/>
    <w:rsid w:val="002E2169"/>
    <w:rsid w:val="0030051B"/>
    <w:rsid w:val="0036058B"/>
    <w:rsid w:val="00371F4D"/>
    <w:rsid w:val="003A6FF0"/>
    <w:rsid w:val="003C5B98"/>
    <w:rsid w:val="00414F1C"/>
    <w:rsid w:val="004810BD"/>
    <w:rsid w:val="004B73AA"/>
    <w:rsid w:val="004D25D8"/>
    <w:rsid w:val="004D62DE"/>
    <w:rsid w:val="004D64BC"/>
    <w:rsid w:val="00502BA8"/>
    <w:rsid w:val="00511993"/>
    <w:rsid w:val="00534C86"/>
    <w:rsid w:val="00551D2E"/>
    <w:rsid w:val="005620DA"/>
    <w:rsid w:val="00575246"/>
    <w:rsid w:val="00592698"/>
    <w:rsid w:val="005A0843"/>
    <w:rsid w:val="005A472B"/>
    <w:rsid w:val="005D240C"/>
    <w:rsid w:val="0061286F"/>
    <w:rsid w:val="00672DFC"/>
    <w:rsid w:val="006A0212"/>
    <w:rsid w:val="006A6BB8"/>
    <w:rsid w:val="006D058D"/>
    <w:rsid w:val="006E0D86"/>
    <w:rsid w:val="006E2349"/>
    <w:rsid w:val="00717438"/>
    <w:rsid w:val="00742B5D"/>
    <w:rsid w:val="007A3F2E"/>
    <w:rsid w:val="00875A8E"/>
    <w:rsid w:val="008A3E58"/>
    <w:rsid w:val="008E0B1C"/>
    <w:rsid w:val="009C244B"/>
    <w:rsid w:val="009E354F"/>
    <w:rsid w:val="00A04B9A"/>
    <w:rsid w:val="00AA4029"/>
    <w:rsid w:val="00B176E3"/>
    <w:rsid w:val="00B43E90"/>
    <w:rsid w:val="00B611B3"/>
    <w:rsid w:val="00B8377A"/>
    <w:rsid w:val="00B9753C"/>
    <w:rsid w:val="00BC751F"/>
    <w:rsid w:val="00BF7B81"/>
    <w:rsid w:val="00C429F1"/>
    <w:rsid w:val="00C6120F"/>
    <w:rsid w:val="00C81C80"/>
    <w:rsid w:val="00D121CF"/>
    <w:rsid w:val="00D4014A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Jaime Alonso Diez</cp:lastModifiedBy>
  <cp:revision>16</cp:revision>
  <dcterms:created xsi:type="dcterms:W3CDTF">2019-02-28T10:22:00Z</dcterms:created>
  <dcterms:modified xsi:type="dcterms:W3CDTF">2019-03-11T18:31:00Z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