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494DB2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494DB2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494DB2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494DB2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494DB2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494DB2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494DB2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494DB2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494DB2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494DB2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494DB2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494DB2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494DB2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494DB2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494DB2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494DB2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6694B8DB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r w:rsidR="002C4891" w:rsidRPr="002C4891">
        <w:rPr>
          <w:i/>
          <w:iCs/>
          <w:lang w:val="es-AR"/>
        </w:rPr>
        <w:t>npm create vite</w:t>
      </w:r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494DB2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3FCEA7DE" w14:textId="0B0521ED" w:rsidR="00B00149" w:rsidRDefault="00B00149" w:rsidP="00B00149">
      <w:pPr>
        <w:pStyle w:val="Heading1"/>
        <w:rPr>
          <w:lang w:val="es-AR"/>
        </w:rPr>
      </w:pPr>
      <w:r>
        <w:rPr>
          <w:lang w:val="es-AR"/>
        </w:rPr>
        <w:t>Store</w:t>
      </w:r>
    </w:p>
    <w:p w14:paraId="141D71E6" w14:textId="7A24B723" w:rsidR="00B00149" w:rsidRDefault="008E2111" w:rsidP="00005DE6">
      <w:pPr>
        <w:rPr>
          <w:lang w:val="es-AR"/>
        </w:rPr>
      </w:pPr>
      <w:r>
        <w:rPr>
          <w:lang w:val="es-AR"/>
        </w:rPr>
        <w:t xml:space="preserve">Cuando los componentes o piezas de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necesiten informacion</w:t>
      </w:r>
      <w:r w:rsidR="002C3EEE">
        <w:rPr>
          <w:lang w:val="es-AR"/>
        </w:rPr>
        <w:t>, en vez de pedirsela a otro componente o pieza puedo obtenerse del store</w:t>
      </w:r>
      <w:r w:rsidR="00A57DE4">
        <w:rPr>
          <w:lang w:val="es-AR"/>
        </w:rPr>
        <w:t>, para esto es muy util</w:t>
      </w:r>
      <w:r w:rsidR="003B1231">
        <w:rPr>
          <w:lang w:val="es-AR"/>
        </w:rPr>
        <w:t xml:space="preserve"> </w:t>
      </w:r>
      <w:r w:rsidR="00A57DE4">
        <w:rPr>
          <w:lang w:val="es-AR"/>
        </w:rPr>
        <w:t>separarlo en un archivo inde</w:t>
      </w:r>
      <w:r w:rsidR="003B1231">
        <w:rPr>
          <w:lang w:val="es-AR"/>
        </w:rPr>
        <w:t>pendiente</w:t>
      </w:r>
    </w:p>
    <w:p w14:paraId="4F8F8B80" w14:textId="3D954614" w:rsidR="00494DB2" w:rsidRDefault="00494DB2" w:rsidP="00005DE6">
      <w:pPr>
        <w:rPr>
          <w:lang w:val="es-AR"/>
        </w:rPr>
      </w:pPr>
      <w:r w:rsidRPr="00494DB2">
        <w:rPr>
          <w:lang w:val="es-AR"/>
        </w:rPr>
        <w:drawing>
          <wp:inline distT="0" distB="0" distL="0" distR="0" wp14:anchorId="22AE5425" wp14:editId="14DED1FB">
            <wp:extent cx="2736991" cy="4883401"/>
            <wp:effectExtent l="0" t="0" r="6350" b="0"/>
            <wp:docPr id="1573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78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A42" w14:textId="1A0AFEFE" w:rsidR="00BB615B" w:rsidRDefault="00467954" w:rsidP="00005DE6">
      <w:pPr>
        <w:rPr>
          <w:lang w:val="es-AR"/>
        </w:rPr>
      </w:pPr>
      <w:r w:rsidRPr="00467954">
        <w:rPr>
          <w:lang w:val="es-AR"/>
        </w:rPr>
        <w:lastRenderedPageBreak/>
        <w:drawing>
          <wp:inline distT="0" distB="0" distL="0" distR="0" wp14:anchorId="32E50495" wp14:editId="16ED8559">
            <wp:extent cx="5753396" cy="3905451"/>
            <wp:effectExtent l="0" t="0" r="0" b="0"/>
            <wp:docPr id="52162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431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29" w14:textId="4B93C9CA" w:rsidR="00B00149" w:rsidRDefault="00CD55F1" w:rsidP="00CD55F1">
      <w:pPr>
        <w:pStyle w:val="Heading2"/>
        <w:rPr>
          <w:lang w:val="es-AR"/>
        </w:rPr>
      </w:pPr>
      <w:r>
        <w:rPr>
          <w:lang w:val="es-AR"/>
        </w:rPr>
        <w:t>LocalStorage</w:t>
      </w:r>
    </w:p>
    <w:p w14:paraId="58008A6C" w14:textId="3166437C" w:rsidR="000F2500" w:rsidRDefault="000F2500" w:rsidP="000F2500">
      <w:pPr>
        <w:rPr>
          <w:lang w:val="es-AR"/>
        </w:rPr>
      </w:pPr>
      <w:r>
        <w:rPr>
          <w:lang w:val="es-AR"/>
        </w:rPr>
        <w:t>Persiste durante todo</w:t>
      </w:r>
      <w:r w:rsidR="00666168">
        <w:rPr>
          <w:lang w:val="es-AR"/>
        </w:rPr>
        <w:t xml:space="preserve"> el tiempo que viva la </w:t>
      </w:r>
      <w:proofErr w:type="gramStart"/>
      <w:r w:rsidR="00666168">
        <w:rPr>
          <w:lang w:val="es-AR"/>
        </w:rPr>
        <w:t>app</w:t>
      </w:r>
      <w:proofErr w:type="gramEnd"/>
      <w:r w:rsidR="00BF1DFE">
        <w:rPr>
          <w:lang w:val="es-AR"/>
        </w:rPr>
        <w:t xml:space="preserve">, mientras no se </w:t>
      </w:r>
      <w:r w:rsidR="00332287">
        <w:rPr>
          <w:lang w:val="es-AR"/>
        </w:rPr>
        <w:t>formatee</w:t>
      </w:r>
      <w:r w:rsidR="00BF1DFE">
        <w:rPr>
          <w:lang w:val="es-AR"/>
        </w:rPr>
        <w:t xml:space="preserve"> el servidor o </w:t>
      </w:r>
      <w:r w:rsidR="00B979AC">
        <w:rPr>
          <w:lang w:val="es-AR"/>
        </w:rPr>
        <w:t>el dispositivo</w:t>
      </w:r>
      <w:r w:rsidR="00332287">
        <w:rPr>
          <w:lang w:val="es-AR"/>
        </w:rPr>
        <w:t xml:space="preserve"> siempre que estemos en el dominio </w:t>
      </w:r>
      <w:r w:rsidR="00ED2BAE">
        <w:rPr>
          <w:lang w:val="es-AR"/>
        </w:rPr>
        <w:t>indicado</w:t>
      </w:r>
      <w:r w:rsidR="000F7683">
        <w:rPr>
          <w:lang w:val="es-AR"/>
        </w:rPr>
        <w:t xml:space="preserve"> con el mismo usuario y el sistema operativo.</w:t>
      </w:r>
    </w:p>
    <w:p w14:paraId="25647174" w14:textId="67D80A91" w:rsidR="003263D1" w:rsidRPr="000F2500" w:rsidRDefault="003263D1" w:rsidP="000F2500">
      <w:pPr>
        <w:rPr>
          <w:lang w:val="es-AR"/>
        </w:rPr>
      </w:pPr>
      <w:r>
        <w:rPr>
          <w:lang w:val="es-AR"/>
        </w:rPr>
        <w:t>Hay mas espacio de almacenamiento que en las Cookies</w:t>
      </w:r>
    </w:p>
    <w:p w14:paraId="2B352913" w14:textId="44814B8C" w:rsidR="000F2500" w:rsidRDefault="000F2500" w:rsidP="000F2500">
      <w:pPr>
        <w:pStyle w:val="Heading2"/>
        <w:rPr>
          <w:lang w:val="es-AR"/>
        </w:rPr>
      </w:pPr>
      <w:r>
        <w:rPr>
          <w:lang w:val="es-AR"/>
        </w:rPr>
        <w:t>SessionStorage</w:t>
      </w:r>
    </w:p>
    <w:p w14:paraId="7A4A6DA2" w14:textId="7E0FE55A" w:rsidR="006A7BC6" w:rsidRPr="006A7BC6" w:rsidRDefault="006A7BC6" w:rsidP="006A7BC6">
      <w:pPr>
        <w:rPr>
          <w:lang w:val="es-AR"/>
        </w:rPr>
      </w:pPr>
      <w:r>
        <w:rPr>
          <w:lang w:val="es-AR"/>
        </w:rPr>
        <w:t xml:space="preserve">Se pierde cuando se reinicia la </w:t>
      </w:r>
      <w:proofErr w:type="gramStart"/>
      <w:r>
        <w:rPr>
          <w:lang w:val="es-AR"/>
        </w:rPr>
        <w:t xml:space="preserve">computadora </w:t>
      </w:r>
      <w:r w:rsidR="00367514">
        <w:rPr>
          <w:lang w:val="es-AR"/>
        </w:rPr>
        <w:t>,</w:t>
      </w:r>
      <w:proofErr w:type="gramEnd"/>
      <w:r w:rsidR="00367514">
        <w:rPr>
          <w:lang w:val="es-AR"/>
        </w:rPr>
        <w:t xml:space="preserve"> el navegador </w:t>
      </w:r>
      <w:r>
        <w:rPr>
          <w:lang w:val="es-AR"/>
        </w:rPr>
        <w:t>o el servidor</w:t>
      </w:r>
      <w:r w:rsidR="00367514">
        <w:rPr>
          <w:lang w:val="es-AR"/>
        </w:rPr>
        <w:t>.</w:t>
      </w:r>
    </w:p>
    <w:p w14:paraId="592FF32E" w14:textId="047DF8D3" w:rsidR="00582EA7" w:rsidRDefault="001848EF" w:rsidP="005E4FD3">
      <w:pPr>
        <w:pStyle w:val="Heading1"/>
        <w:rPr>
          <w:lang w:val="es-AR"/>
        </w:rPr>
      </w:pPr>
      <w:r>
        <w:rPr>
          <w:lang w:val="es-AR"/>
        </w:rPr>
        <w:t>ATAJOS</w:t>
      </w:r>
      <w:r w:rsidR="00407DAE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Pr="00005DE6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sectPr w:rsidR="00F57663" w:rsidRPr="00005DE6" w:rsidSect="00400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3377A"/>
    <w:rsid w:val="00046BB8"/>
    <w:rsid w:val="00054D68"/>
    <w:rsid w:val="00057647"/>
    <w:rsid w:val="00061262"/>
    <w:rsid w:val="00062127"/>
    <w:rsid w:val="00080A2E"/>
    <w:rsid w:val="0008648C"/>
    <w:rsid w:val="0009666A"/>
    <w:rsid w:val="0009675E"/>
    <w:rsid w:val="000A6779"/>
    <w:rsid w:val="000C415A"/>
    <w:rsid w:val="000C6EC4"/>
    <w:rsid w:val="000D33F2"/>
    <w:rsid w:val="000D5CCB"/>
    <w:rsid w:val="000E2186"/>
    <w:rsid w:val="000E67DD"/>
    <w:rsid w:val="000E6ADB"/>
    <w:rsid w:val="000F2500"/>
    <w:rsid w:val="000F5AC2"/>
    <w:rsid w:val="000F7683"/>
    <w:rsid w:val="00131C94"/>
    <w:rsid w:val="00146309"/>
    <w:rsid w:val="00147C0F"/>
    <w:rsid w:val="001534EA"/>
    <w:rsid w:val="00161A02"/>
    <w:rsid w:val="0017691F"/>
    <w:rsid w:val="001770A5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C53F8"/>
    <w:rsid w:val="001C73C6"/>
    <w:rsid w:val="001D4999"/>
    <w:rsid w:val="001E5378"/>
    <w:rsid w:val="001E55F5"/>
    <w:rsid w:val="00202277"/>
    <w:rsid w:val="0020519A"/>
    <w:rsid w:val="00206101"/>
    <w:rsid w:val="00210F43"/>
    <w:rsid w:val="0021727A"/>
    <w:rsid w:val="002208EF"/>
    <w:rsid w:val="00232965"/>
    <w:rsid w:val="00265EDF"/>
    <w:rsid w:val="00266C1D"/>
    <w:rsid w:val="002749B6"/>
    <w:rsid w:val="00281F7F"/>
    <w:rsid w:val="002868DC"/>
    <w:rsid w:val="00287AD0"/>
    <w:rsid w:val="00292BBF"/>
    <w:rsid w:val="002B13A9"/>
    <w:rsid w:val="002B27AF"/>
    <w:rsid w:val="002B3665"/>
    <w:rsid w:val="002C3EEE"/>
    <w:rsid w:val="002C4891"/>
    <w:rsid w:val="002C6065"/>
    <w:rsid w:val="002C7B21"/>
    <w:rsid w:val="002D3B95"/>
    <w:rsid w:val="002E0DB8"/>
    <w:rsid w:val="003071CF"/>
    <w:rsid w:val="00313235"/>
    <w:rsid w:val="0032600F"/>
    <w:rsid w:val="003263D1"/>
    <w:rsid w:val="00332287"/>
    <w:rsid w:val="00333457"/>
    <w:rsid w:val="00341D77"/>
    <w:rsid w:val="00354B0F"/>
    <w:rsid w:val="00355C34"/>
    <w:rsid w:val="00362414"/>
    <w:rsid w:val="00367514"/>
    <w:rsid w:val="00371683"/>
    <w:rsid w:val="00373304"/>
    <w:rsid w:val="00375D79"/>
    <w:rsid w:val="00397BC4"/>
    <w:rsid w:val="003B1231"/>
    <w:rsid w:val="003E3969"/>
    <w:rsid w:val="003E67BB"/>
    <w:rsid w:val="003F51F8"/>
    <w:rsid w:val="00400237"/>
    <w:rsid w:val="00407DAE"/>
    <w:rsid w:val="0042020B"/>
    <w:rsid w:val="00425C12"/>
    <w:rsid w:val="00435E58"/>
    <w:rsid w:val="00463757"/>
    <w:rsid w:val="00467954"/>
    <w:rsid w:val="0047330D"/>
    <w:rsid w:val="00476479"/>
    <w:rsid w:val="00480F59"/>
    <w:rsid w:val="004814D5"/>
    <w:rsid w:val="0048306D"/>
    <w:rsid w:val="00494DB2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F2103"/>
    <w:rsid w:val="004F457C"/>
    <w:rsid w:val="004F6FF7"/>
    <w:rsid w:val="004F7624"/>
    <w:rsid w:val="004F7B36"/>
    <w:rsid w:val="00502899"/>
    <w:rsid w:val="00510906"/>
    <w:rsid w:val="00512992"/>
    <w:rsid w:val="00524989"/>
    <w:rsid w:val="005307CE"/>
    <w:rsid w:val="00533810"/>
    <w:rsid w:val="00537146"/>
    <w:rsid w:val="005413C2"/>
    <w:rsid w:val="00551D00"/>
    <w:rsid w:val="00554C7C"/>
    <w:rsid w:val="0056126E"/>
    <w:rsid w:val="00564EC9"/>
    <w:rsid w:val="005700AB"/>
    <w:rsid w:val="005805BA"/>
    <w:rsid w:val="00582EA7"/>
    <w:rsid w:val="00585C10"/>
    <w:rsid w:val="005B4790"/>
    <w:rsid w:val="005B54FD"/>
    <w:rsid w:val="005C28A4"/>
    <w:rsid w:val="005D46E6"/>
    <w:rsid w:val="005E0BE5"/>
    <w:rsid w:val="005E4FD3"/>
    <w:rsid w:val="005E5B8F"/>
    <w:rsid w:val="005F3DAB"/>
    <w:rsid w:val="00602E93"/>
    <w:rsid w:val="00611CEB"/>
    <w:rsid w:val="00612C83"/>
    <w:rsid w:val="00614ACE"/>
    <w:rsid w:val="006231D2"/>
    <w:rsid w:val="00631A15"/>
    <w:rsid w:val="00636738"/>
    <w:rsid w:val="0064207B"/>
    <w:rsid w:val="00642552"/>
    <w:rsid w:val="00657EF4"/>
    <w:rsid w:val="00666168"/>
    <w:rsid w:val="00684EA3"/>
    <w:rsid w:val="00690586"/>
    <w:rsid w:val="00694DA9"/>
    <w:rsid w:val="006A7BC6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07FB4"/>
    <w:rsid w:val="007100E3"/>
    <w:rsid w:val="007128BF"/>
    <w:rsid w:val="007361E0"/>
    <w:rsid w:val="00742713"/>
    <w:rsid w:val="00776A9C"/>
    <w:rsid w:val="007822DF"/>
    <w:rsid w:val="0078231A"/>
    <w:rsid w:val="00786983"/>
    <w:rsid w:val="0079276D"/>
    <w:rsid w:val="007A0271"/>
    <w:rsid w:val="007A5CB7"/>
    <w:rsid w:val="007B2A4A"/>
    <w:rsid w:val="007B3732"/>
    <w:rsid w:val="007B7278"/>
    <w:rsid w:val="007D1E43"/>
    <w:rsid w:val="007D4F0F"/>
    <w:rsid w:val="007E1C05"/>
    <w:rsid w:val="00842D96"/>
    <w:rsid w:val="0085465E"/>
    <w:rsid w:val="00855854"/>
    <w:rsid w:val="00855956"/>
    <w:rsid w:val="00861810"/>
    <w:rsid w:val="00884D98"/>
    <w:rsid w:val="008C01A1"/>
    <w:rsid w:val="008C37A0"/>
    <w:rsid w:val="008D1478"/>
    <w:rsid w:val="008D1671"/>
    <w:rsid w:val="008E2111"/>
    <w:rsid w:val="008F246C"/>
    <w:rsid w:val="0090267D"/>
    <w:rsid w:val="0090548E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7132F"/>
    <w:rsid w:val="00971978"/>
    <w:rsid w:val="0098355E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57DE4"/>
    <w:rsid w:val="00A66376"/>
    <w:rsid w:val="00A67DE3"/>
    <w:rsid w:val="00A740AE"/>
    <w:rsid w:val="00A94DEB"/>
    <w:rsid w:val="00A95393"/>
    <w:rsid w:val="00A95D61"/>
    <w:rsid w:val="00AA4E4E"/>
    <w:rsid w:val="00AB03E2"/>
    <w:rsid w:val="00AC2C01"/>
    <w:rsid w:val="00AF3399"/>
    <w:rsid w:val="00AF6018"/>
    <w:rsid w:val="00B00149"/>
    <w:rsid w:val="00B100AE"/>
    <w:rsid w:val="00B31C91"/>
    <w:rsid w:val="00B41E50"/>
    <w:rsid w:val="00B62E36"/>
    <w:rsid w:val="00B979AC"/>
    <w:rsid w:val="00BA706E"/>
    <w:rsid w:val="00BB615B"/>
    <w:rsid w:val="00BB751D"/>
    <w:rsid w:val="00BB7CF8"/>
    <w:rsid w:val="00BC7D49"/>
    <w:rsid w:val="00BD432D"/>
    <w:rsid w:val="00BE07D3"/>
    <w:rsid w:val="00BE2BCD"/>
    <w:rsid w:val="00BF1DFE"/>
    <w:rsid w:val="00C125CE"/>
    <w:rsid w:val="00C15506"/>
    <w:rsid w:val="00C20BF5"/>
    <w:rsid w:val="00C36383"/>
    <w:rsid w:val="00C37029"/>
    <w:rsid w:val="00C41BF5"/>
    <w:rsid w:val="00C57310"/>
    <w:rsid w:val="00C82EF2"/>
    <w:rsid w:val="00C92218"/>
    <w:rsid w:val="00CA50C4"/>
    <w:rsid w:val="00CB20AB"/>
    <w:rsid w:val="00CC0DA0"/>
    <w:rsid w:val="00CC190C"/>
    <w:rsid w:val="00CC30F2"/>
    <w:rsid w:val="00CC5550"/>
    <w:rsid w:val="00CD3F8E"/>
    <w:rsid w:val="00CD4EA9"/>
    <w:rsid w:val="00CD55F1"/>
    <w:rsid w:val="00CD676C"/>
    <w:rsid w:val="00CD6F54"/>
    <w:rsid w:val="00CD7709"/>
    <w:rsid w:val="00CF4D02"/>
    <w:rsid w:val="00D1402E"/>
    <w:rsid w:val="00D24574"/>
    <w:rsid w:val="00D31ECA"/>
    <w:rsid w:val="00D431BE"/>
    <w:rsid w:val="00D76292"/>
    <w:rsid w:val="00D81A20"/>
    <w:rsid w:val="00D868AD"/>
    <w:rsid w:val="00D868CC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5992"/>
    <w:rsid w:val="00E50CBB"/>
    <w:rsid w:val="00E55EE4"/>
    <w:rsid w:val="00E65967"/>
    <w:rsid w:val="00E72C14"/>
    <w:rsid w:val="00E75F33"/>
    <w:rsid w:val="00E875B7"/>
    <w:rsid w:val="00EA6853"/>
    <w:rsid w:val="00EC761F"/>
    <w:rsid w:val="00EC7A73"/>
    <w:rsid w:val="00ED1C21"/>
    <w:rsid w:val="00ED2BAE"/>
    <w:rsid w:val="00F055B0"/>
    <w:rsid w:val="00F064F5"/>
    <w:rsid w:val="00F1085A"/>
    <w:rsid w:val="00F1761B"/>
    <w:rsid w:val="00F1787D"/>
    <w:rsid w:val="00F252CA"/>
    <w:rsid w:val="00F51133"/>
    <w:rsid w:val="00F56A3B"/>
    <w:rsid w:val="00F57663"/>
    <w:rsid w:val="00F616E9"/>
    <w:rsid w:val="00F71C8C"/>
    <w:rsid w:val="00F71F1F"/>
    <w:rsid w:val="00F738BD"/>
    <w:rsid w:val="00F76DA1"/>
    <w:rsid w:val="00F8348E"/>
    <w:rsid w:val="00F835CC"/>
    <w:rsid w:val="00FA528D"/>
    <w:rsid w:val="00FB0C7F"/>
    <w:rsid w:val="00FB189B"/>
    <w:rsid w:val="00FB71D4"/>
    <w:rsid w:val="00FB7503"/>
    <w:rsid w:val="00FC1C8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hyperlink" Target="https://underscorejs.org/" TargetMode="Externa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8" Type="http://schemas.openxmlformats.org/officeDocument/2006/relationships/hyperlink" Target="https://caniuse.com/mdn-javascript_classes_private_class_field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14</Pages>
  <Words>1989</Words>
  <Characters>12897</Characters>
  <Application>Microsoft Office Word</Application>
  <DocSecurity>0</DocSecurity>
  <Lines>107</Lines>
  <Paragraphs>29</Paragraphs>
  <ScaleCrop>false</ScaleCrop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328</cp:revision>
  <dcterms:created xsi:type="dcterms:W3CDTF">2024-04-08T18:19:00Z</dcterms:created>
  <dcterms:modified xsi:type="dcterms:W3CDTF">2024-04-25T22:19:00Z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