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TEMA 05 – ACTIVIDAD DE APRENDIZAJE 01</w:t>
      </w:r>
    </w:p>
    <w:p>
      <w:r>
        <w:t>Alumno: Pablo González García</w:t>
      </w:r>
    </w:p>
    <w:p>
      <w:r>
        <w:t>C.F.G.S. Desarrollo de Aplicaciones Web – Módulo: Diseño de Interfaces Web</w:t>
      </w:r>
    </w:p>
    <w:p>
      <w:pPr>
        <w:pStyle w:val="Heading2"/>
      </w:pPr>
      <w:r>
        <w:t>APARTADO 1 – Los 10 principios de usabilidad de Jakob Nielsen</w:t>
      </w:r>
    </w:p>
    <w:p>
      <w:pPr>
        <w:pStyle w:val="Heading3"/>
      </w:pPr>
      <w:r>
        <w:t>1. Visibilidad del estado del sistema</w:t>
      </w:r>
    </w:p>
    <w:p>
      <w:r>
        <w:t>La interfaz debe mantener informado al usuario sobre qué está ocurriendo mediante retroalimentación inmediata.</w:t>
      </w:r>
    </w:p>
    <w:p>
      <w:pPr>
        <w:pStyle w:val="Heading3"/>
      </w:pPr>
      <w:r>
        <w:t>2. Correspondencia entre el sistema y el mundo real</w:t>
      </w:r>
    </w:p>
    <w:p>
      <w:r>
        <w:t>La web debe usar un lenguaje familiar y cercano, evitando tecnicismos innecesarios.</w:t>
      </w:r>
    </w:p>
    <w:p>
      <w:pPr>
        <w:pStyle w:val="Heading3"/>
      </w:pPr>
      <w:r>
        <w:t>3. Control y libertad del usuario</w:t>
      </w:r>
    </w:p>
    <w:p>
      <w:r>
        <w:t>El usuario debe poder deshacer o rehacer acciones, salir de procesos o recuperar errores fácilmente.</w:t>
      </w:r>
    </w:p>
    <w:p>
      <w:pPr>
        <w:pStyle w:val="Heading3"/>
      </w:pPr>
      <w:r>
        <w:t>4. Consistencia y estándares</w:t>
      </w:r>
    </w:p>
    <w:p>
      <w:r>
        <w:t>La interfaz debe mantener un diseño coherente y seguir patrones conocidos por los usuarios.</w:t>
      </w:r>
    </w:p>
    <w:p>
      <w:pPr>
        <w:pStyle w:val="Heading3"/>
      </w:pPr>
      <w:r>
        <w:t>5. Prevención de errores</w:t>
      </w:r>
    </w:p>
    <w:p>
      <w:r>
        <w:t>El diseño debe evitar que los usuarios cometan errores mediante avisos, restricciones y validaciones.</w:t>
      </w:r>
    </w:p>
    <w:p>
      <w:pPr>
        <w:pStyle w:val="Heading3"/>
      </w:pPr>
      <w:r>
        <w:t>6. Reconocer mejor que recordar</w:t>
      </w:r>
    </w:p>
    <w:p>
      <w:r>
        <w:t>La web debe minimizar la carga de memoria del usuario mostrando opciones visibles.</w:t>
      </w:r>
    </w:p>
    <w:p>
      <w:pPr>
        <w:pStyle w:val="Heading3"/>
      </w:pPr>
      <w:r>
        <w:t>7. Flexibilidad y eficiencia de uso</w:t>
      </w:r>
    </w:p>
    <w:p>
      <w:r>
        <w:t>La interfaz debe adaptarse tanto a principiantes como a usuarios avanzados.</w:t>
      </w:r>
    </w:p>
    <w:p>
      <w:pPr>
        <w:pStyle w:val="Heading3"/>
      </w:pPr>
      <w:r>
        <w:t>8. Diseño estético y minimalista</w:t>
      </w:r>
    </w:p>
    <w:p>
      <w:r>
        <w:t>La información debe ser clara, sin sobrecarga visual ni elementos irrelevantes.</w:t>
      </w:r>
    </w:p>
    <w:p>
      <w:pPr>
        <w:pStyle w:val="Heading3"/>
      </w:pPr>
      <w:r>
        <w:t>9. Ayudar a reconocer y recuperarse de errores</w:t>
      </w:r>
    </w:p>
    <w:p>
      <w:r>
        <w:t>Los mensajes de error deben ser claros, útiles y no técnicos.</w:t>
      </w:r>
    </w:p>
    <w:p>
      <w:pPr>
        <w:pStyle w:val="Heading3"/>
      </w:pPr>
      <w:r>
        <w:t>10. Ayuda y documentación</w:t>
      </w:r>
    </w:p>
    <w:p>
      <w:r>
        <w:t>Debe existir una guía accesible, aunque la interfaz sea fácil de usar.</w:t>
      </w:r>
    </w:p>
    <w:p>
      <w:pPr>
        <w:pStyle w:val="Heading2"/>
      </w:pPr>
      <w:r>
        <w:t>APARTADO 2 – Técnicas y herramientas para verificar la usabilidad de una web</w:t>
      </w:r>
    </w:p>
    <w:p>
      <w:pPr>
        <w:pStyle w:val="Heading3"/>
      </w:pPr>
      <w:r>
        <w:t>Técnicas de evaluación de usabilidad</w:t>
      </w:r>
    </w:p>
    <w:p>
      <w:r>
        <w:t>• Test con usuarios: observar a usuarios reales mientras realizan tareas.</w:t>
      </w:r>
    </w:p>
    <w:p>
      <w:r>
        <w:t>• Pruebas A/B: comparar dos versiones de una misma página.</w:t>
      </w:r>
    </w:p>
    <w:p>
      <w:r>
        <w:t>• Eye Tracking: analizar dónde mira el usuario.</w:t>
      </w:r>
    </w:p>
    <w:p>
      <w:r>
        <w:t>• Card Sorting: ordenar categorías para mejorar menús.</w:t>
      </w:r>
    </w:p>
    <w:p>
      <w:r>
        <w:t>• Heuristic Evaluation: evaluación basada en principios de Nielsen.</w:t>
      </w:r>
    </w:p>
    <w:p>
      <w:r>
        <w:t>• Pruebas de accesibilidad: verificar compatibilidad con lectores de pantalla y WCAG.</w:t>
      </w:r>
    </w:p>
    <w:p>
      <w:pPr>
        <w:pStyle w:val="Heading3"/>
      </w:pPr>
      <w:r>
        <w:t>Herramientas para verificar usabilidad</w:t>
      </w:r>
    </w:p>
    <w:p>
      <w:r>
        <w:t>• Hotjar: mapas de calor y grabaciones.</w:t>
      </w:r>
    </w:p>
    <w:p>
      <w:r>
        <w:t>• Google Analytics: rutas del usuario y puntos de abandono.</w:t>
      </w:r>
    </w:p>
    <w:p>
      <w:r>
        <w:t>• Crazy Egg: mapas de calor y pruebas A/B.</w:t>
      </w:r>
    </w:p>
    <w:p>
      <w:r>
        <w:t>• UserTesting: pruebas con usuarios reales.</w:t>
      </w:r>
    </w:p>
    <w:p>
      <w:r>
        <w:t>• Lighthouse: análisis de accesibilidad, rendimiento y buenas prácticas.</w:t>
      </w:r>
    </w:p>
    <w:p>
      <w:r>
        <w:t>• PageSpeed Insights: velocidad de carga.</w:t>
      </w:r>
    </w:p>
    <w:p>
      <w:r>
        <w:t>• Optimal Workshop: card sorting y tree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