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9164" w14:textId="241582EB" w:rsidR="00261D8D" w:rsidRPr="00261D8D" w:rsidRDefault="00261D8D" w:rsidP="00261D8D">
      <w:pPr>
        <w:jc w:val="center"/>
        <w:rPr>
          <w:b/>
          <w:bCs/>
          <w:sz w:val="40"/>
          <w:szCs w:val="40"/>
        </w:rPr>
      </w:pPr>
      <w:r w:rsidRPr="00261D8D">
        <w:rPr>
          <w:b/>
          <w:bCs/>
          <w:sz w:val="40"/>
          <w:szCs w:val="40"/>
        </w:rPr>
        <w:t>Pseudocódigo y explicación del Conversor de monedas en PHP</w:t>
      </w:r>
    </w:p>
    <w:p w14:paraId="19A69142" w14:textId="77777777" w:rsidR="00261D8D" w:rsidRPr="00261D8D" w:rsidRDefault="00261D8D" w:rsidP="00261D8D">
      <w:pPr>
        <w:rPr>
          <w:b/>
          <w:bCs/>
        </w:rPr>
      </w:pPr>
      <w:r w:rsidRPr="00261D8D">
        <w:rPr>
          <w:b/>
          <w:bCs/>
        </w:rPr>
        <w:t>Resumen</w:t>
      </w:r>
    </w:p>
    <w:p w14:paraId="261F41FB" w14:textId="77777777" w:rsidR="00261D8D" w:rsidRPr="00261D8D" w:rsidRDefault="00261D8D" w:rsidP="00261D8D">
      <w:r w:rsidRPr="00261D8D">
        <w:t>Este documento presenta el pseudocódigo del programa PHP "Conversor de monedas" y explica cada paso lógico. Está diseñado para pegar en Word y servir de sección de análisis o justificación en la entrega del proyecto.</w:t>
      </w:r>
    </w:p>
    <w:p w14:paraId="18330C15" w14:textId="77777777" w:rsidR="00261D8D" w:rsidRPr="00261D8D" w:rsidRDefault="00261D8D" w:rsidP="00261D8D">
      <w:pPr>
        <w:rPr>
          <w:b/>
          <w:bCs/>
        </w:rPr>
      </w:pPr>
      <w:r w:rsidRPr="00261D8D">
        <w:rPr>
          <w:b/>
          <w:bCs/>
        </w:rPr>
        <w:t>Índice</w:t>
      </w:r>
    </w:p>
    <w:p w14:paraId="7109DB2C" w14:textId="77777777" w:rsidR="00261D8D" w:rsidRPr="00261D8D" w:rsidRDefault="00261D8D" w:rsidP="006A66F4">
      <w:pPr>
        <w:numPr>
          <w:ilvl w:val="0"/>
          <w:numId w:val="1"/>
        </w:numPr>
      </w:pPr>
      <w:r w:rsidRPr="00261D8D">
        <w:t>Pseudocódigo general</w:t>
      </w:r>
    </w:p>
    <w:p w14:paraId="222A1A4D" w14:textId="77777777" w:rsidR="00261D8D" w:rsidRPr="00261D8D" w:rsidRDefault="00261D8D" w:rsidP="006A66F4">
      <w:pPr>
        <w:numPr>
          <w:ilvl w:val="0"/>
          <w:numId w:val="1"/>
        </w:numPr>
      </w:pPr>
      <w:r w:rsidRPr="00261D8D">
        <w:t>Explicación línea a línea del pseudocódigo</w:t>
      </w:r>
    </w:p>
    <w:p w14:paraId="443FC46E" w14:textId="77777777" w:rsidR="00261D8D" w:rsidRPr="00261D8D" w:rsidRDefault="00261D8D" w:rsidP="006A66F4">
      <w:pPr>
        <w:numPr>
          <w:ilvl w:val="0"/>
          <w:numId w:val="1"/>
        </w:numPr>
      </w:pPr>
      <w:r w:rsidRPr="00261D8D">
        <w:t>Relación entre pseudocódigo y código PHP real</w:t>
      </w:r>
    </w:p>
    <w:p w14:paraId="5D5F7C3D" w14:textId="77777777" w:rsidR="00261D8D" w:rsidRPr="00261D8D" w:rsidRDefault="00261D8D" w:rsidP="006A66F4">
      <w:pPr>
        <w:numPr>
          <w:ilvl w:val="0"/>
          <w:numId w:val="1"/>
        </w:numPr>
      </w:pPr>
      <w:r w:rsidRPr="00261D8D">
        <w:t>Casos de validación y comportamiento esperado</w:t>
      </w:r>
    </w:p>
    <w:p w14:paraId="332E068E" w14:textId="77777777" w:rsidR="00261D8D" w:rsidRPr="00261D8D" w:rsidRDefault="00261D8D" w:rsidP="006A66F4">
      <w:pPr>
        <w:numPr>
          <w:ilvl w:val="0"/>
          <w:numId w:val="1"/>
        </w:numPr>
      </w:pPr>
      <w:r w:rsidRPr="00261D8D">
        <w:t>Posibles mejoras (breve)</w:t>
      </w:r>
    </w:p>
    <w:p w14:paraId="742D0445" w14:textId="2812D40D" w:rsidR="00261D8D" w:rsidRPr="00261D8D" w:rsidRDefault="00811D88" w:rsidP="00261D8D">
      <w:pPr>
        <w:rPr>
          <w:b/>
          <w:bCs/>
        </w:rPr>
      </w:pPr>
      <w:r>
        <w:rPr>
          <w:b/>
          <w:bCs/>
        </w:rPr>
        <w:t>1</w:t>
      </w:r>
      <w:r w:rsidR="00261D8D" w:rsidRPr="00261D8D">
        <w:rPr>
          <w:b/>
          <w:bCs/>
        </w:rPr>
        <w:t>. Pseudocódigo general</w:t>
      </w:r>
    </w:p>
    <w:p w14:paraId="7E09C5B8" w14:textId="77777777" w:rsidR="00261D8D" w:rsidRPr="00261D8D" w:rsidRDefault="00261D8D" w:rsidP="006A66F4">
      <w:pPr>
        <w:numPr>
          <w:ilvl w:val="0"/>
          <w:numId w:val="2"/>
        </w:numPr>
      </w:pPr>
      <w:r w:rsidRPr="00261D8D">
        <w:t>Declarar uso de tipos estrictos (opcional en pseudocódigo)</w:t>
      </w:r>
    </w:p>
    <w:p w14:paraId="57F33162" w14:textId="77777777" w:rsidR="00261D8D" w:rsidRPr="00261D8D" w:rsidRDefault="00261D8D" w:rsidP="006A66F4">
      <w:pPr>
        <w:numPr>
          <w:ilvl w:val="0"/>
          <w:numId w:val="2"/>
        </w:numPr>
      </w:pPr>
      <w:r w:rsidRPr="00261D8D">
        <w:t>Definir lista de monedas (código =&gt; nombre)</w:t>
      </w:r>
    </w:p>
    <w:p w14:paraId="27BA5B17" w14:textId="77777777" w:rsidR="00261D8D" w:rsidRPr="00261D8D" w:rsidRDefault="00261D8D" w:rsidP="006A66F4">
      <w:pPr>
        <w:numPr>
          <w:ilvl w:val="0"/>
          <w:numId w:val="2"/>
        </w:numPr>
      </w:pPr>
      <w:r w:rsidRPr="00261D8D">
        <w:t>Definir tasas respecto a 1 EUR (código =&gt; tasa)</w:t>
      </w:r>
    </w:p>
    <w:p w14:paraId="334536B5" w14:textId="77777777" w:rsidR="00261D8D" w:rsidRPr="00261D8D" w:rsidRDefault="00261D8D" w:rsidP="006A66F4">
      <w:pPr>
        <w:numPr>
          <w:ilvl w:val="0"/>
          <w:numId w:val="2"/>
        </w:numPr>
      </w:pPr>
      <w:r w:rsidRPr="00261D8D">
        <w:t>Inicializar lista de errores vacía</w:t>
      </w:r>
    </w:p>
    <w:p w14:paraId="01507DD2" w14:textId="77777777" w:rsidR="00261D8D" w:rsidRPr="00261D8D" w:rsidRDefault="00261D8D" w:rsidP="006A66F4">
      <w:pPr>
        <w:numPr>
          <w:ilvl w:val="0"/>
          <w:numId w:val="2"/>
        </w:numPr>
      </w:pPr>
      <w:r w:rsidRPr="00261D8D">
        <w:t>Inicializar resultado como nulo</w:t>
      </w:r>
    </w:p>
    <w:p w14:paraId="07F7A062" w14:textId="77777777" w:rsidR="00261D8D" w:rsidRPr="00261D8D" w:rsidRDefault="00261D8D" w:rsidP="006A66F4">
      <w:pPr>
        <w:numPr>
          <w:ilvl w:val="0"/>
          <w:numId w:val="2"/>
        </w:numPr>
      </w:pPr>
      <w:r w:rsidRPr="00261D8D">
        <w:t>Leer valores enviados por el formulario:</w:t>
      </w:r>
    </w:p>
    <w:p w14:paraId="41D080D5" w14:textId="77777777" w:rsidR="00261D8D" w:rsidRPr="00261D8D" w:rsidRDefault="00261D8D" w:rsidP="006A66F4">
      <w:pPr>
        <w:numPr>
          <w:ilvl w:val="1"/>
          <w:numId w:val="2"/>
        </w:numPr>
      </w:pPr>
      <w:r w:rsidRPr="00261D8D">
        <w:t>cantidad (si no viene, cadena vacía)</w:t>
      </w:r>
    </w:p>
    <w:p w14:paraId="76EB3751" w14:textId="77777777" w:rsidR="00261D8D" w:rsidRPr="00261D8D" w:rsidRDefault="00261D8D" w:rsidP="006A66F4">
      <w:pPr>
        <w:numPr>
          <w:ilvl w:val="1"/>
          <w:numId w:val="2"/>
        </w:numPr>
      </w:pPr>
      <w:r w:rsidRPr="00261D8D">
        <w:t>origen (si no viene, 'EUR')</w:t>
      </w:r>
    </w:p>
    <w:p w14:paraId="38B60EF8" w14:textId="77777777" w:rsidR="00261D8D" w:rsidRPr="00261D8D" w:rsidRDefault="00261D8D" w:rsidP="006A66F4">
      <w:pPr>
        <w:numPr>
          <w:ilvl w:val="1"/>
          <w:numId w:val="2"/>
        </w:numPr>
      </w:pPr>
      <w:r w:rsidRPr="00261D8D">
        <w:t>destino (si no viene, 'USD')</w:t>
      </w:r>
    </w:p>
    <w:p w14:paraId="39C21823" w14:textId="77777777" w:rsidR="001042E9" w:rsidRDefault="00261D8D" w:rsidP="006A66F4">
      <w:pPr>
        <w:numPr>
          <w:ilvl w:val="0"/>
          <w:numId w:val="2"/>
        </w:numPr>
      </w:pPr>
      <w:r w:rsidRPr="00261D8D">
        <w:t xml:space="preserve">Si la petición es POST entonces: </w:t>
      </w:r>
    </w:p>
    <w:p w14:paraId="6A20D2A1" w14:textId="0ADAA4F7" w:rsidR="001042E9" w:rsidRDefault="00261D8D" w:rsidP="001042E9">
      <w:pPr>
        <w:ind w:left="1800"/>
      </w:pPr>
      <w:r w:rsidRPr="00261D8D">
        <w:t xml:space="preserve">7.1. Normalizar separador decimal de la cantidad (comas → puntos) 7.2. Si cantidad está vacía O cantidad no es numérica entonces: - Añadir error "Introduce una cantidad numérica válida" Sino: - Convertir cantidad a número decimal - Si cantidad &lt;= 0 entonces: - Añadir error "La cantidad debe ser mayor que cero" </w:t>
      </w:r>
    </w:p>
    <w:p w14:paraId="614C4392" w14:textId="77777777" w:rsidR="001042E9" w:rsidRDefault="00261D8D" w:rsidP="001042E9">
      <w:pPr>
        <w:ind w:left="1800"/>
      </w:pPr>
      <w:r w:rsidRPr="00261D8D">
        <w:t xml:space="preserve">7.3. Si no hay errores entonces: </w:t>
      </w:r>
    </w:p>
    <w:p w14:paraId="5220C3F9" w14:textId="77777777" w:rsidR="001042E9" w:rsidRDefault="00261D8D" w:rsidP="001042E9">
      <w:pPr>
        <w:ind w:left="2520"/>
      </w:pPr>
      <w:r w:rsidRPr="00261D8D">
        <w:lastRenderedPageBreak/>
        <w:t xml:space="preserve">7.3.1. Calcular cantidad en euros: </w:t>
      </w:r>
      <w:proofErr w:type="spellStart"/>
      <w:r w:rsidRPr="00261D8D">
        <w:t>enEuros</w:t>
      </w:r>
      <w:proofErr w:type="spellEnd"/>
      <w:r w:rsidRPr="00261D8D">
        <w:t xml:space="preserve"> = cantidad / tasa[origen] </w:t>
      </w:r>
    </w:p>
    <w:p w14:paraId="20059AD9" w14:textId="45C92F1A" w:rsidR="001042E9" w:rsidRDefault="00261D8D" w:rsidP="001042E9">
      <w:pPr>
        <w:ind w:left="2520"/>
      </w:pPr>
      <w:r w:rsidRPr="00261D8D">
        <w:t xml:space="preserve">7.3.2. Calcular convertido = </w:t>
      </w:r>
      <w:proofErr w:type="spellStart"/>
      <w:r w:rsidRPr="00261D8D">
        <w:t>enEuros</w:t>
      </w:r>
      <w:proofErr w:type="spellEnd"/>
      <w:r w:rsidRPr="00261D8D">
        <w:t xml:space="preserve"> * tasa[destino] </w:t>
      </w:r>
    </w:p>
    <w:p w14:paraId="3B691357" w14:textId="239180C4" w:rsidR="00261D8D" w:rsidRPr="00261D8D" w:rsidRDefault="00261D8D" w:rsidP="001042E9">
      <w:pPr>
        <w:ind w:left="2520"/>
      </w:pPr>
      <w:r w:rsidRPr="00261D8D">
        <w:t>7.3.3. Guardar resultado con cantidad, origen, destino y convertido</w:t>
      </w:r>
    </w:p>
    <w:p w14:paraId="4917C2E0" w14:textId="77777777" w:rsidR="00261D8D" w:rsidRPr="00261D8D" w:rsidRDefault="00261D8D" w:rsidP="006A66F4">
      <w:pPr>
        <w:numPr>
          <w:ilvl w:val="0"/>
          <w:numId w:val="2"/>
        </w:numPr>
      </w:pPr>
      <w:r w:rsidRPr="00261D8D">
        <w:t>Definir función h(s) que escapa texto para HTML</w:t>
      </w:r>
    </w:p>
    <w:p w14:paraId="2F9BF626" w14:textId="77777777" w:rsidR="00261D8D" w:rsidRPr="00261D8D" w:rsidRDefault="00261D8D" w:rsidP="006A66F4">
      <w:pPr>
        <w:numPr>
          <w:ilvl w:val="0"/>
          <w:numId w:val="2"/>
        </w:numPr>
      </w:pPr>
      <w:r w:rsidRPr="00261D8D">
        <w:t xml:space="preserve">Definir función </w:t>
      </w:r>
      <w:proofErr w:type="spellStart"/>
      <w:r w:rsidRPr="00261D8D">
        <w:t>fmt</w:t>
      </w:r>
      <w:proofErr w:type="spellEnd"/>
      <w:r w:rsidRPr="00261D8D">
        <w:t>(n) que formatea número con 2 decimales y separadores locales</w:t>
      </w:r>
    </w:p>
    <w:p w14:paraId="0D3EE36E" w14:textId="77777777" w:rsidR="00261D8D" w:rsidRPr="00261D8D" w:rsidRDefault="00261D8D" w:rsidP="006A66F4">
      <w:pPr>
        <w:numPr>
          <w:ilvl w:val="0"/>
          <w:numId w:val="2"/>
        </w:numPr>
      </w:pPr>
      <w:r w:rsidRPr="00261D8D">
        <w:t>Renderizar HTML:</w:t>
      </w:r>
    </w:p>
    <w:p w14:paraId="40A79B59" w14:textId="77777777" w:rsidR="00261D8D" w:rsidRPr="00261D8D" w:rsidRDefault="00261D8D" w:rsidP="006A66F4">
      <w:pPr>
        <w:numPr>
          <w:ilvl w:val="1"/>
          <w:numId w:val="2"/>
        </w:numPr>
      </w:pPr>
      <w:r w:rsidRPr="00261D8D">
        <w:t>Mostrar errores si existen</w:t>
      </w:r>
    </w:p>
    <w:p w14:paraId="78FF7B7F" w14:textId="77777777" w:rsidR="00261D8D" w:rsidRPr="00261D8D" w:rsidRDefault="00261D8D" w:rsidP="006A66F4">
      <w:pPr>
        <w:numPr>
          <w:ilvl w:val="1"/>
          <w:numId w:val="2"/>
        </w:numPr>
      </w:pPr>
      <w:r w:rsidRPr="00261D8D">
        <w:t>Mostrar formulario con campos cantidad, origen, destino (mantener valores previos)</w:t>
      </w:r>
    </w:p>
    <w:p w14:paraId="7C31B2FD" w14:textId="77777777" w:rsidR="00261D8D" w:rsidRPr="00261D8D" w:rsidRDefault="00261D8D" w:rsidP="006A66F4">
      <w:pPr>
        <w:numPr>
          <w:ilvl w:val="1"/>
          <w:numId w:val="2"/>
        </w:numPr>
      </w:pPr>
      <w:r w:rsidRPr="00261D8D">
        <w:t>Si existe resultado, mostrar cantidad formateada, monedas y total convertido</w:t>
      </w:r>
    </w:p>
    <w:p w14:paraId="19AC9DDB" w14:textId="6D43A78A" w:rsidR="00261D8D" w:rsidRPr="00261D8D" w:rsidRDefault="00811D88" w:rsidP="00261D8D">
      <w:pPr>
        <w:rPr>
          <w:b/>
          <w:bCs/>
        </w:rPr>
      </w:pPr>
      <w:r>
        <w:rPr>
          <w:b/>
          <w:bCs/>
        </w:rPr>
        <w:t>2</w:t>
      </w:r>
      <w:r w:rsidR="00261D8D" w:rsidRPr="00261D8D">
        <w:rPr>
          <w:b/>
          <w:bCs/>
        </w:rPr>
        <w:t>. Explicación línea a línea del pseudocódigo</w:t>
      </w:r>
    </w:p>
    <w:p w14:paraId="0E309D79" w14:textId="77777777" w:rsidR="00261D8D" w:rsidRPr="00261D8D" w:rsidRDefault="00261D8D" w:rsidP="006A66F4">
      <w:pPr>
        <w:numPr>
          <w:ilvl w:val="0"/>
          <w:numId w:val="3"/>
        </w:numPr>
      </w:pPr>
      <w:r w:rsidRPr="00261D8D">
        <w:t>Paso 1: "Declarar uso de tipos estrictos" Indica que el programa debe tratar los tipos con rigidez (en PHP se consigue con declare(</w:t>
      </w:r>
      <w:proofErr w:type="spellStart"/>
      <w:r w:rsidRPr="00261D8D">
        <w:t>strict_types</w:t>
      </w:r>
      <w:proofErr w:type="spellEnd"/>
      <w:r w:rsidRPr="00261D8D">
        <w:t>=1)). En pseudocódigo es una nota de diseño que mejora detección de errores.</w:t>
      </w:r>
    </w:p>
    <w:p w14:paraId="7A15E64C" w14:textId="77777777" w:rsidR="00261D8D" w:rsidRPr="00261D8D" w:rsidRDefault="00261D8D" w:rsidP="006A66F4">
      <w:pPr>
        <w:numPr>
          <w:ilvl w:val="0"/>
          <w:numId w:val="3"/>
        </w:numPr>
      </w:pPr>
      <w:r w:rsidRPr="00261D8D">
        <w:t xml:space="preserve">Paso 2 y 3: "Definir lista de monedas y tasas" Preparación de datos: </w:t>
      </w:r>
      <w:proofErr w:type="spellStart"/>
      <w:r w:rsidRPr="00261D8D">
        <w:t>arrays</w:t>
      </w:r>
      <w:proofErr w:type="spellEnd"/>
      <w:r w:rsidRPr="00261D8D">
        <w:t xml:space="preserve"> asociativos donde las claves son códigos ISO y los valores son nombres legibles o tasas relativas a 1 EUR. Estas estructuras son referencias estáticas usadas en la conversión y en la generación del formulario.</w:t>
      </w:r>
    </w:p>
    <w:p w14:paraId="3530EC6B" w14:textId="77777777" w:rsidR="00261D8D" w:rsidRPr="00261D8D" w:rsidRDefault="00261D8D" w:rsidP="006A66F4">
      <w:pPr>
        <w:numPr>
          <w:ilvl w:val="0"/>
          <w:numId w:val="3"/>
        </w:numPr>
      </w:pPr>
      <w:r w:rsidRPr="00261D8D">
        <w:t>Paso 4 y 5: "Inicializar errores y resultado" Variables de control: se crea una colección para acumular mensajes de validación y una variable para almacenar el resultado si la conversión es correcta.</w:t>
      </w:r>
    </w:p>
    <w:p w14:paraId="30EA939F" w14:textId="77777777" w:rsidR="00261D8D" w:rsidRPr="00261D8D" w:rsidRDefault="00261D8D" w:rsidP="006A66F4">
      <w:pPr>
        <w:numPr>
          <w:ilvl w:val="0"/>
          <w:numId w:val="3"/>
        </w:numPr>
      </w:pPr>
      <w:r w:rsidRPr="00261D8D">
        <w:t>Paso 6: "Leer valores enviados por el formulario" Captura de la entrada del usuario con valores por defecto para evitar referencias nulas al mostrar el formulario por primera vez.</w:t>
      </w:r>
    </w:p>
    <w:p w14:paraId="322E10EE" w14:textId="77777777" w:rsidR="00261D8D" w:rsidRPr="00261D8D" w:rsidRDefault="00261D8D" w:rsidP="006A66F4">
      <w:pPr>
        <w:numPr>
          <w:ilvl w:val="0"/>
          <w:numId w:val="3"/>
        </w:numPr>
      </w:pPr>
      <w:r w:rsidRPr="00261D8D">
        <w:t>Paso 7: "Si la petición es POST..." Condición que asegura que el procesamiento sólo ocurre tras el envío del formulario. Dentro de este bloque están todas las validaciones y la conversión.</w:t>
      </w:r>
    </w:p>
    <w:p w14:paraId="2C4C4FF5" w14:textId="77777777" w:rsidR="00261D8D" w:rsidRPr="00261D8D" w:rsidRDefault="00261D8D" w:rsidP="006A66F4">
      <w:pPr>
        <w:numPr>
          <w:ilvl w:val="1"/>
          <w:numId w:val="3"/>
        </w:numPr>
      </w:pPr>
      <w:r w:rsidRPr="00261D8D">
        <w:t>7.1 Normalizar separador decimal: convierte comas a puntos para aceptar formatos de entrada comunes en Europa.</w:t>
      </w:r>
    </w:p>
    <w:p w14:paraId="06A42726" w14:textId="77777777" w:rsidR="00261D8D" w:rsidRPr="00261D8D" w:rsidRDefault="00261D8D" w:rsidP="006A66F4">
      <w:pPr>
        <w:numPr>
          <w:ilvl w:val="1"/>
          <w:numId w:val="3"/>
        </w:numPr>
      </w:pPr>
      <w:r w:rsidRPr="00261D8D">
        <w:lastRenderedPageBreak/>
        <w:t>7.2 Validación:</w:t>
      </w:r>
    </w:p>
    <w:p w14:paraId="627E98AC" w14:textId="77777777" w:rsidR="00261D8D" w:rsidRPr="00261D8D" w:rsidRDefault="00261D8D" w:rsidP="006A66F4">
      <w:pPr>
        <w:numPr>
          <w:ilvl w:val="2"/>
          <w:numId w:val="3"/>
        </w:numPr>
      </w:pPr>
      <w:r w:rsidRPr="00261D8D">
        <w:t>Comprobar existencia y que sea numérico evita errores posteriores al convertir el tipo.</w:t>
      </w:r>
    </w:p>
    <w:p w14:paraId="2DB3DD58" w14:textId="77777777" w:rsidR="00261D8D" w:rsidRPr="00261D8D" w:rsidRDefault="00261D8D" w:rsidP="006A66F4">
      <w:pPr>
        <w:numPr>
          <w:ilvl w:val="2"/>
          <w:numId w:val="3"/>
        </w:numPr>
      </w:pPr>
      <w:r w:rsidRPr="00261D8D">
        <w:t>Rechazar cantidades no positivas evita resultados semánticamente incorrectos.</w:t>
      </w:r>
    </w:p>
    <w:p w14:paraId="683F5128" w14:textId="77777777" w:rsidR="00261D8D" w:rsidRPr="00261D8D" w:rsidRDefault="00261D8D" w:rsidP="006A66F4">
      <w:pPr>
        <w:numPr>
          <w:ilvl w:val="1"/>
          <w:numId w:val="3"/>
        </w:numPr>
      </w:pPr>
      <w:r w:rsidRPr="00261D8D">
        <w:t>7.3 Conversión:</w:t>
      </w:r>
    </w:p>
    <w:p w14:paraId="601963B7" w14:textId="77777777" w:rsidR="00261D8D" w:rsidRPr="00261D8D" w:rsidRDefault="00261D8D" w:rsidP="006A66F4">
      <w:pPr>
        <w:numPr>
          <w:ilvl w:val="2"/>
          <w:numId w:val="3"/>
        </w:numPr>
      </w:pPr>
      <w:r w:rsidRPr="00261D8D">
        <w:t>Estrategia en dos pasos: primero a EUR y luego a la moneda destino. Esta táctica permite usar tasas relativas a una moneda base única y evita combinaciones de tasas por pares.</w:t>
      </w:r>
    </w:p>
    <w:p w14:paraId="49134ACE" w14:textId="77777777" w:rsidR="00261D8D" w:rsidRPr="00261D8D" w:rsidRDefault="00261D8D" w:rsidP="006A66F4">
      <w:pPr>
        <w:numPr>
          <w:ilvl w:val="0"/>
          <w:numId w:val="3"/>
        </w:numPr>
      </w:pPr>
      <w:r w:rsidRPr="00261D8D">
        <w:t>Paso 8: "Función h(s)" Encapsula la salida segura en HTML; transforma caracteres especiales en entidades para prevenir XSS al reinyectar datos de usuario en la página.</w:t>
      </w:r>
    </w:p>
    <w:p w14:paraId="0429AD30" w14:textId="77777777" w:rsidR="00261D8D" w:rsidRPr="00261D8D" w:rsidRDefault="00261D8D" w:rsidP="006A66F4">
      <w:pPr>
        <w:numPr>
          <w:ilvl w:val="0"/>
          <w:numId w:val="3"/>
        </w:numPr>
      </w:pPr>
      <w:r w:rsidRPr="00261D8D">
        <w:t xml:space="preserve">Paso 9: "Función </w:t>
      </w:r>
      <w:proofErr w:type="spellStart"/>
      <w:r w:rsidRPr="00261D8D">
        <w:t>fmt</w:t>
      </w:r>
      <w:proofErr w:type="spellEnd"/>
      <w:r w:rsidRPr="00261D8D">
        <w:t>(n)" Encapsula el formateo de números (decimales y separadores) para presentación coherente con formato regional.</w:t>
      </w:r>
    </w:p>
    <w:p w14:paraId="4DE5B093" w14:textId="77777777" w:rsidR="00261D8D" w:rsidRPr="00261D8D" w:rsidRDefault="00261D8D" w:rsidP="006A66F4">
      <w:pPr>
        <w:numPr>
          <w:ilvl w:val="0"/>
          <w:numId w:val="3"/>
        </w:numPr>
      </w:pPr>
      <w:r w:rsidRPr="00261D8D">
        <w:t>Paso 10: "Renderizar HTML"</w:t>
      </w:r>
    </w:p>
    <w:p w14:paraId="7FB3E2B2" w14:textId="77777777" w:rsidR="00261D8D" w:rsidRPr="00261D8D" w:rsidRDefault="00261D8D" w:rsidP="006A66F4">
      <w:pPr>
        <w:numPr>
          <w:ilvl w:val="1"/>
          <w:numId w:val="3"/>
        </w:numPr>
      </w:pPr>
      <w:r w:rsidRPr="00261D8D">
        <w:t>Mostrar errores: retroalimentación inmediata para el usuario.</w:t>
      </w:r>
    </w:p>
    <w:p w14:paraId="330CCB10" w14:textId="77777777" w:rsidR="00261D8D" w:rsidRPr="00261D8D" w:rsidRDefault="00261D8D" w:rsidP="006A66F4">
      <w:pPr>
        <w:numPr>
          <w:ilvl w:val="1"/>
          <w:numId w:val="3"/>
        </w:numPr>
      </w:pPr>
      <w:r w:rsidRPr="00261D8D">
        <w:t>Mantener valores del formulario: mejora usabilidad evitando que el usuario reescriba datos tras un envío con error.</w:t>
      </w:r>
    </w:p>
    <w:p w14:paraId="0CD6FD28" w14:textId="77777777" w:rsidR="00261D8D" w:rsidRPr="00261D8D" w:rsidRDefault="00261D8D" w:rsidP="006A66F4">
      <w:pPr>
        <w:numPr>
          <w:ilvl w:val="1"/>
          <w:numId w:val="3"/>
        </w:numPr>
      </w:pPr>
      <w:r w:rsidRPr="00261D8D">
        <w:t>Mostrar resultado: presentación clara con cifra original, códigos de moneda y cantidad convertida formateada.</w:t>
      </w:r>
    </w:p>
    <w:p w14:paraId="2EBAA0ED" w14:textId="46A522B0" w:rsidR="00261D8D" w:rsidRPr="00261D8D" w:rsidRDefault="00811D88" w:rsidP="00261D8D">
      <w:pPr>
        <w:rPr>
          <w:b/>
          <w:bCs/>
        </w:rPr>
      </w:pPr>
      <w:r>
        <w:rPr>
          <w:b/>
          <w:bCs/>
        </w:rPr>
        <w:t>3</w:t>
      </w:r>
      <w:r w:rsidR="00261D8D" w:rsidRPr="00261D8D">
        <w:rPr>
          <w:b/>
          <w:bCs/>
        </w:rPr>
        <w:t>. Relación entre pseudocódigo y código PHP real</w:t>
      </w:r>
    </w:p>
    <w:p w14:paraId="48BC832E" w14:textId="77777777" w:rsidR="00261D8D" w:rsidRPr="00261D8D" w:rsidRDefault="00261D8D" w:rsidP="006A66F4">
      <w:pPr>
        <w:numPr>
          <w:ilvl w:val="0"/>
          <w:numId w:val="4"/>
        </w:numPr>
      </w:pPr>
      <w:r w:rsidRPr="00261D8D">
        <w:t xml:space="preserve">Las estructuras de datos en el pseudocódigo (listado de monedas y tasas) son </w:t>
      </w:r>
      <w:proofErr w:type="spellStart"/>
      <w:r w:rsidRPr="00261D8D">
        <w:t>arrays</w:t>
      </w:r>
      <w:proofErr w:type="spellEnd"/>
      <w:r w:rsidRPr="00261D8D">
        <w:t xml:space="preserve"> asociativos en PHP ($monedas, $tasas).</w:t>
      </w:r>
    </w:p>
    <w:p w14:paraId="030168D0" w14:textId="77777777" w:rsidR="00261D8D" w:rsidRPr="00261D8D" w:rsidRDefault="00261D8D" w:rsidP="006A66F4">
      <w:pPr>
        <w:numPr>
          <w:ilvl w:val="0"/>
          <w:numId w:val="4"/>
        </w:numPr>
      </w:pPr>
      <w:r w:rsidRPr="00261D8D">
        <w:t xml:space="preserve">La verificación de método POST coincide con </w:t>
      </w:r>
      <w:proofErr w:type="spellStart"/>
      <w:r w:rsidRPr="00261D8D">
        <w:t>if</w:t>
      </w:r>
      <w:proofErr w:type="spellEnd"/>
      <w:r w:rsidRPr="00261D8D">
        <w:t xml:space="preserve"> ($_SERVER['REQUEST_METHOD'] === 'POST') en PHP.</w:t>
      </w:r>
    </w:p>
    <w:p w14:paraId="681E92A8" w14:textId="77777777" w:rsidR="00261D8D" w:rsidRPr="00261D8D" w:rsidRDefault="00261D8D" w:rsidP="006A66F4">
      <w:pPr>
        <w:numPr>
          <w:ilvl w:val="0"/>
          <w:numId w:val="4"/>
        </w:numPr>
      </w:pPr>
      <w:r w:rsidRPr="00261D8D">
        <w:t xml:space="preserve">La normalización </w:t>
      </w:r>
      <w:proofErr w:type="spellStart"/>
      <w:r w:rsidRPr="00261D8D">
        <w:t>str_</w:t>
      </w:r>
      <w:proofErr w:type="gramStart"/>
      <w:r w:rsidRPr="00261D8D">
        <w:t>replace</w:t>
      </w:r>
      <w:proofErr w:type="spellEnd"/>
      <w:r w:rsidRPr="00261D8D">
        <w:t>(</w:t>
      </w:r>
      <w:proofErr w:type="gramEnd"/>
      <w:r w:rsidRPr="00261D8D">
        <w:t xml:space="preserve">',', '.', ...) y la comprobación </w:t>
      </w:r>
      <w:proofErr w:type="spellStart"/>
      <w:r w:rsidRPr="00261D8D">
        <w:t>is_numeric</w:t>
      </w:r>
      <w:proofErr w:type="spellEnd"/>
      <w:r w:rsidRPr="00261D8D">
        <w:t xml:space="preserve"> corresponden al paso 7.1 y 7.2.</w:t>
      </w:r>
    </w:p>
    <w:p w14:paraId="77ED1F7B" w14:textId="77777777" w:rsidR="00261D8D" w:rsidRPr="00261D8D" w:rsidRDefault="00261D8D" w:rsidP="006A66F4">
      <w:pPr>
        <w:numPr>
          <w:ilvl w:val="0"/>
          <w:numId w:val="4"/>
        </w:numPr>
      </w:pPr>
      <w:r w:rsidRPr="00261D8D">
        <w:t>La conversión en dos pasos en pseudocódigo se implementa exactamente con $</w:t>
      </w:r>
      <w:proofErr w:type="spellStart"/>
      <w:r w:rsidRPr="00261D8D">
        <w:t>enEuros</w:t>
      </w:r>
      <w:proofErr w:type="spellEnd"/>
      <w:r w:rsidRPr="00261D8D">
        <w:t xml:space="preserve"> = $cantidad / $tasas[$origen]; $convertido = $</w:t>
      </w:r>
      <w:proofErr w:type="spellStart"/>
      <w:r w:rsidRPr="00261D8D">
        <w:t>enEuros</w:t>
      </w:r>
      <w:proofErr w:type="spellEnd"/>
      <w:r w:rsidRPr="00261D8D">
        <w:t xml:space="preserve"> * $tasas[$destino];</w:t>
      </w:r>
    </w:p>
    <w:p w14:paraId="5EDDAA77" w14:textId="77777777" w:rsidR="00261D8D" w:rsidRPr="00261D8D" w:rsidRDefault="00261D8D" w:rsidP="006A66F4">
      <w:pPr>
        <w:numPr>
          <w:ilvl w:val="0"/>
          <w:numId w:val="4"/>
        </w:numPr>
      </w:pPr>
      <w:r w:rsidRPr="00261D8D">
        <w:t xml:space="preserve">Las funciones </w:t>
      </w:r>
      <w:proofErr w:type="gramStart"/>
      <w:r w:rsidRPr="00261D8D">
        <w:t>h(</w:t>
      </w:r>
      <w:proofErr w:type="gramEnd"/>
      <w:r w:rsidRPr="00261D8D">
        <w:t xml:space="preserve">) y </w:t>
      </w:r>
      <w:proofErr w:type="spellStart"/>
      <w:proofErr w:type="gramStart"/>
      <w:r w:rsidRPr="00261D8D">
        <w:t>fmt</w:t>
      </w:r>
      <w:proofErr w:type="spellEnd"/>
      <w:r w:rsidRPr="00261D8D">
        <w:t>(</w:t>
      </w:r>
      <w:proofErr w:type="gramEnd"/>
      <w:r w:rsidRPr="00261D8D">
        <w:t>) son implementaciones directas de los pasos 8 y 9.</w:t>
      </w:r>
    </w:p>
    <w:p w14:paraId="78E18FF0" w14:textId="77777777" w:rsidR="00261D8D" w:rsidRPr="00261D8D" w:rsidRDefault="00261D8D" w:rsidP="006A66F4">
      <w:pPr>
        <w:numPr>
          <w:ilvl w:val="0"/>
          <w:numId w:val="4"/>
        </w:numPr>
      </w:pPr>
      <w:r w:rsidRPr="00261D8D">
        <w:lastRenderedPageBreak/>
        <w:t xml:space="preserve">El renderizado HTML muestra errores, mantiene los valores del formulario usando </w:t>
      </w:r>
      <w:proofErr w:type="spellStart"/>
      <w:r w:rsidRPr="00261D8D">
        <w:t>value</w:t>
      </w:r>
      <w:proofErr w:type="spellEnd"/>
      <w:r w:rsidRPr="00261D8D">
        <w:t>="</w:t>
      </w:r>
      <w:proofErr w:type="gramStart"/>
      <w:r w:rsidRPr="00261D8D">
        <w:t>&lt;?=</w:t>
      </w:r>
      <w:proofErr w:type="gramEnd"/>
      <w:r w:rsidRPr="00261D8D">
        <w:t xml:space="preserve"> h($cantidad</w:t>
      </w:r>
      <w:proofErr w:type="gramStart"/>
      <w:r w:rsidRPr="00261D8D">
        <w:t>) ?</w:t>
      </w:r>
      <w:proofErr w:type="gramEnd"/>
      <w:r w:rsidRPr="00261D8D">
        <w:t xml:space="preserve">&gt;" y marcas </w:t>
      </w:r>
      <w:proofErr w:type="spellStart"/>
      <w:r w:rsidRPr="00261D8D">
        <w:t>selected</w:t>
      </w:r>
      <w:proofErr w:type="spellEnd"/>
      <w:r w:rsidRPr="00261D8D">
        <w:t xml:space="preserve"> en los &lt;</w:t>
      </w:r>
      <w:proofErr w:type="spellStart"/>
      <w:r w:rsidRPr="00261D8D">
        <w:t>option</w:t>
      </w:r>
      <w:proofErr w:type="spellEnd"/>
      <w:r w:rsidRPr="00261D8D">
        <w:t>&gt; según el pseudocódigo.</w:t>
      </w:r>
    </w:p>
    <w:p w14:paraId="005BDBEF" w14:textId="0B79A145" w:rsidR="00261D8D" w:rsidRPr="00261D8D" w:rsidRDefault="00811D88" w:rsidP="00261D8D">
      <w:pPr>
        <w:rPr>
          <w:b/>
          <w:bCs/>
        </w:rPr>
      </w:pPr>
      <w:r>
        <w:rPr>
          <w:b/>
          <w:bCs/>
        </w:rPr>
        <w:t>4</w:t>
      </w:r>
      <w:r w:rsidR="00261D8D" w:rsidRPr="00261D8D">
        <w:rPr>
          <w:b/>
          <w:bCs/>
        </w:rPr>
        <w:t>. Casos de validación y comportamiento esperado</w:t>
      </w:r>
    </w:p>
    <w:p w14:paraId="5F11091C" w14:textId="77777777" w:rsidR="00261D8D" w:rsidRPr="00261D8D" w:rsidRDefault="00261D8D" w:rsidP="006A66F4">
      <w:pPr>
        <w:numPr>
          <w:ilvl w:val="0"/>
          <w:numId w:val="5"/>
        </w:numPr>
      </w:pPr>
      <w:r w:rsidRPr="00261D8D">
        <w:t>Entrada vacía en cantidad → se muestra error "Introduce una cantidad numérica válida".</w:t>
      </w:r>
    </w:p>
    <w:p w14:paraId="2B97543C" w14:textId="77777777" w:rsidR="00261D8D" w:rsidRPr="00261D8D" w:rsidRDefault="00261D8D" w:rsidP="006A66F4">
      <w:pPr>
        <w:numPr>
          <w:ilvl w:val="0"/>
          <w:numId w:val="5"/>
        </w:numPr>
      </w:pPr>
      <w:r w:rsidRPr="00261D8D">
        <w:t>Entrada no numérica (p. ej. "</w:t>
      </w:r>
      <w:proofErr w:type="spellStart"/>
      <w:r w:rsidRPr="00261D8D">
        <w:t>abc</w:t>
      </w:r>
      <w:proofErr w:type="spellEnd"/>
      <w:r w:rsidRPr="00261D8D">
        <w:t>") → mismo error.</w:t>
      </w:r>
    </w:p>
    <w:p w14:paraId="67875A96" w14:textId="77777777" w:rsidR="00261D8D" w:rsidRPr="00261D8D" w:rsidRDefault="00261D8D" w:rsidP="006A66F4">
      <w:pPr>
        <w:numPr>
          <w:ilvl w:val="0"/>
          <w:numId w:val="5"/>
        </w:numPr>
      </w:pPr>
      <w:r w:rsidRPr="00261D8D">
        <w:t>Cantidad &lt;= 0 (p. ej. 0, -5) → error "La cantidad debe ser mayor que cero".</w:t>
      </w:r>
    </w:p>
    <w:p w14:paraId="4EAB0FB2" w14:textId="77777777" w:rsidR="00261D8D" w:rsidRPr="00261D8D" w:rsidRDefault="00261D8D" w:rsidP="006A66F4">
      <w:pPr>
        <w:numPr>
          <w:ilvl w:val="0"/>
          <w:numId w:val="5"/>
        </w:numPr>
      </w:pPr>
      <w:r w:rsidRPr="00261D8D">
        <w:t xml:space="preserve">Selección de monedas inexistentes (caso improbable si el formulario se usa tal cual) → en código real puede provocar un </w:t>
      </w:r>
      <w:proofErr w:type="spellStart"/>
      <w:r w:rsidRPr="00261D8D">
        <w:t>Notice</w:t>
      </w:r>
      <w:proofErr w:type="spellEnd"/>
      <w:r w:rsidRPr="00261D8D">
        <w:t xml:space="preserve"> o una clave indefinida; se recomienda validar que $origen y $destino existan en el array $tasas antes de usar.</w:t>
      </w:r>
    </w:p>
    <w:p w14:paraId="13860C63" w14:textId="77777777" w:rsidR="00261D8D" w:rsidRPr="00261D8D" w:rsidRDefault="00261D8D" w:rsidP="006A66F4">
      <w:pPr>
        <w:numPr>
          <w:ilvl w:val="0"/>
          <w:numId w:val="5"/>
        </w:numPr>
      </w:pPr>
      <w:r w:rsidRPr="00261D8D">
        <w:t>Entrada con coma decimal ("12,34") → se normaliza y se procesa correctamente.</w:t>
      </w:r>
    </w:p>
    <w:p w14:paraId="1895FAF3" w14:textId="77777777" w:rsidR="00261D8D" w:rsidRPr="00261D8D" w:rsidRDefault="00261D8D" w:rsidP="006A66F4">
      <w:pPr>
        <w:numPr>
          <w:ilvl w:val="0"/>
          <w:numId w:val="5"/>
        </w:numPr>
      </w:pPr>
      <w:r w:rsidRPr="00261D8D">
        <w:t>Envío correcto → se calcula, guarda en $resultado y se muestra la conversión formateada.</w:t>
      </w:r>
    </w:p>
    <w:p w14:paraId="4CC8EC9B" w14:textId="4AF415B2" w:rsidR="00261D8D" w:rsidRPr="00261D8D" w:rsidRDefault="00811D88" w:rsidP="00261D8D">
      <w:pPr>
        <w:rPr>
          <w:b/>
          <w:bCs/>
        </w:rPr>
      </w:pPr>
      <w:r>
        <w:rPr>
          <w:b/>
          <w:bCs/>
        </w:rPr>
        <w:t>5</w:t>
      </w:r>
      <w:r w:rsidR="00261D8D" w:rsidRPr="00261D8D">
        <w:rPr>
          <w:b/>
          <w:bCs/>
        </w:rPr>
        <w:t>. Posibles mejoras (breve)</w:t>
      </w:r>
    </w:p>
    <w:p w14:paraId="5329D637" w14:textId="77777777" w:rsidR="00261D8D" w:rsidRPr="00261D8D" w:rsidRDefault="00261D8D" w:rsidP="006A66F4">
      <w:pPr>
        <w:numPr>
          <w:ilvl w:val="0"/>
          <w:numId w:val="6"/>
        </w:numPr>
      </w:pPr>
      <w:r w:rsidRPr="00261D8D">
        <w:t>Validar que $origen y $destino existen en $tasas antes de operar.</w:t>
      </w:r>
    </w:p>
    <w:p w14:paraId="070BE901" w14:textId="77777777" w:rsidR="00261D8D" w:rsidRPr="00261D8D" w:rsidRDefault="00261D8D" w:rsidP="006A66F4">
      <w:pPr>
        <w:numPr>
          <w:ilvl w:val="0"/>
          <w:numId w:val="6"/>
        </w:numPr>
      </w:pPr>
      <w:r w:rsidRPr="00261D8D">
        <w:t>Añadir protección CSRF (token en formulario).</w:t>
      </w:r>
    </w:p>
    <w:p w14:paraId="6EF689DA" w14:textId="77777777" w:rsidR="00261D8D" w:rsidRPr="00261D8D" w:rsidRDefault="00261D8D" w:rsidP="006A66F4">
      <w:pPr>
        <w:numPr>
          <w:ilvl w:val="0"/>
          <w:numId w:val="6"/>
        </w:numPr>
      </w:pPr>
      <w:r w:rsidRPr="00261D8D">
        <w:t>Usar tasas dinámicas (API) con cache y manejo de errores de red.</w:t>
      </w:r>
    </w:p>
    <w:p w14:paraId="03135CC5" w14:textId="77777777" w:rsidR="00261D8D" w:rsidRPr="00261D8D" w:rsidRDefault="00261D8D" w:rsidP="006A66F4">
      <w:pPr>
        <w:numPr>
          <w:ilvl w:val="0"/>
          <w:numId w:val="6"/>
        </w:numPr>
      </w:pPr>
      <w:r w:rsidRPr="00261D8D">
        <w:t xml:space="preserve">Añadir logs y </w:t>
      </w:r>
      <w:proofErr w:type="spellStart"/>
      <w:r w:rsidRPr="00261D8D">
        <w:t>tests</w:t>
      </w:r>
      <w:proofErr w:type="spellEnd"/>
      <w:r w:rsidRPr="00261D8D">
        <w:t xml:space="preserve"> unitarios para la lógica de conversión.</w:t>
      </w:r>
    </w:p>
    <w:p w14:paraId="18DAACB0" w14:textId="77777777" w:rsidR="00261D8D" w:rsidRPr="00261D8D" w:rsidRDefault="00261D8D" w:rsidP="006A66F4">
      <w:pPr>
        <w:numPr>
          <w:ilvl w:val="0"/>
          <w:numId w:val="6"/>
        </w:numPr>
      </w:pPr>
      <w:r w:rsidRPr="00261D8D">
        <w:t>Mejorar UX: control numérico específico (</w:t>
      </w:r>
      <w:proofErr w:type="spellStart"/>
      <w:r w:rsidRPr="00261D8D">
        <w:t>type</w:t>
      </w:r>
      <w:proofErr w:type="spellEnd"/>
      <w:r w:rsidRPr="00261D8D">
        <w:t>="</w:t>
      </w:r>
      <w:proofErr w:type="spellStart"/>
      <w:r w:rsidRPr="00261D8D">
        <w:t>number</w:t>
      </w:r>
      <w:proofErr w:type="spellEnd"/>
      <w:r w:rsidRPr="00261D8D">
        <w:t>" con step), validación cliente con JavaScript y mensajes amigables.</w:t>
      </w:r>
    </w:p>
    <w:p w14:paraId="5A1A02F0" w14:textId="77777777" w:rsidR="002035FE" w:rsidRDefault="002035FE"/>
    <w:sectPr w:rsidR="00203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77530"/>
    <w:multiLevelType w:val="multilevel"/>
    <w:tmpl w:val="E3D6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6D1F"/>
    <w:multiLevelType w:val="multilevel"/>
    <w:tmpl w:val="13F8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C0D32"/>
    <w:multiLevelType w:val="multilevel"/>
    <w:tmpl w:val="D35C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C76B4"/>
    <w:multiLevelType w:val="multilevel"/>
    <w:tmpl w:val="524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976C5"/>
    <w:multiLevelType w:val="multilevel"/>
    <w:tmpl w:val="6D1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C22B3"/>
    <w:multiLevelType w:val="multilevel"/>
    <w:tmpl w:val="E4D8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538240">
    <w:abstractNumId w:val="2"/>
  </w:num>
  <w:num w:numId="2" w16cid:durableId="1837332685">
    <w:abstractNumId w:val="5"/>
  </w:num>
  <w:num w:numId="3" w16cid:durableId="765811985">
    <w:abstractNumId w:val="1"/>
  </w:num>
  <w:num w:numId="4" w16cid:durableId="1743287885">
    <w:abstractNumId w:val="0"/>
  </w:num>
  <w:num w:numId="5" w16cid:durableId="169410698">
    <w:abstractNumId w:val="3"/>
  </w:num>
  <w:num w:numId="6" w16cid:durableId="696349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14"/>
    <w:rsid w:val="001042E9"/>
    <w:rsid w:val="001315C6"/>
    <w:rsid w:val="002035FE"/>
    <w:rsid w:val="00261D8D"/>
    <w:rsid w:val="00280244"/>
    <w:rsid w:val="003F336F"/>
    <w:rsid w:val="006A66F4"/>
    <w:rsid w:val="007C5362"/>
    <w:rsid w:val="00811D88"/>
    <w:rsid w:val="0083715E"/>
    <w:rsid w:val="008C6BB3"/>
    <w:rsid w:val="00967385"/>
    <w:rsid w:val="00A17F60"/>
    <w:rsid w:val="00AA318D"/>
    <w:rsid w:val="00C073F3"/>
    <w:rsid w:val="00D43814"/>
    <w:rsid w:val="00DE398E"/>
    <w:rsid w:val="00FA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87621"/>
  <w15:chartTrackingRefBased/>
  <w15:docId w15:val="{8467C0AE-3970-441E-AC2E-4C139A65C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8D"/>
  </w:style>
  <w:style w:type="paragraph" w:styleId="Ttulo1">
    <w:name w:val="heading 1"/>
    <w:basedOn w:val="Normal"/>
    <w:next w:val="Normal"/>
    <w:uiPriority w:val="9"/>
    <w:qFormat/>
    <w:rsid w:val="00D4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D4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D43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D4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43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4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4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4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4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leChar1">
    <w:name w:val="Title Char1"/>
    <w:basedOn w:val="Fuentedeprrafopredeter"/>
    <w:uiPriority w:val="10"/>
    <w:rsid w:val="006A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uentedeprrafopredeter"/>
    <w:uiPriority w:val="11"/>
    <w:rsid w:val="006A66F4"/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QuoteChar1">
    <w:name w:val="Quote Char1"/>
    <w:basedOn w:val="Fuentedeprrafopredeter"/>
    <w:uiPriority w:val="29"/>
    <w:rsid w:val="006A66F4"/>
    <w:rPr>
      <w:i/>
      <w:iCs/>
      <w:color w:val="000000" w:themeColor="text1"/>
    </w:rPr>
  </w:style>
  <w:style w:type="character" w:customStyle="1" w:styleId="IntenseQuoteChar1">
    <w:name w:val="Intense Quote Char1"/>
    <w:basedOn w:val="Fuentedeprrafopredeter"/>
    <w:uiPriority w:val="30"/>
    <w:rsid w:val="006A66F4"/>
    <w:rPr>
      <w:i/>
      <w:iCs/>
      <w:color w:val="0F4761" w:themeColor="accent1" w:themeShade="BF"/>
    </w:rPr>
  </w:style>
  <w:style w:type="paragraph" w:styleId="Prrafodelista">
    <w:name w:val="List Paragraph"/>
    <w:basedOn w:val="Normal"/>
    <w:uiPriority w:val="34"/>
    <w:qFormat/>
    <w:rsid w:val="00D438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8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814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Fuentedeprrafopredeter"/>
    <w:uiPriority w:val="9"/>
    <w:rsid w:val="00261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semiHidden/>
    <w:rsid w:val="00261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semiHidden/>
    <w:rsid w:val="00261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semiHidden/>
    <w:rsid w:val="00261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semiHidden/>
    <w:rsid w:val="00261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semiHidden/>
    <w:rsid w:val="00261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semiHidden/>
    <w:rsid w:val="00261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semiHidden/>
    <w:rsid w:val="00261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semiHidden/>
    <w:rsid w:val="00261D8D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3287427037514BAFC01236547C3082" ma:contentTypeVersion="17" ma:contentTypeDescription="Crear nuevo documento." ma:contentTypeScope="" ma:versionID="53de0173b30e546df4bb932a338601e1">
  <xsd:schema xmlns:xsd="http://www.w3.org/2001/XMLSchema" xmlns:xs="http://www.w3.org/2001/XMLSchema" xmlns:p="http://schemas.microsoft.com/office/2006/metadata/properties" xmlns:ns3="0e354688-87e0-4c33-b917-3e7cad241924" xmlns:ns4="16092997-35ef-4530-840a-4a785964a4b0" targetNamespace="http://schemas.microsoft.com/office/2006/metadata/properties" ma:root="true" ma:fieldsID="a97f592a4ef65fbe5dc9f4ea1a8544a2" ns3:_="" ns4:_="">
    <xsd:import namespace="0e354688-87e0-4c33-b917-3e7cad241924"/>
    <xsd:import namespace="16092997-35ef-4530-840a-4a785964a4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354688-87e0-4c33-b917-3e7cad241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92997-35ef-4530-840a-4a785964a4b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354688-87e0-4c33-b917-3e7cad241924" xsi:nil="true"/>
  </documentManagement>
</p:properties>
</file>

<file path=customXml/itemProps1.xml><?xml version="1.0" encoding="utf-8"?>
<ds:datastoreItem xmlns:ds="http://schemas.openxmlformats.org/officeDocument/2006/customXml" ds:itemID="{CF5A9928-DC93-4B7F-BDDF-4CDEE46B71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875EA7-1644-47C2-B9FF-578603893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354688-87e0-4c33-b917-3e7cad241924"/>
    <ds:schemaRef ds:uri="16092997-35ef-4530-840a-4a785964a4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5C09CF-5EDB-4CF1-BD9D-E0E1DE69D41E}">
  <ds:schemaRefs>
    <ds:schemaRef ds:uri="http://schemas.microsoft.com/office/2006/metadata/properties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16092997-35ef-4530-840a-4a785964a4b0"/>
    <ds:schemaRef ds:uri="0e354688-87e0-4c33-b917-3e7cad2419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892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2</cp:revision>
  <dcterms:created xsi:type="dcterms:W3CDTF">2025-11-13T15:08:00Z</dcterms:created>
  <dcterms:modified xsi:type="dcterms:W3CDTF">2025-11-13T15:08:00Z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0x0101002B3287427037514BAFC01236547C3082</vt:lpwstr>
  </property>
</Properties>
</file>