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04C2F" w14:textId="77777777" w:rsidR="0038118A" w:rsidRPr="0038118A" w:rsidRDefault="0038118A" w:rsidP="0038118A">
      <w:pPr>
        <w:rPr>
          <w:b/>
          <w:bCs/>
        </w:rPr>
      </w:pPr>
      <w:r w:rsidRPr="0038118A">
        <w:rPr>
          <w:b/>
          <w:bCs/>
        </w:rPr>
        <w:t xml:space="preserve">Arquitectura del </w:t>
      </w:r>
      <w:proofErr w:type="spellStart"/>
      <w:r w:rsidRPr="0038118A">
        <w:rPr>
          <w:b/>
          <w:bCs/>
        </w:rPr>
        <w:t>frontend</w:t>
      </w:r>
      <w:proofErr w:type="spellEnd"/>
    </w:p>
    <w:p w14:paraId="6357662A" w14:textId="77777777" w:rsidR="0038118A" w:rsidRPr="0038118A" w:rsidRDefault="0038118A" w:rsidP="0038118A">
      <w:r w:rsidRPr="0038118A">
        <w:t xml:space="preserve">El </w:t>
      </w:r>
      <w:proofErr w:type="spellStart"/>
      <w:r w:rsidRPr="0038118A">
        <w:t>frontend</w:t>
      </w:r>
      <w:proofErr w:type="spellEnd"/>
      <w:r w:rsidRPr="0038118A">
        <w:t xml:space="preserve"> está desarrollado con </w:t>
      </w:r>
      <w:proofErr w:type="spellStart"/>
      <w:r w:rsidRPr="0038118A">
        <w:rPr>
          <w:b/>
          <w:bCs/>
        </w:rPr>
        <w:t>React</w:t>
      </w:r>
      <w:proofErr w:type="spellEnd"/>
      <w:r w:rsidRPr="0038118A">
        <w:t xml:space="preserve"> como </w:t>
      </w:r>
      <w:proofErr w:type="gramStart"/>
      <w:r w:rsidRPr="0038118A">
        <w:t>Single</w:t>
      </w:r>
      <w:proofErr w:type="gramEnd"/>
      <w:r w:rsidRPr="0038118A">
        <w:t xml:space="preserve"> Page </w:t>
      </w:r>
      <w:proofErr w:type="spellStart"/>
      <w:r w:rsidRPr="0038118A">
        <w:t>Application</w:t>
      </w:r>
      <w:proofErr w:type="spellEnd"/>
      <w:r w:rsidRPr="0038118A">
        <w:t xml:space="preserve"> (SPA), consumiendo la API REST de Laravel. La aplicación se organiza en:</w:t>
      </w:r>
    </w:p>
    <w:p w14:paraId="2AF747DB" w14:textId="77777777" w:rsidR="0038118A" w:rsidRPr="0038118A" w:rsidRDefault="0038118A" w:rsidP="0038118A">
      <w:pPr>
        <w:numPr>
          <w:ilvl w:val="0"/>
          <w:numId w:val="1"/>
        </w:numPr>
      </w:pPr>
      <w:r w:rsidRPr="0038118A">
        <w:t xml:space="preserve">Un punto de entrada principal donde se monta </w:t>
      </w:r>
      <w:proofErr w:type="spellStart"/>
      <w:r w:rsidRPr="0038118A">
        <w:t>React</w:t>
      </w:r>
      <w:proofErr w:type="spellEnd"/>
      <w:r w:rsidRPr="0038118A">
        <w:t>.</w:t>
      </w:r>
    </w:p>
    <w:p w14:paraId="6B8C53EE" w14:textId="77777777" w:rsidR="0038118A" w:rsidRPr="0038118A" w:rsidRDefault="0038118A" w:rsidP="0038118A">
      <w:pPr>
        <w:numPr>
          <w:ilvl w:val="0"/>
          <w:numId w:val="1"/>
        </w:numPr>
      </w:pPr>
      <w:r w:rsidRPr="0038118A">
        <w:t>Un sistema de enrutado en el lado del cliente.</w:t>
      </w:r>
    </w:p>
    <w:p w14:paraId="017CB438" w14:textId="77777777" w:rsidR="0038118A" w:rsidRPr="0038118A" w:rsidRDefault="0038118A" w:rsidP="0038118A">
      <w:pPr>
        <w:numPr>
          <w:ilvl w:val="0"/>
          <w:numId w:val="1"/>
        </w:numPr>
      </w:pPr>
      <w:r w:rsidRPr="0038118A">
        <w:t>Un conjunto de páginas que representan las distintas áreas de la aplicación (</w:t>
      </w:r>
      <w:proofErr w:type="spellStart"/>
      <w:r w:rsidRPr="0038118A">
        <w:t>login</w:t>
      </w:r>
      <w:proofErr w:type="spellEnd"/>
      <w:r w:rsidRPr="0038118A">
        <w:t>, gestión de trabajos, prendas, inventario, facturas, notificaciones, calendario, etc.).</w:t>
      </w:r>
    </w:p>
    <w:p w14:paraId="281A8B68" w14:textId="77777777" w:rsidR="0038118A" w:rsidRPr="0038118A" w:rsidRDefault="0038118A" w:rsidP="0038118A">
      <w:pPr>
        <w:numPr>
          <w:ilvl w:val="0"/>
          <w:numId w:val="1"/>
        </w:numPr>
      </w:pPr>
      <w:r w:rsidRPr="0038118A">
        <w:t>Un módulo centralizado para las llamadas a la API.</w:t>
      </w:r>
    </w:p>
    <w:p w14:paraId="1D62DE11" w14:textId="77777777" w:rsidR="0038118A" w:rsidRPr="0038118A" w:rsidRDefault="0038118A" w:rsidP="0038118A">
      <w:pPr>
        <w:numPr>
          <w:ilvl w:val="0"/>
          <w:numId w:val="1"/>
        </w:numPr>
      </w:pPr>
      <w:r w:rsidRPr="0038118A">
        <w:t>Un contexto de autenticación para gestionar el usuario y su rol.</w:t>
      </w:r>
    </w:p>
    <w:p w14:paraId="74EDE383" w14:textId="77777777" w:rsidR="0038118A" w:rsidRPr="0038118A" w:rsidRDefault="0038118A" w:rsidP="0038118A">
      <w:r w:rsidRPr="0038118A">
        <w:t>El objetivo de esta arquitectura es separar claramente la lógica de presentación (componentes), la lógica de negocio (</w:t>
      </w:r>
      <w:proofErr w:type="spellStart"/>
      <w:r w:rsidRPr="0038118A">
        <w:t>hooks</w:t>
      </w:r>
      <w:proofErr w:type="spellEnd"/>
      <w:r w:rsidRPr="0038118A">
        <w:t>/contexto) y el acceso a datos (API).</w:t>
      </w:r>
    </w:p>
    <w:p w14:paraId="653E1D06" w14:textId="77777777" w:rsidR="0038118A" w:rsidRPr="0038118A" w:rsidRDefault="0038118A" w:rsidP="0038118A">
      <w:pPr>
        <w:rPr>
          <w:b/>
          <w:bCs/>
        </w:rPr>
      </w:pPr>
      <w:r w:rsidRPr="0038118A">
        <w:rPr>
          <w:b/>
          <w:bCs/>
        </w:rPr>
        <w:t>Estructura de carpetas</w:t>
      </w:r>
    </w:p>
    <w:p w14:paraId="1AEC5E27" w14:textId="77777777" w:rsidR="0038118A" w:rsidRPr="0038118A" w:rsidRDefault="0038118A" w:rsidP="0038118A">
      <w:r w:rsidRPr="0038118A">
        <w:t xml:space="preserve">A nivel general, la estructura del </w:t>
      </w:r>
      <w:proofErr w:type="spellStart"/>
      <w:r w:rsidRPr="0038118A">
        <w:t>frontend</w:t>
      </w:r>
      <w:proofErr w:type="spellEnd"/>
      <w:r w:rsidRPr="0038118A">
        <w:t xml:space="preserve"> sigue este esquema:</w:t>
      </w:r>
    </w:p>
    <w:p w14:paraId="78E4B204" w14:textId="77777777" w:rsidR="0038118A" w:rsidRPr="0038118A" w:rsidRDefault="0038118A" w:rsidP="0038118A">
      <w:proofErr w:type="spellStart"/>
      <w:r w:rsidRPr="0038118A">
        <w:t>text</w:t>
      </w:r>
      <w:proofErr w:type="spellEnd"/>
    </w:p>
    <w:p w14:paraId="788E37F7" w14:textId="77777777" w:rsidR="0038118A" w:rsidRPr="0038118A" w:rsidRDefault="0038118A" w:rsidP="0038118A">
      <w:r w:rsidRPr="0038118A">
        <w:t>/</w:t>
      </w:r>
      <w:proofErr w:type="spellStart"/>
      <w:r w:rsidRPr="0038118A">
        <w:t>src</w:t>
      </w:r>
      <w:proofErr w:type="spellEnd"/>
    </w:p>
    <w:p w14:paraId="0305E9F5" w14:textId="77777777" w:rsidR="0038118A" w:rsidRPr="0038118A" w:rsidRDefault="0038118A" w:rsidP="0038118A">
      <w:r w:rsidRPr="0038118A">
        <w:t xml:space="preserve">  </w:t>
      </w:r>
      <w:r w:rsidRPr="0038118A">
        <w:rPr>
          <w:rFonts w:ascii="MS Gothic" w:eastAsia="MS Gothic" w:hAnsi="MS Gothic" w:cs="MS Gothic" w:hint="eastAsia"/>
        </w:rPr>
        <w:t>├</w:t>
      </w:r>
      <w:r w:rsidRPr="0038118A">
        <w:rPr>
          <w:rFonts w:ascii="Aptos" w:hAnsi="Aptos" w:cs="Aptos"/>
        </w:rPr>
        <w:t>──</w:t>
      </w:r>
      <w:r w:rsidRPr="0038118A">
        <w:t xml:space="preserve"> api/          // Funciones para llamar a la API Laravel</w:t>
      </w:r>
    </w:p>
    <w:p w14:paraId="14ED0CC9" w14:textId="77777777" w:rsidR="0038118A" w:rsidRPr="0038118A" w:rsidRDefault="0038118A" w:rsidP="0038118A">
      <w:r w:rsidRPr="0038118A">
        <w:t xml:space="preserve">  </w:t>
      </w:r>
      <w:r w:rsidRPr="0038118A">
        <w:rPr>
          <w:rFonts w:ascii="MS Gothic" w:eastAsia="MS Gothic" w:hAnsi="MS Gothic" w:cs="MS Gothic" w:hint="eastAsia"/>
        </w:rPr>
        <w:t>├</w:t>
      </w:r>
      <w:r w:rsidRPr="0038118A">
        <w:rPr>
          <w:rFonts w:ascii="Aptos" w:hAnsi="Aptos" w:cs="Aptos"/>
        </w:rPr>
        <w:t>──</w:t>
      </w:r>
      <w:r w:rsidRPr="0038118A">
        <w:t xml:space="preserve"> </w:t>
      </w:r>
      <w:proofErr w:type="spellStart"/>
      <w:r w:rsidRPr="0038118A">
        <w:t>components</w:t>
      </w:r>
      <w:proofErr w:type="spellEnd"/>
      <w:r w:rsidRPr="0038118A">
        <w:t>/   // Componentes reutilizables de interfaz</w:t>
      </w:r>
    </w:p>
    <w:p w14:paraId="65103803" w14:textId="77777777" w:rsidR="0038118A" w:rsidRPr="0038118A" w:rsidRDefault="0038118A" w:rsidP="0038118A">
      <w:r w:rsidRPr="0038118A">
        <w:t xml:space="preserve">  </w:t>
      </w:r>
      <w:r w:rsidRPr="0038118A">
        <w:rPr>
          <w:rFonts w:ascii="MS Gothic" w:eastAsia="MS Gothic" w:hAnsi="MS Gothic" w:cs="MS Gothic" w:hint="eastAsia"/>
        </w:rPr>
        <w:t>├</w:t>
      </w:r>
      <w:r w:rsidRPr="0038118A">
        <w:rPr>
          <w:rFonts w:ascii="Aptos" w:hAnsi="Aptos" w:cs="Aptos"/>
        </w:rPr>
        <w:t>──</w:t>
      </w:r>
      <w:r w:rsidRPr="0038118A">
        <w:t xml:space="preserve"> </w:t>
      </w:r>
      <w:proofErr w:type="spellStart"/>
      <w:r w:rsidRPr="0038118A">
        <w:t>context</w:t>
      </w:r>
      <w:proofErr w:type="spellEnd"/>
      <w:r w:rsidRPr="0038118A">
        <w:t>/      // Contextos globales (por ejemplo, autenticación)</w:t>
      </w:r>
    </w:p>
    <w:p w14:paraId="3A41B663" w14:textId="77777777" w:rsidR="0038118A" w:rsidRPr="0038118A" w:rsidRDefault="0038118A" w:rsidP="0038118A">
      <w:r w:rsidRPr="0038118A">
        <w:t xml:space="preserve">  </w:t>
      </w:r>
      <w:r w:rsidRPr="0038118A">
        <w:rPr>
          <w:rFonts w:ascii="MS Gothic" w:eastAsia="MS Gothic" w:hAnsi="MS Gothic" w:cs="MS Gothic" w:hint="eastAsia"/>
        </w:rPr>
        <w:t>├</w:t>
      </w:r>
      <w:r w:rsidRPr="0038118A">
        <w:rPr>
          <w:rFonts w:ascii="Aptos" w:hAnsi="Aptos" w:cs="Aptos"/>
        </w:rPr>
        <w:t>──</w:t>
      </w:r>
      <w:r w:rsidRPr="0038118A">
        <w:t xml:space="preserve"> </w:t>
      </w:r>
      <w:proofErr w:type="spellStart"/>
      <w:r w:rsidRPr="0038118A">
        <w:t>hooks</w:t>
      </w:r>
      <w:proofErr w:type="spellEnd"/>
      <w:r w:rsidRPr="0038118A">
        <w:t>/        // Hooks personalizados</w:t>
      </w:r>
    </w:p>
    <w:p w14:paraId="05FED201" w14:textId="77777777" w:rsidR="0038118A" w:rsidRPr="0038118A" w:rsidRDefault="0038118A" w:rsidP="0038118A">
      <w:r w:rsidRPr="0038118A">
        <w:t xml:space="preserve">  </w:t>
      </w:r>
      <w:r w:rsidRPr="0038118A">
        <w:rPr>
          <w:rFonts w:ascii="MS Gothic" w:eastAsia="MS Gothic" w:hAnsi="MS Gothic" w:cs="MS Gothic" w:hint="eastAsia"/>
        </w:rPr>
        <w:t>├</w:t>
      </w:r>
      <w:r w:rsidRPr="0038118A">
        <w:rPr>
          <w:rFonts w:ascii="Aptos" w:hAnsi="Aptos" w:cs="Aptos"/>
        </w:rPr>
        <w:t>──</w:t>
      </w:r>
      <w:r w:rsidRPr="0038118A">
        <w:t xml:space="preserve"> </w:t>
      </w:r>
      <w:proofErr w:type="spellStart"/>
      <w:r w:rsidRPr="0038118A">
        <w:t>pages</w:t>
      </w:r>
      <w:proofErr w:type="spellEnd"/>
      <w:r w:rsidRPr="0038118A">
        <w:t>/        // P</w:t>
      </w:r>
      <w:r w:rsidRPr="0038118A">
        <w:rPr>
          <w:rFonts w:ascii="Aptos" w:hAnsi="Aptos" w:cs="Aptos"/>
        </w:rPr>
        <w:t>á</w:t>
      </w:r>
      <w:r w:rsidRPr="0038118A">
        <w:t>ginas principales (vistas) de la aplicaci</w:t>
      </w:r>
      <w:r w:rsidRPr="0038118A">
        <w:rPr>
          <w:rFonts w:ascii="Aptos" w:hAnsi="Aptos" w:cs="Aptos"/>
        </w:rPr>
        <w:t>ó</w:t>
      </w:r>
      <w:r w:rsidRPr="0038118A">
        <w:t>n</w:t>
      </w:r>
    </w:p>
    <w:p w14:paraId="1BCB2245" w14:textId="77777777" w:rsidR="0038118A" w:rsidRPr="0038118A" w:rsidRDefault="0038118A" w:rsidP="0038118A">
      <w:r w:rsidRPr="0038118A">
        <w:t xml:space="preserve">  </w:t>
      </w:r>
      <w:r w:rsidRPr="0038118A">
        <w:rPr>
          <w:rFonts w:ascii="MS Gothic" w:eastAsia="MS Gothic" w:hAnsi="MS Gothic" w:cs="MS Gothic" w:hint="eastAsia"/>
        </w:rPr>
        <w:t>├</w:t>
      </w:r>
      <w:r w:rsidRPr="0038118A">
        <w:rPr>
          <w:rFonts w:ascii="Aptos" w:hAnsi="Aptos" w:cs="Aptos"/>
        </w:rPr>
        <w:t>──</w:t>
      </w:r>
      <w:r w:rsidRPr="0038118A">
        <w:t xml:space="preserve"> </w:t>
      </w:r>
      <w:proofErr w:type="spellStart"/>
      <w:r w:rsidRPr="0038118A">
        <w:t>router</w:t>
      </w:r>
      <w:proofErr w:type="spellEnd"/>
      <w:r w:rsidRPr="0038118A">
        <w:t>/       // Configuraci</w:t>
      </w:r>
      <w:r w:rsidRPr="0038118A">
        <w:rPr>
          <w:rFonts w:ascii="Aptos" w:hAnsi="Aptos" w:cs="Aptos"/>
        </w:rPr>
        <w:t>ó</w:t>
      </w:r>
      <w:r w:rsidRPr="0038118A">
        <w:t>n del enrutado</w:t>
      </w:r>
    </w:p>
    <w:p w14:paraId="5AEE637E" w14:textId="77777777" w:rsidR="0038118A" w:rsidRDefault="0038118A" w:rsidP="0038118A">
      <w:r w:rsidRPr="0038118A">
        <w:t xml:space="preserve">  └── </w:t>
      </w:r>
      <w:proofErr w:type="spellStart"/>
      <w:r w:rsidRPr="0038118A">
        <w:t>main.jsx</w:t>
      </w:r>
      <w:proofErr w:type="spellEnd"/>
      <w:r w:rsidRPr="0038118A">
        <w:t xml:space="preserve">      // Punto de entrada de la aplicación </w:t>
      </w:r>
      <w:proofErr w:type="spellStart"/>
      <w:r w:rsidRPr="0038118A">
        <w:t>React</w:t>
      </w:r>
      <w:proofErr w:type="spellEnd"/>
    </w:p>
    <w:p w14:paraId="036D4875" w14:textId="77777777" w:rsidR="0038118A" w:rsidRPr="0038118A" w:rsidRDefault="0038118A" w:rsidP="0038118A"/>
    <w:p w14:paraId="066BBBFB" w14:textId="77777777" w:rsidR="0038118A" w:rsidRPr="0038118A" w:rsidRDefault="0038118A" w:rsidP="0038118A">
      <w:pPr>
        <w:numPr>
          <w:ilvl w:val="0"/>
          <w:numId w:val="2"/>
        </w:numPr>
      </w:pPr>
      <w:r w:rsidRPr="0038118A">
        <w:t xml:space="preserve">En api/ se agrupan las funciones que llaman a los </w:t>
      </w:r>
      <w:proofErr w:type="spellStart"/>
      <w:r w:rsidRPr="0038118A">
        <w:t>endpoints</w:t>
      </w:r>
      <w:proofErr w:type="spellEnd"/>
      <w:r w:rsidRPr="0038118A">
        <w:t xml:space="preserve"> /usuarios, /trabajos, /prendas, /inventario, /facturas, /notificaciones, /eventos, etc.</w:t>
      </w:r>
    </w:p>
    <w:p w14:paraId="6E17528A" w14:textId="77777777" w:rsidR="0038118A" w:rsidRPr="0038118A" w:rsidRDefault="0038118A" w:rsidP="0038118A">
      <w:pPr>
        <w:numPr>
          <w:ilvl w:val="0"/>
          <w:numId w:val="2"/>
        </w:numPr>
      </w:pPr>
      <w:r w:rsidRPr="0038118A">
        <w:t xml:space="preserve">En </w:t>
      </w:r>
      <w:proofErr w:type="spellStart"/>
      <w:r w:rsidRPr="0038118A">
        <w:t>pages</w:t>
      </w:r>
      <w:proofErr w:type="spellEnd"/>
      <w:r w:rsidRPr="0038118A">
        <w:t xml:space="preserve">/ se ubican las pantallas que el usuario ve (por ejemplo, una página de </w:t>
      </w:r>
      <w:proofErr w:type="spellStart"/>
      <w:r w:rsidRPr="0038118A">
        <w:t>login</w:t>
      </w:r>
      <w:proofErr w:type="spellEnd"/>
      <w:r w:rsidRPr="0038118A">
        <w:t xml:space="preserve"> y páginas relacionadas con cada recurso de la API).</w:t>
      </w:r>
    </w:p>
    <w:p w14:paraId="0FC6677B" w14:textId="77777777" w:rsidR="0038118A" w:rsidRPr="0038118A" w:rsidRDefault="0038118A" w:rsidP="0038118A">
      <w:pPr>
        <w:numPr>
          <w:ilvl w:val="0"/>
          <w:numId w:val="2"/>
        </w:numPr>
      </w:pPr>
      <w:r w:rsidRPr="0038118A">
        <w:t xml:space="preserve">En </w:t>
      </w:r>
      <w:proofErr w:type="spellStart"/>
      <w:r w:rsidRPr="0038118A">
        <w:t>components</w:t>
      </w:r>
      <w:proofErr w:type="spellEnd"/>
      <w:r w:rsidRPr="0038118A">
        <w:t>/ se colocan piezas reutilizables de interfaz (tablas, formularios, cabeceras, etc.).</w:t>
      </w:r>
    </w:p>
    <w:p w14:paraId="497C8A29" w14:textId="77777777" w:rsidR="0038118A" w:rsidRPr="0038118A" w:rsidRDefault="0038118A" w:rsidP="0038118A">
      <w:pPr>
        <w:numPr>
          <w:ilvl w:val="0"/>
          <w:numId w:val="2"/>
        </w:numPr>
      </w:pPr>
      <w:r w:rsidRPr="0038118A">
        <w:t xml:space="preserve">En </w:t>
      </w:r>
      <w:proofErr w:type="spellStart"/>
      <w:r w:rsidRPr="0038118A">
        <w:t>context</w:t>
      </w:r>
      <w:proofErr w:type="spellEnd"/>
      <w:r w:rsidRPr="0038118A">
        <w:t>/ se define el contexto de autenticación, que guarda el usuario y su rol.</w:t>
      </w:r>
    </w:p>
    <w:p w14:paraId="49CD34BD" w14:textId="77777777" w:rsidR="0038118A" w:rsidRDefault="0038118A" w:rsidP="0038118A">
      <w:pPr>
        <w:numPr>
          <w:ilvl w:val="0"/>
          <w:numId w:val="2"/>
        </w:numPr>
      </w:pPr>
      <w:r w:rsidRPr="0038118A">
        <w:t xml:space="preserve">En </w:t>
      </w:r>
      <w:proofErr w:type="spellStart"/>
      <w:r w:rsidRPr="0038118A">
        <w:t>router</w:t>
      </w:r>
      <w:proofErr w:type="spellEnd"/>
      <w:r w:rsidRPr="0038118A">
        <w:t xml:space="preserve">/ se configura </w:t>
      </w:r>
      <w:proofErr w:type="spellStart"/>
      <w:r w:rsidRPr="0038118A">
        <w:t>React</w:t>
      </w:r>
      <w:proofErr w:type="spellEnd"/>
      <w:r w:rsidRPr="0038118A">
        <w:t xml:space="preserve"> </w:t>
      </w:r>
      <w:proofErr w:type="spellStart"/>
      <w:r w:rsidRPr="0038118A">
        <w:t>Router</w:t>
      </w:r>
      <w:proofErr w:type="spellEnd"/>
      <w:r w:rsidRPr="0038118A">
        <w:t xml:space="preserve"> con las rutas públicas y protegidas.</w:t>
      </w:r>
    </w:p>
    <w:p w14:paraId="601BF5B7" w14:textId="2BAE4599" w:rsidR="0038118A" w:rsidRPr="0038118A" w:rsidRDefault="0038118A" w:rsidP="0038118A">
      <w:r>
        <w:br w:type="page"/>
      </w:r>
    </w:p>
    <w:p w14:paraId="606D1B70" w14:textId="77777777" w:rsidR="0038118A" w:rsidRPr="0038118A" w:rsidRDefault="0038118A" w:rsidP="0038118A">
      <w:pPr>
        <w:rPr>
          <w:b/>
          <w:bCs/>
        </w:rPr>
      </w:pPr>
      <w:r w:rsidRPr="0038118A">
        <w:rPr>
          <w:b/>
          <w:bCs/>
        </w:rPr>
        <w:lastRenderedPageBreak/>
        <w:t>Organización de componentes</w:t>
      </w:r>
    </w:p>
    <w:p w14:paraId="54C27D4A" w14:textId="77777777" w:rsidR="0038118A" w:rsidRPr="0038118A" w:rsidRDefault="0038118A" w:rsidP="0038118A">
      <w:r w:rsidRPr="0038118A">
        <w:t>Los componentes se organizan en dos niveles:</w:t>
      </w:r>
    </w:p>
    <w:p w14:paraId="444D6569" w14:textId="77777777" w:rsidR="0038118A" w:rsidRPr="0038118A" w:rsidRDefault="0038118A" w:rsidP="0038118A">
      <w:pPr>
        <w:numPr>
          <w:ilvl w:val="0"/>
          <w:numId w:val="3"/>
        </w:numPr>
      </w:pPr>
      <w:r w:rsidRPr="0038118A">
        <w:rPr>
          <w:b/>
          <w:bCs/>
        </w:rPr>
        <w:t>Páginas (</w:t>
      </w:r>
      <w:proofErr w:type="spellStart"/>
      <w:r w:rsidRPr="0038118A">
        <w:rPr>
          <w:b/>
          <w:bCs/>
        </w:rPr>
        <w:t>pages</w:t>
      </w:r>
      <w:proofErr w:type="spellEnd"/>
      <w:r w:rsidRPr="0038118A">
        <w:rPr>
          <w:b/>
          <w:bCs/>
        </w:rPr>
        <w:t>)</w:t>
      </w:r>
      <w:r w:rsidRPr="0038118A">
        <w:t xml:space="preserve">: son los componentes que representan una vista completa. Cada página suele corresponderse con una funcionalidad principal de la API (por ejemplo, una página para listar trabajos, otra para gestionar inventario, otra para ver facturas, etc.), además de una página de </w:t>
      </w:r>
      <w:proofErr w:type="spellStart"/>
      <w:r w:rsidRPr="0038118A">
        <w:t>login</w:t>
      </w:r>
      <w:proofErr w:type="spellEnd"/>
      <w:r w:rsidRPr="0038118A">
        <w:t>.</w:t>
      </w:r>
    </w:p>
    <w:p w14:paraId="68384BB4" w14:textId="77777777" w:rsidR="0038118A" w:rsidRPr="0038118A" w:rsidRDefault="0038118A" w:rsidP="0038118A">
      <w:pPr>
        <w:numPr>
          <w:ilvl w:val="0"/>
          <w:numId w:val="3"/>
        </w:numPr>
      </w:pPr>
      <w:r w:rsidRPr="0038118A">
        <w:rPr>
          <w:b/>
          <w:bCs/>
        </w:rPr>
        <w:t>Componentes reutilizables (</w:t>
      </w:r>
      <w:proofErr w:type="spellStart"/>
      <w:r w:rsidRPr="0038118A">
        <w:rPr>
          <w:b/>
          <w:bCs/>
        </w:rPr>
        <w:t>components</w:t>
      </w:r>
      <w:proofErr w:type="spellEnd"/>
      <w:r w:rsidRPr="0038118A">
        <w:rPr>
          <w:b/>
          <w:bCs/>
        </w:rPr>
        <w:t>)</w:t>
      </w:r>
      <w:r w:rsidRPr="0038118A">
        <w:t>: son piezas más pequeñas que se usan dentro de las páginas, como formularios, listados, tablas o elementos de navegación.</w:t>
      </w:r>
    </w:p>
    <w:p w14:paraId="52BD1B12" w14:textId="77777777" w:rsidR="0038118A" w:rsidRPr="0038118A" w:rsidRDefault="0038118A" w:rsidP="0038118A">
      <w:r w:rsidRPr="0038118A">
        <w:t>Las páginas se encargan de:</w:t>
      </w:r>
    </w:p>
    <w:p w14:paraId="3BC463D8" w14:textId="77777777" w:rsidR="0038118A" w:rsidRPr="0038118A" w:rsidRDefault="0038118A" w:rsidP="0038118A">
      <w:pPr>
        <w:numPr>
          <w:ilvl w:val="0"/>
          <w:numId w:val="4"/>
        </w:numPr>
      </w:pPr>
      <w:r w:rsidRPr="0038118A">
        <w:t xml:space="preserve">Llamar a la API (directamente o a través de </w:t>
      </w:r>
      <w:proofErr w:type="spellStart"/>
      <w:r w:rsidRPr="0038118A">
        <w:t>hooks</w:t>
      </w:r>
      <w:proofErr w:type="spellEnd"/>
      <w:r w:rsidRPr="0038118A">
        <w:t>).</w:t>
      </w:r>
    </w:p>
    <w:p w14:paraId="78373B4B" w14:textId="77777777" w:rsidR="0038118A" w:rsidRPr="0038118A" w:rsidRDefault="0038118A" w:rsidP="0038118A">
      <w:pPr>
        <w:numPr>
          <w:ilvl w:val="0"/>
          <w:numId w:val="4"/>
        </w:numPr>
      </w:pPr>
      <w:r w:rsidRPr="0038118A">
        <w:t>Gestionar el estado local de esa vista (filtros, formularios, etc.).</w:t>
      </w:r>
    </w:p>
    <w:p w14:paraId="79EAA6AD" w14:textId="77777777" w:rsidR="0038118A" w:rsidRPr="0038118A" w:rsidRDefault="0038118A" w:rsidP="0038118A">
      <w:pPr>
        <w:numPr>
          <w:ilvl w:val="0"/>
          <w:numId w:val="4"/>
        </w:numPr>
      </w:pPr>
      <w:r w:rsidRPr="0038118A">
        <w:t xml:space="preserve">Renderizar componentes reutilizables pasándoles los datos como </w:t>
      </w:r>
      <w:proofErr w:type="spellStart"/>
      <w:r w:rsidRPr="0038118A">
        <w:t>props</w:t>
      </w:r>
      <w:proofErr w:type="spellEnd"/>
      <w:r w:rsidRPr="0038118A">
        <w:t>.</w:t>
      </w:r>
    </w:p>
    <w:p w14:paraId="3A09338F" w14:textId="77777777" w:rsidR="0038118A" w:rsidRPr="0038118A" w:rsidRDefault="0038118A" w:rsidP="0038118A">
      <w:pPr>
        <w:rPr>
          <w:b/>
          <w:bCs/>
        </w:rPr>
      </w:pPr>
      <w:r w:rsidRPr="0038118A">
        <w:rPr>
          <w:b/>
          <w:bCs/>
        </w:rPr>
        <w:t>Gestión de estado (</w:t>
      </w:r>
      <w:proofErr w:type="spellStart"/>
      <w:r w:rsidRPr="0038118A">
        <w:rPr>
          <w:b/>
          <w:bCs/>
        </w:rPr>
        <w:t>Context</w:t>
      </w:r>
      <w:proofErr w:type="spellEnd"/>
      <w:r w:rsidRPr="0038118A">
        <w:rPr>
          <w:b/>
          <w:bCs/>
        </w:rPr>
        <w:t xml:space="preserve">, </w:t>
      </w:r>
      <w:proofErr w:type="spellStart"/>
      <w:r w:rsidRPr="0038118A">
        <w:rPr>
          <w:b/>
          <w:bCs/>
        </w:rPr>
        <w:t>hooks</w:t>
      </w:r>
      <w:proofErr w:type="spellEnd"/>
      <w:r w:rsidRPr="0038118A">
        <w:rPr>
          <w:b/>
          <w:bCs/>
        </w:rPr>
        <w:t>, etc.)</w:t>
      </w:r>
    </w:p>
    <w:p w14:paraId="0E0BC068" w14:textId="77777777" w:rsidR="0038118A" w:rsidRPr="0038118A" w:rsidRDefault="0038118A" w:rsidP="0038118A">
      <w:r w:rsidRPr="0038118A">
        <w:t xml:space="preserve">La gestión del estado global </w:t>
      </w:r>
      <w:proofErr w:type="gramStart"/>
      <w:r w:rsidRPr="0038118A">
        <w:t>se centra principalmente en</w:t>
      </w:r>
      <w:proofErr w:type="gramEnd"/>
      <w:r w:rsidRPr="0038118A">
        <w:t xml:space="preserve"> la </w:t>
      </w:r>
      <w:r w:rsidRPr="0038118A">
        <w:rPr>
          <w:b/>
          <w:bCs/>
        </w:rPr>
        <w:t>autenticación</w:t>
      </w:r>
      <w:r w:rsidRPr="0038118A">
        <w:t xml:space="preserve"> y el </w:t>
      </w:r>
      <w:r w:rsidRPr="0038118A">
        <w:rPr>
          <w:b/>
          <w:bCs/>
        </w:rPr>
        <w:t>rol del usuario</w:t>
      </w:r>
      <w:r w:rsidRPr="0038118A">
        <w:t>:</w:t>
      </w:r>
    </w:p>
    <w:p w14:paraId="73E105E2" w14:textId="77777777" w:rsidR="0038118A" w:rsidRPr="0038118A" w:rsidRDefault="0038118A" w:rsidP="0038118A">
      <w:pPr>
        <w:numPr>
          <w:ilvl w:val="0"/>
          <w:numId w:val="5"/>
        </w:numPr>
      </w:pPr>
      <w:r w:rsidRPr="0038118A">
        <w:t xml:space="preserve">Se utiliza un </w:t>
      </w:r>
      <w:proofErr w:type="spellStart"/>
      <w:r w:rsidRPr="0038118A">
        <w:rPr>
          <w:b/>
          <w:bCs/>
        </w:rPr>
        <w:t>Context</w:t>
      </w:r>
      <w:proofErr w:type="spellEnd"/>
      <w:r w:rsidRPr="0038118A">
        <w:rPr>
          <w:b/>
          <w:bCs/>
        </w:rPr>
        <w:t xml:space="preserve"> de autenticación</w:t>
      </w:r>
      <w:r w:rsidRPr="0038118A">
        <w:t xml:space="preserve"> para almacenar:</w:t>
      </w:r>
    </w:p>
    <w:p w14:paraId="1AABA078" w14:textId="77777777" w:rsidR="0038118A" w:rsidRPr="0038118A" w:rsidRDefault="0038118A" w:rsidP="0038118A">
      <w:pPr>
        <w:numPr>
          <w:ilvl w:val="1"/>
          <w:numId w:val="5"/>
        </w:numPr>
      </w:pPr>
      <w:r w:rsidRPr="0038118A">
        <w:t>El usuario autenticado.</w:t>
      </w:r>
    </w:p>
    <w:p w14:paraId="4537EEB0" w14:textId="77777777" w:rsidR="0038118A" w:rsidRPr="0038118A" w:rsidRDefault="0038118A" w:rsidP="0038118A">
      <w:pPr>
        <w:numPr>
          <w:ilvl w:val="1"/>
          <w:numId w:val="5"/>
        </w:numPr>
      </w:pPr>
      <w:r w:rsidRPr="0038118A">
        <w:t xml:space="preserve">El token de sesión (proporcionado por Laravel </w:t>
      </w:r>
      <w:proofErr w:type="spellStart"/>
      <w:r w:rsidRPr="0038118A">
        <w:t>Sanctum</w:t>
      </w:r>
      <w:proofErr w:type="spellEnd"/>
      <w:r w:rsidRPr="0038118A">
        <w:t>).</w:t>
      </w:r>
    </w:p>
    <w:p w14:paraId="0DCCC0A4" w14:textId="77777777" w:rsidR="0038118A" w:rsidRPr="0038118A" w:rsidRDefault="0038118A" w:rsidP="0038118A">
      <w:pPr>
        <w:numPr>
          <w:ilvl w:val="1"/>
          <w:numId w:val="5"/>
        </w:numPr>
      </w:pPr>
      <w:r w:rsidRPr="0038118A">
        <w:t>El rol del usuario (</w:t>
      </w:r>
      <w:proofErr w:type="spellStart"/>
      <w:r w:rsidRPr="0038118A">
        <w:t>admin</w:t>
      </w:r>
      <w:proofErr w:type="spellEnd"/>
      <w:r w:rsidRPr="0038118A">
        <w:t>, empleado, cliente).</w:t>
      </w:r>
    </w:p>
    <w:p w14:paraId="0306F9DF" w14:textId="77777777" w:rsidR="0038118A" w:rsidRPr="0038118A" w:rsidRDefault="0038118A" w:rsidP="0038118A">
      <w:pPr>
        <w:numPr>
          <w:ilvl w:val="0"/>
          <w:numId w:val="5"/>
        </w:numPr>
      </w:pPr>
      <w:r w:rsidRPr="0038118A">
        <w:t xml:space="preserve">Sobre ese contexto se construye un </w:t>
      </w:r>
      <w:proofErr w:type="spellStart"/>
      <w:r w:rsidRPr="0038118A">
        <w:rPr>
          <w:b/>
          <w:bCs/>
        </w:rPr>
        <w:t>hook</w:t>
      </w:r>
      <w:proofErr w:type="spellEnd"/>
      <w:r w:rsidRPr="0038118A">
        <w:rPr>
          <w:b/>
          <w:bCs/>
        </w:rPr>
        <w:t xml:space="preserve"> personalizado</w:t>
      </w:r>
      <w:r w:rsidRPr="0038118A">
        <w:t xml:space="preserve"> (por ejemplo, </w:t>
      </w:r>
      <w:proofErr w:type="spellStart"/>
      <w:r w:rsidRPr="0038118A">
        <w:t>useAuth</w:t>
      </w:r>
      <w:proofErr w:type="spellEnd"/>
      <w:r w:rsidRPr="0038118A">
        <w:t>) que expone funciones como:</w:t>
      </w:r>
    </w:p>
    <w:p w14:paraId="3DAC8C85" w14:textId="77777777" w:rsidR="0038118A" w:rsidRPr="0038118A" w:rsidRDefault="0038118A" w:rsidP="0038118A">
      <w:pPr>
        <w:numPr>
          <w:ilvl w:val="1"/>
          <w:numId w:val="5"/>
        </w:numPr>
      </w:pPr>
      <w:r w:rsidRPr="0038118A">
        <w:t>iniciar sesión (</w:t>
      </w:r>
      <w:proofErr w:type="spellStart"/>
      <w:r w:rsidRPr="0038118A">
        <w:t>login</w:t>
      </w:r>
      <w:proofErr w:type="spellEnd"/>
      <w:r w:rsidRPr="0038118A">
        <w:t>),</w:t>
      </w:r>
    </w:p>
    <w:p w14:paraId="1F97A01D" w14:textId="77777777" w:rsidR="0038118A" w:rsidRPr="0038118A" w:rsidRDefault="0038118A" w:rsidP="0038118A">
      <w:pPr>
        <w:numPr>
          <w:ilvl w:val="1"/>
          <w:numId w:val="5"/>
        </w:numPr>
      </w:pPr>
      <w:r w:rsidRPr="0038118A">
        <w:t>cerrar sesión (</w:t>
      </w:r>
      <w:proofErr w:type="spellStart"/>
      <w:r w:rsidRPr="0038118A">
        <w:t>logout</w:t>
      </w:r>
      <w:proofErr w:type="spellEnd"/>
      <w:r w:rsidRPr="0038118A">
        <w:t>),</w:t>
      </w:r>
    </w:p>
    <w:p w14:paraId="16E64231" w14:textId="77777777" w:rsidR="0038118A" w:rsidRPr="0038118A" w:rsidRDefault="0038118A" w:rsidP="0038118A">
      <w:pPr>
        <w:numPr>
          <w:ilvl w:val="1"/>
          <w:numId w:val="5"/>
        </w:numPr>
      </w:pPr>
      <w:r w:rsidRPr="0038118A">
        <w:t>comprobar si el usuario está autenticado,</w:t>
      </w:r>
    </w:p>
    <w:p w14:paraId="1A861A7C" w14:textId="77777777" w:rsidR="0038118A" w:rsidRPr="0038118A" w:rsidRDefault="0038118A" w:rsidP="0038118A">
      <w:pPr>
        <w:numPr>
          <w:ilvl w:val="1"/>
          <w:numId w:val="5"/>
        </w:numPr>
      </w:pPr>
      <w:r w:rsidRPr="0038118A">
        <w:t>comprobar el rol del usuario.</w:t>
      </w:r>
    </w:p>
    <w:p w14:paraId="25B2C1DE" w14:textId="77777777" w:rsidR="0038118A" w:rsidRDefault="0038118A" w:rsidP="0038118A">
      <w:r w:rsidRPr="0038118A">
        <w:t xml:space="preserve">El resto del estado (datos de trabajos, prendas, inventario, etc.) se gestiona normalmente a nivel de cada página con </w:t>
      </w:r>
      <w:proofErr w:type="spellStart"/>
      <w:r w:rsidRPr="0038118A">
        <w:t>useState</w:t>
      </w:r>
      <w:proofErr w:type="spellEnd"/>
      <w:r w:rsidRPr="0038118A">
        <w:t xml:space="preserve"> y </w:t>
      </w:r>
      <w:proofErr w:type="spellStart"/>
      <w:r w:rsidRPr="0038118A">
        <w:t>useEffect</w:t>
      </w:r>
      <w:proofErr w:type="spellEnd"/>
      <w:r w:rsidRPr="0038118A">
        <w:t xml:space="preserve">, o con pequeños </w:t>
      </w:r>
      <w:proofErr w:type="spellStart"/>
      <w:r w:rsidRPr="0038118A">
        <w:t>hooks</w:t>
      </w:r>
      <w:proofErr w:type="spellEnd"/>
      <w:r w:rsidRPr="0038118A">
        <w:t xml:space="preserve"> específicos si se reutiliza lógica.</w:t>
      </w:r>
    </w:p>
    <w:p w14:paraId="131B2D29" w14:textId="14A03113" w:rsidR="0038118A" w:rsidRPr="0038118A" w:rsidRDefault="0038118A" w:rsidP="0038118A">
      <w:r>
        <w:br w:type="page"/>
      </w:r>
    </w:p>
    <w:p w14:paraId="55C42BAD" w14:textId="77777777" w:rsidR="0038118A" w:rsidRPr="0038118A" w:rsidRDefault="0038118A" w:rsidP="0038118A">
      <w:pPr>
        <w:rPr>
          <w:b/>
          <w:bCs/>
        </w:rPr>
      </w:pPr>
      <w:r w:rsidRPr="0038118A">
        <w:rPr>
          <w:b/>
          <w:bCs/>
        </w:rPr>
        <w:lastRenderedPageBreak/>
        <w:t>Sistema de enrutado</w:t>
      </w:r>
    </w:p>
    <w:p w14:paraId="61CC775E" w14:textId="77777777" w:rsidR="0038118A" w:rsidRPr="0038118A" w:rsidRDefault="0038118A" w:rsidP="0038118A">
      <w:r w:rsidRPr="0038118A">
        <w:t xml:space="preserve">El enrutado se implementa con </w:t>
      </w:r>
      <w:proofErr w:type="spellStart"/>
      <w:r w:rsidRPr="0038118A">
        <w:rPr>
          <w:b/>
          <w:bCs/>
        </w:rPr>
        <w:t>React</w:t>
      </w:r>
      <w:proofErr w:type="spellEnd"/>
      <w:r w:rsidRPr="0038118A">
        <w:rPr>
          <w:b/>
          <w:bCs/>
        </w:rPr>
        <w:t xml:space="preserve"> </w:t>
      </w:r>
      <w:proofErr w:type="spellStart"/>
      <w:r w:rsidRPr="0038118A">
        <w:rPr>
          <w:b/>
          <w:bCs/>
        </w:rPr>
        <w:t>Router</w:t>
      </w:r>
      <w:proofErr w:type="spellEnd"/>
      <w:r w:rsidRPr="0038118A">
        <w:t>.</w:t>
      </w:r>
    </w:p>
    <w:p w14:paraId="7C0C4416" w14:textId="77777777" w:rsidR="0038118A" w:rsidRPr="0038118A" w:rsidRDefault="0038118A" w:rsidP="0038118A">
      <w:r w:rsidRPr="0038118A">
        <w:t>A nivel conceptual, se distinguen tres tipos de rutas:</w:t>
      </w:r>
    </w:p>
    <w:p w14:paraId="7D9CF241" w14:textId="77777777" w:rsidR="0038118A" w:rsidRPr="0038118A" w:rsidRDefault="0038118A" w:rsidP="0038118A">
      <w:pPr>
        <w:numPr>
          <w:ilvl w:val="0"/>
          <w:numId w:val="6"/>
        </w:numPr>
      </w:pPr>
      <w:r w:rsidRPr="0038118A">
        <w:rPr>
          <w:b/>
          <w:bCs/>
        </w:rPr>
        <w:t>Rutas públicas</w:t>
      </w:r>
    </w:p>
    <w:p w14:paraId="0906A7F8" w14:textId="77777777" w:rsidR="0038118A" w:rsidRPr="0038118A" w:rsidRDefault="0038118A" w:rsidP="0038118A">
      <w:pPr>
        <w:numPr>
          <w:ilvl w:val="1"/>
          <w:numId w:val="6"/>
        </w:numPr>
      </w:pPr>
      <w:r w:rsidRPr="0038118A">
        <w:t xml:space="preserve">Por ejemplo, la ruta de </w:t>
      </w:r>
      <w:proofErr w:type="spellStart"/>
      <w:r w:rsidRPr="0038118A">
        <w:t>login</w:t>
      </w:r>
      <w:proofErr w:type="spellEnd"/>
      <w:r w:rsidRPr="0038118A">
        <w:t>.</w:t>
      </w:r>
    </w:p>
    <w:p w14:paraId="5F668E6A" w14:textId="77777777" w:rsidR="0038118A" w:rsidRPr="0038118A" w:rsidRDefault="0038118A" w:rsidP="0038118A">
      <w:pPr>
        <w:numPr>
          <w:ilvl w:val="0"/>
          <w:numId w:val="6"/>
        </w:numPr>
      </w:pPr>
      <w:r w:rsidRPr="0038118A">
        <w:rPr>
          <w:b/>
          <w:bCs/>
        </w:rPr>
        <w:t>Rutas privadas (requieren estar autenticado)</w:t>
      </w:r>
    </w:p>
    <w:p w14:paraId="7C72509F" w14:textId="77777777" w:rsidR="0038118A" w:rsidRPr="0038118A" w:rsidRDefault="0038118A" w:rsidP="0038118A">
      <w:pPr>
        <w:numPr>
          <w:ilvl w:val="1"/>
          <w:numId w:val="6"/>
        </w:numPr>
      </w:pPr>
      <w:r w:rsidRPr="0038118A">
        <w:t>Por ejemplo, rutas que muestran trabajos, facturas, notificaciones, etc.</w:t>
      </w:r>
    </w:p>
    <w:p w14:paraId="488BD4FA" w14:textId="77777777" w:rsidR="0038118A" w:rsidRPr="0038118A" w:rsidRDefault="0038118A" w:rsidP="0038118A">
      <w:pPr>
        <w:numPr>
          <w:ilvl w:val="0"/>
          <w:numId w:val="6"/>
        </w:numPr>
      </w:pPr>
      <w:r w:rsidRPr="0038118A">
        <w:rPr>
          <w:b/>
          <w:bCs/>
        </w:rPr>
        <w:t>Rutas protegidas por rol</w:t>
      </w:r>
    </w:p>
    <w:p w14:paraId="37766658" w14:textId="77777777" w:rsidR="0038118A" w:rsidRPr="0038118A" w:rsidRDefault="0038118A" w:rsidP="0038118A">
      <w:pPr>
        <w:numPr>
          <w:ilvl w:val="1"/>
          <w:numId w:val="6"/>
        </w:numPr>
      </w:pPr>
      <w:r w:rsidRPr="0038118A">
        <w:t xml:space="preserve">Se alinean con los middlewares del </w:t>
      </w:r>
      <w:proofErr w:type="spellStart"/>
      <w:r w:rsidRPr="0038118A">
        <w:t>backend</w:t>
      </w:r>
      <w:proofErr w:type="spellEnd"/>
      <w:r w:rsidRPr="0038118A">
        <w:t>, por ejemplo:</w:t>
      </w:r>
    </w:p>
    <w:p w14:paraId="54410A8B" w14:textId="77777777" w:rsidR="0038118A" w:rsidRPr="0038118A" w:rsidRDefault="0038118A" w:rsidP="0038118A">
      <w:pPr>
        <w:numPr>
          <w:ilvl w:val="2"/>
          <w:numId w:val="6"/>
        </w:numPr>
      </w:pPr>
      <w:r w:rsidRPr="0038118A">
        <w:t xml:space="preserve">Rutas solo para </w:t>
      </w:r>
      <w:proofErr w:type="spellStart"/>
      <w:r w:rsidRPr="0038118A">
        <w:t>admin</w:t>
      </w:r>
      <w:proofErr w:type="spellEnd"/>
      <w:r w:rsidRPr="0038118A">
        <w:t xml:space="preserve"> (gestión de usuarios, borrado de recursos).</w:t>
      </w:r>
    </w:p>
    <w:p w14:paraId="5E3E68C3" w14:textId="77777777" w:rsidR="0038118A" w:rsidRPr="0038118A" w:rsidRDefault="0038118A" w:rsidP="0038118A">
      <w:pPr>
        <w:numPr>
          <w:ilvl w:val="2"/>
          <w:numId w:val="6"/>
        </w:numPr>
      </w:pPr>
      <w:r w:rsidRPr="0038118A">
        <w:t xml:space="preserve">Rutas para </w:t>
      </w:r>
      <w:proofErr w:type="spellStart"/>
      <w:r w:rsidRPr="0038118A">
        <w:t>admin</w:t>
      </w:r>
      <w:proofErr w:type="spellEnd"/>
      <w:r w:rsidRPr="0038118A">
        <w:t xml:space="preserve"> y empleado (gestión de prendas, inventario, etc.).</w:t>
      </w:r>
    </w:p>
    <w:p w14:paraId="1B45DAC2" w14:textId="77777777" w:rsidR="0038118A" w:rsidRPr="0038118A" w:rsidRDefault="0038118A" w:rsidP="0038118A">
      <w:pPr>
        <w:numPr>
          <w:ilvl w:val="2"/>
          <w:numId w:val="6"/>
        </w:numPr>
      </w:pPr>
      <w:r w:rsidRPr="0038118A">
        <w:t>Rutas para empleado y cliente (creación de trabajos, etc.).</w:t>
      </w:r>
    </w:p>
    <w:p w14:paraId="61E5F6C0" w14:textId="77777777" w:rsidR="0038118A" w:rsidRPr="0038118A" w:rsidRDefault="0038118A" w:rsidP="0038118A">
      <w:r w:rsidRPr="0038118A">
        <w:t xml:space="preserve">En el </w:t>
      </w:r>
      <w:proofErr w:type="spellStart"/>
      <w:r w:rsidRPr="0038118A">
        <w:t>frontend</w:t>
      </w:r>
      <w:proofErr w:type="spellEnd"/>
      <w:r w:rsidRPr="0038118A">
        <w:t>, esto se resuelve con componentes de ruta protegida que:</w:t>
      </w:r>
    </w:p>
    <w:p w14:paraId="4E381F62" w14:textId="77777777" w:rsidR="0038118A" w:rsidRPr="0038118A" w:rsidRDefault="0038118A" w:rsidP="0038118A">
      <w:pPr>
        <w:numPr>
          <w:ilvl w:val="0"/>
          <w:numId w:val="7"/>
        </w:numPr>
      </w:pPr>
      <w:r w:rsidRPr="0038118A">
        <w:t>Comprueban si hay usuario autenticado (token válido).</w:t>
      </w:r>
    </w:p>
    <w:p w14:paraId="5A18C133" w14:textId="77777777" w:rsidR="0038118A" w:rsidRPr="0038118A" w:rsidRDefault="0038118A" w:rsidP="0038118A">
      <w:pPr>
        <w:numPr>
          <w:ilvl w:val="0"/>
          <w:numId w:val="7"/>
        </w:numPr>
      </w:pPr>
      <w:r w:rsidRPr="0038118A">
        <w:t>Comprueban si el rol del usuario está dentro de los roles permitidos para esa ruta.</w:t>
      </w:r>
    </w:p>
    <w:p w14:paraId="02B8B020" w14:textId="77777777" w:rsidR="0038118A" w:rsidRPr="0038118A" w:rsidRDefault="0038118A" w:rsidP="0038118A">
      <w:r w:rsidRPr="0038118A">
        <w:t xml:space="preserve">Si no se cumple, se redirige al </w:t>
      </w:r>
      <w:proofErr w:type="spellStart"/>
      <w:r w:rsidRPr="0038118A">
        <w:t>login</w:t>
      </w:r>
      <w:proofErr w:type="spellEnd"/>
      <w:r w:rsidRPr="0038118A">
        <w:t xml:space="preserve"> o a una página de acceso denegado.</w:t>
      </w:r>
    </w:p>
    <w:p w14:paraId="0FAD745B" w14:textId="77777777" w:rsidR="00A2596E" w:rsidRDefault="00A2596E"/>
    <w:sectPr w:rsidR="00A259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0A5"/>
    <w:multiLevelType w:val="multilevel"/>
    <w:tmpl w:val="B836A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159E8"/>
    <w:multiLevelType w:val="multilevel"/>
    <w:tmpl w:val="A466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90A6E"/>
    <w:multiLevelType w:val="multilevel"/>
    <w:tmpl w:val="B698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F30D5"/>
    <w:multiLevelType w:val="multilevel"/>
    <w:tmpl w:val="530E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634DBA"/>
    <w:multiLevelType w:val="multilevel"/>
    <w:tmpl w:val="5D3C4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311638"/>
    <w:multiLevelType w:val="multilevel"/>
    <w:tmpl w:val="1D9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844CE0"/>
    <w:multiLevelType w:val="multilevel"/>
    <w:tmpl w:val="C538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120361">
    <w:abstractNumId w:val="3"/>
  </w:num>
  <w:num w:numId="2" w16cid:durableId="1629125910">
    <w:abstractNumId w:val="2"/>
  </w:num>
  <w:num w:numId="3" w16cid:durableId="469633663">
    <w:abstractNumId w:val="1"/>
  </w:num>
  <w:num w:numId="4" w16cid:durableId="850727993">
    <w:abstractNumId w:val="5"/>
  </w:num>
  <w:num w:numId="5" w16cid:durableId="451049398">
    <w:abstractNumId w:val="0"/>
  </w:num>
  <w:num w:numId="6" w16cid:durableId="1926722810">
    <w:abstractNumId w:val="4"/>
  </w:num>
  <w:num w:numId="7" w16cid:durableId="1012610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8A"/>
    <w:rsid w:val="002B5333"/>
    <w:rsid w:val="0038118A"/>
    <w:rsid w:val="004E42BB"/>
    <w:rsid w:val="00715233"/>
    <w:rsid w:val="00983EF6"/>
    <w:rsid w:val="00A2596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980E"/>
  <w15:chartTrackingRefBased/>
  <w15:docId w15:val="{B59CEE31-9E72-4840-847B-E75E041B7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81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81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8118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8118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8118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8118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8118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8118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8118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8118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8118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8118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8118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8118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8118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8118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8118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8118A"/>
    <w:rPr>
      <w:rFonts w:eastAsiaTheme="majorEastAsia" w:cstheme="majorBidi"/>
      <w:color w:val="272727" w:themeColor="text1" w:themeTint="D8"/>
    </w:rPr>
  </w:style>
  <w:style w:type="paragraph" w:styleId="Ttulo">
    <w:name w:val="Title"/>
    <w:basedOn w:val="Normal"/>
    <w:next w:val="Normal"/>
    <w:link w:val="TtuloCar"/>
    <w:uiPriority w:val="10"/>
    <w:qFormat/>
    <w:rsid w:val="00381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8118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8118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8118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8118A"/>
    <w:pPr>
      <w:spacing w:before="160"/>
      <w:jc w:val="center"/>
    </w:pPr>
    <w:rPr>
      <w:i/>
      <w:iCs/>
      <w:color w:val="404040" w:themeColor="text1" w:themeTint="BF"/>
    </w:rPr>
  </w:style>
  <w:style w:type="character" w:customStyle="1" w:styleId="CitaCar">
    <w:name w:val="Cita Car"/>
    <w:basedOn w:val="Fuentedeprrafopredeter"/>
    <w:link w:val="Cita"/>
    <w:uiPriority w:val="29"/>
    <w:rsid w:val="0038118A"/>
    <w:rPr>
      <w:i/>
      <w:iCs/>
      <w:color w:val="404040" w:themeColor="text1" w:themeTint="BF"/>
    </w:rPr>
  </w:style>
  <w:style w:type="paragraph" w:styleId="Prrafodelista">
    <w:name w:val="List Paragraph"/>
    <w:basedOn w:val="Normal"/>
    <w:uiPriority w:val="34"/>
    <w:qFormat/>
    <w:rsid w:val="0038118A"/>
    <w:pPr>
      <w:ind w:left="720"/>
      <w:contextualSpacing/>
    </w:pPr>
  </w:style>
  <w:style w:type="character" w:styleId="nfasisintenso">
    <w:name w:val="Intense Emphasis"/>
    <w:basedOn w:val="Fuentedeprrafopredeter"/>
    <w:uiPriority w:val="21"/>
    <w:qFormat/>
    <w:rsid w:val="0038118A"/>
    <w:rPr>
      <w:i/>
      <w:iCs/>
      <w:color w:val="0F4761" w:themeColor="accent1" w:themeShade="BF"/>
    </w:rPr>
  </w:style>
  <w:style w:type="paragraph" w:styleId="Citadestacada">
    <w:name w:val="Intense Quote"/>
    <w:basedOn w:val="Normal"/>
    <w:next w:val="Normal"/>
    <w:link w:val="CitadestacadaCar"/>
    <w:uiPriority w:val="30"/>
    <w:qFormat/>
    <w:rsid w:val="00381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8118A"/>
    <w:rPr>
      <w:i/>
      <w:iCs/>
      <w:color w:val="0F4761" w:themeColor="accent1" w:themeShade="BF"/>
    </w:rPr>
  </w:style>
  <w:style w:type="character" w:styleId="Referenciaintensa">
    <w:name w:val="Intense Reference"/>
    <w:basedOn w:val="Fuentedeprrafopredeter"/>
    <w:uiPriority w:val="32"/>
    <w:qFormat/>
    <w:rsid w:val="003811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631</Words>
  <Characters>3474</Characters>
  <Application>Microsoft Office Word</Application>
  <DocSecurity>0</DocSecurity>
  <Lines>28</Lines>
  <Paragraphs>8</Paragraphs>
  <ScaleCrop>false</ScaleCrop>
  <Company/>
  <LinksUpToDate>false</LinksUpToDate>
  <CharactersWithSpaces>4097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González García</dc:creator>
  <cp:keywords/>
  <dc:description/>
  <cp:lastModifiedBy>Pablo González García</cp:lastModifiedBy>
  <cp:revision>1</cp:revision>
  <dcterms:created xsi:type="dcterms:W3CDTF">2026-02-28T08:15:00Z</dcterms:created>
  <dcterms:modified xsi:type="dcterms:W3CDTF">2026-02-28T09:14:00Z</dcterms:modified>
</cp:coreProperties>
</file>