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c>
          <w:tcPr>
            <w:tcW w:type="dxa" w:w="7200"/>
            <w:shd w:fill="0D1B2A" w:val="clear"/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GESTÃO DE FLUXO DE CAIXA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C8EDE9"/>
                <w:sz w:val="24"/>
                <w:szCs w:val="24"/>
              </w:rPr>
              <w:t xml:space="preserve">Para Pequenos Negócios Locais</w:t>
            </w:r>
          </w:p>
        </w:tc>
        <w:tc>
          <w:tcPr>
            <w:tcW w:type="dxa" w:w="3600"/>
            <w:shd w:fill="F5F5F5" w:val="clear"/>
          </w:tcPr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sz w:val="96"/>
                <w:szCs w:val="96"/>
              </w:rPr>
              <w:t xml:space="preserve">📊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Atividade Extensionista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Unicesumar · 2026</w:t>
            </w:r>
          </w:p>
        </w:tc>
      </w:tr>
    </w:tbl>
    <w:p>
      <w:pPr>
        <w:spacing w:after="80" w:before="80"/>
      </w:pPr>
    </w:p>
    <w:p>
      <w:pPr>
        <w:shd w:fill="1B998B" w:val="clear"/>
        <w:spacing w:after="12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💡  O QUE É FLUXO DE CAIXA?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fluxo de caixa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é o registro de todas as entradas (receitas) e saídas (despesas) de dinheiro do seu negócio em um período específico. É como um extrato bancário do seu empreendimento — só que com mais detalhes.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shd w:fill="E8F4F2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B998B"/>
                <w:sz w:val="24"/>
                <w:szCs w:val="24"/>
              </w:rPr>
              <w:t xml:space="preserve">🎯 Por que é tão importante?</w:t>
            </w:r>
          </w:p>
          <w:p>
            <w:pPr>
              <w:spacing w:after="100" w:before="6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Mostra se o negócio está ganhando ou perdendo dinheiro</w:t>
            </w:r>
          </w:p>
          <w:p>
            <w:pPr>
              <w:spacing w:after="100" w:before="6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Ajuda a planejar pagamentos e investimentos</w:t>
            </w:r>
          </w:p>
          <w:p>
            <w:pPr>
              <w:spacing w:after="100" w:before="6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Evita surpresas no fim do mês</w:t>
            </w:r>
          </w:p>
          <w:p>
            <w:pPr>
              <w:spacing w:after="100" w:before="6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É obrigatório para conseguir crédito e financiamento</w:t>
            </w:r>
          </w:p>
          <w:p>
            <w:pPr>
              <w:spacing w:after="100" w:before="6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Permite tomar decisões baseadas em dados reais</w:t>
            </w: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shd w:fill="1B998B" w:val="clear"/>
        <w:spacing w:after="12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📥  ENTRADAS  vs  📤  SAÍDAS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shd w:fill="1B7A4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📥  ENTRADAS (Receitas)</w:t>
            </w:r>
          </w:p>
        </w:tc>
        <w:tc>
          <w:tcPr>
            <w:tcW w:type="dxa" w:w="5400"/>
            <w:shd w:fill="B8504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📤  SAÍDAS (Despesas)</w:t>
            </w:r>
          </w:p>
        </w:tc>
      </w:tr>
      <w:tr>
        <w:tc>
          <w:tcPr>
            <w:tcW w:type="dxa" w:w="5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7A4F"/>
                <w:sz w:val="22"/>
                <w:szCs w:val="22"/>
              </w:rPr>
              <w:t xml:space="preserve">• Vendas de produtos ou serviços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7A4F"/>
                <w:sz w:val="22"/>
                <w:szCs w:val="22"/>
              </w:rPr>
              <w:t xml:space="preserve">• Recebimento de cobranças em atraso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7A4F"/>
                <w:sz w:val="22"/>
                <w:szCs w:val="22"/>
              </w:rPr>
              <w:t xml:space="preserve">• Empréstimos e financiamentos recebidos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7A4F"/>
                <w:sz w:val="22"/>
                <w:szCs w:val="22"/>
              </w:rPr>
              <w:t xml:space="preserve">• Rendimentos de aplicações financeiras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7A4F"/>
                <w:sz w:val="22"/>
                <w:szCs w:val="22"/>
              </w:rPr>
              <w:t xml:space="preserve">• Venda de ativos do negócio</w:t>
            </w:r>
          </w:p>
        </w:tc>
        <w:tc>
          <w:tcPr>
            <w:tcW w:type="dxa" w:w="5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5042"/>
                <w:sz w:val="22"/>
                <w:szCs w:val="22"/>
              </w:rPr>
              <w:t xml:space="preserve">• Aluguel e condomínio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5042"/>
                <w:sz w:val="22"/>
                <w:szCs w:val="22"/>
              </w:rPr>
              <w:t xml:space="preserve">• Fornecedores e estoque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5042"/>
                <w:sz w:val="22"/>
                <w:szCs w:val="22"/>
              </w:rPr>
              <w:t xml:space="preserve">• Salários e encargos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5042"/>
                <w:sz w:val="22"/>
                <w:szCs w:val="22"/>
              </w:rPr>
              <w:t xml:space="preserve">• Energia, água e internet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5042"/>
                <w:sz w:val="22"/>
                <w:szCs w:val="22"/>
              </w:rPr>
              <w:t xml:space="preserve">• Impostos e taxas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5042"/>
                <w:sz w:val="22"/>
                <w:szCs w:val="22"/>
              </w:rPr>
              <w:t xml:space="preserve">• Marketing e publicidade</w:t>
            </w:r>
          </w:p>
        </w:tc>
      </w:tr>
    </w:tbl>
    <w:p>
      <w:pPr>
        <w:spacing w:after="80" w:before="80"/>
      </w:pPr>
    </w:p>
    <w:p>
      <w:pPr>
        <w:shd w:fill="1B998B" w:val="clear"/>
        <w:spacing w:after="12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📊  TIPOS DE FLUXO DE CAIXA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1B998B" w:val="clea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🏪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OPERACIONAL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Vendas e despesas do dia a dia do negócio</w:t>
            </w:r>
          </w:p>
        </w:tc>
        <w:tc>
          <w:tcPr>
            <w:tcW w:type="dxa" w:w="3600"/>
            <w:shd w:fill="0D4F8B" w:val="clea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📈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INVESTIMENTO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Compra/venda de equipamentos e ativos de longo prazo</w:t>
            </w:r>
          </w:p>
        </w:tc>
        <w:tc>
          <w:tcPr>
            <w:tcW w:type="dxa" w:w="3600"/>
            <w:shd w:fill="5E3A8C" w:val="clea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🏦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FINANCIAMENTO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E8E8E8"/>
                <w:sz w:val="18"/>
                <w:szCs w:val="18"/>
              </w:rPr>
              <w:t xml:space="preserve">Empréstimos, financiamentos e distribuição de lucros</w:t>
            </w:r>
          </w:p>
        </w:tc>
      </w:tr>
    </w:tbl>
    <w:p>
      <w:pPr>
        <w:spacing w:after="80" w:before="80"/>
      </w:pPr>
    </w:p>
    <w:p>
      <w:pPr>
        <w:shd w:fill="1B998B" w:val="clear"/>
        <w:spacing w:after="12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📝  COMO MONTAR SEU FLUXO DE CAIXA — PASSO A PASSO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Escolha o período: semanal, quinzenal ou mensal (mensal é o mais comum para pequenos negócios).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Registre TODAS as entradas: vendas, recebimentos, transferências recebidas — tudo que entra.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Registre TODAS as saídas: compras, contas, salários, impostos — tudo que sai.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Calcule o saldo: Entradas − Saídas = Saldo do período.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Analise o resultado: saldo positivo = sobra de caixa; saldo negativo = atenção!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Faça projeções: estime os próximos meses com base nos dados atuais.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Revise regularmente: o fluxo de caixa só funciona se for atualizado com frequência.</w:t>
      </w:r>
    </w:p>
    <w:p>
      <w:pPr>
        <w:spacing w:after="8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shd w:fill="FFF0EE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B85042"/>
                <w:sz w:val="24"/>
                <w:szCs w:val="24"/>
              </w:rPr>
              <w:t xml:space="preserve">⚠️  ERROS MAIS COMUNS</w:t>
            </w:r>
          </w:p>
          <w:p>
            <w:pPr>
              <w:spacing w:after="100" w:before="6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❌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Misturar finanças pessoais com do negócio</w:t>
            </w:r>
          </w:p>
          <w:p>
            <w:pPr>
              <w:spacing w:after="100" w:before="6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❌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Registrar apenas quando lembrar — deve ser diário</w:t>
            </w:r>
          </w:p>
          <w:p>
            <w:pPr>
              <w:spacing w:after="100" w:before="6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❌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Ignorar despesas pequenas ("é só R$10")</w:t>
            </w:r>
          </w:p>
          <w:p>
            <w:pPr>
              <w:spacing w:after="100" w:before="6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❌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Não registrar vendas à prazo como recebíveis futuros</w:t>
            </w:r>
          </w:p>
          <w:p>
            <w:pPr>
              <w:spacing w:after="100" w:before="6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❌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Confundir lucro com dinheiro em caixa</w:t>
            </w: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shd w:fill="1B998B" w:val="clear"/>
        <w:spacing w:after="12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🛠️  FERRAMENTAS PARA CONTROLE DE CAIXA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F5FAF9" w:val="clear"/>
          </w:tcPr>
          <w:p>
            <w:pPr>
              <w:spacing w:after="4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998B"/>
                <w:sz w:val="22"/>
                <w:szCs w:val="22"/>
              </w:rPr>
              <w:t xml:space="preserve">📓 Caderno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Simples, acessível, mas limitado para análises</w:t>
            </w:r>
          </w:p>
        </w:tc>
        <w:tc>
          <w:tcPr>
            <w:tcW w:type="dxa" w:w="2700"/>
            <w:shd w:fill="F5FAF9" w:val="clear"/>
          </w:tcPr>
          <w:p>
            <w:pPr>
              <w:spacing w:after="4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998B"/>
                <w:sz w:val="22"/>
                <w:szCs w:val="22"/>
              </w:rPr>
              <w:t xml:space="preserve">📊 Excel / Planilhas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Ótimo para pequenos negócios — fórmulas automáticas</w:t>
            </w:r>
          </w:p>
        </w:tc>
        <w:tc>
          <w:tcPr>
            <w:tcW w:type="dxa" w:w="2700"/>
            <w:shd w:fill="F5FAF9" w:val="clear"/>
          </w:tcPr>
          <w:p>
            <w:pPr>
              <w:spacing w:after="4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998B"/>
                <w:sz w:val="22"/>
                <w:szCs w:val="22"/>
              </w:rPr>
              <w:t xml:space="preserve">📱 Apps de Gestão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ContaAzul, MEI Fácil, Granatum — automatizam o processo</w:t>
            </w:r>
          </w:p>
        </w:tc>
        <w:tc>
          <w:tcPr>
            <w:tcW w:type="dxa" w:w="2700"/>
            <w:shd w:fill="F5FAF9" w:val="clear"/>
          </w:tcPr>
          <w:p>
            <w:pPr>
              <w:spacing w:after="4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998B"/>
                <w:sz w:val="22"/>
                <w:szCs w:val="22"/>
              </w:rPr>
              <w:t xml:space="preserve">💻 ERP / Sistema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Para negócios maiores — integra todas as áreas financeiras</w:t>
            </w:r>
          </w:p>
        </w:tc>
      </w:tr>
    </w:tbl>
    <w:p>
      <w:pPr>
        <w:spacing w:after="80" w:before="80"/>
      </w:pPr>
    </w:p>
    <w:p>
      <w:pPr>
        <w:shd w:fill="1B998B" w:val="clear"/>
        <w:spacing w:after="12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💡  DICAS DE OURO PARA PEQUENOS NEGÓCIOS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B998B"/>
                <w:sz w:val="22"/>
                <w:szCs w:val="22"/>
              </w:rPr>
              <w:t xml:space="preserve">💰 Separe conta PF e PJ</w:t>
            </w:r>
          </w:p>
          <w:p>
            <w:pPr>
              <w:spacing w:after="100" w:before="60"/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Abra uma conta separada para o negócio. Misturar finanças é o erro nº 1 do pequeno empreendedor.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B998B"/>
                <w:sz w:val="22"/>
                <w:szCs w:val="22"/>
              </w:rPr>
              <w:t xml:space="preserve">📅 Defina um pró-labore</w:t>
            </w:r>
          </w:p>
          <w:p>
            <w:pPr>
              <w:spacing w:after="100" w:before="60"/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Estabeleça um salário fixo para você. Retiradas aleatórias desequilibram o caixa.</w:t>
            </w:r>
          </w:p>
        </w:tc>
        <w:tc>
          <w:tcPr>
            <w:tcW w:type="dxa" w:w="5400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B998B"/>
                <w:sz w:val="22"/>
                <w:szCs w:val="22"/>
              </w:rPr>
              <w:t xml:space="preserve">📊 Reserve para impostos</w:t>
            </w:r>
          </w:p>
          <w:p>
            <w:pPr>
              <w:spacing w:after="100" w:before="60"/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Separe mensalmente o valor dos impostos. Surpresas fiscais são frequentes causas de crise.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B998B"/>
                <w:sz w:val="22"/>
                <w:szCs w:val="22"/>
              </w:rPr>
              <w:t xml:space="preserve">🚨 Mantenha uma reserva</w:t>
            </w:r>
          </w:p>
          <w:p>
            <w:pPr>
              <w:spacing w:after="100" w:before="60"/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Tente manter o equivalente a 3 meses de despesas em reserva para emergências.</w:t>
            </w:r>
          </w:p>
        </w:tc>
      </w:tr>
    </w:tbl>
    <w:p>
      <w:pPr>
        <w:spacing w:after="8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D1B2A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Gestão de Fluxo de Caixa Para Pequenos Negócios Locais  |  Atividade Extensionista  |  Pablo Junior Scarpelin  |  Unicesumar · ADS · 2026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2026-07-11T06:26:37.952Z</dcterms:created>
  <dcterms:modified xsi:type="dcterms:W3CDTF">2026-07-11T06:26:37.953Z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