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b w:val="1"/>
                <w:bCs w:val="1"/>
                <w:color w:val="1c4587"/>
              </w:rPr>
            </w:pPr>
            <w:r w:rsidDel="00000000" w:rsidR="00000000" w:rsidRPr="00000000">
              <w:rPr>
                <w:b w:val="1"/>
                <w:bCs w:val="1"/>
                <w:color w:val="1c4587"/>
                <w:rtl w:val="0"/>
              </w:rPr>
              <w:t xml:space="preserve">Sí, hasta el momento hemos logrado cumplir con los tiempos definidos en la Carta Gantt; hemos avanzado exitosamente y a tiempo con la implementación e integración en Supabase, la visualización del dashboard y las pruebas funcionales progresivas. El principal factor facilitador ha sido la adopción formal de Scrum, lo que nos ha permitido organizar el trabajo en Sprints y mantener una comunicación muy fluida tanto en el equipo como con nuestro cliente (Andrés). Por otro lado, la principal dificultad fue la naturaleza desestructurada de los datos reales en los archivos Excel del hotel. Migrar esa información histórica hacia el nuevo modelo relacional requirió mucho más análisis y limpieza de lo estimado inicialmente.</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c4587"/>
              </w:rPr>
            </w:pPr>
            <w:r w:rsidDel="00000000" w:rsidR="00000000" w:rsidRPr="00000000">
              <w:rPr>
                <w:b w:val="1"/>
                <w:bCs w:val="1"/>
                <w:color w:val="1c4587"/>
                <w:rtl w:val="0"/>
              </w:rPr>
              <w:t xml:space="preserve">Para enfrentar la complejidad de los datos del cliente, optamos por no hacer una importación directa, sino realizar un análisis exhaustivo previo para asegurar que la estructura en Supabase reflejara fielmente la operación del hotel. Además, la flexibilidad de Scrum nos permitió ajustar nuestras tareas dentro de los Sprints cuando descubríamos inconsistencias en los datos históricos. A futuro, planeo enfrentar los posibles errores de integración realizando pruebas funcionales progresivas en cada módulo y validando manualmente el flujo de la información con los usuarios, para detectar cualquier fallo antes de la entrega final.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de forma muy positiva. Destaco mi rol en la validación constante entre lo que desarrolla Pablo en el frontend y lo que estructura Benjamín en la base de datos, asegurando que el sistema no solo funcione a nivel técnico, sino que realmente resuelva la necesidad de reemplazar los antiguos Excel y chats informales del hotel. Como aspecto a mejorar, necesito ser más riguroso con la documentación técnica de las pruebas funcionales que realizo Sprint a Sprint y asegurar que el diagrama de arquitectura del sistema se mantenga actualizado con los últimos cambios.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Mi principal inquietud ahora es la transición real del cliente hacia nuestro sistema. Hemos avanzado mucho en el desarrollo y la integración de datos, pero me preocupa cómo asegurar que el personal de mantenimiento del hotel (que está muy acostumbrado a usar Excel y WhatsApp) adopte la nueva plataforma sin resistencia en su día a día </w:t>
            </w: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jc w:val="both"/>
              <w:rPr>
                <w:b w:val="1"/>
                <w:bCs w:val="1"/>
                <w:color w:val="1f4e79"/>
              </w:rPr>
            </w:pPr>
            <w:r w:rsidDel="00000000" w:rsidR="00000000" w:rsidRPr="00000000">
              <w:rPr>
                <w:b w:val="1"/>
                <w:bCs w:val="1"/>
                <w:color w:val="073763"/>
                <w:rtl w:val="0"/>
              </w:rPr>
              <w:t xml:space="preserve">Considerando mi rol enfocado en la validación del sistema, ¿qué herramientas o metodologías de pruebas de seguridad nos recomienda aplicar para identificar vulnerabilidades en nuestra aplicación, y qué protocolos deberíamos dejar configurados obligatoriamente en Supabase para proteger el sistema ante intentos de ataques externos?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b w:val="1"/>
                <w:bCs w:val="1"/>
                <w:color w:val="073763"/>
              </w:rPr>
            </w:pPr>
            <w:r w:rsidDel="00000000" w:rsidR="00000000" w:rsidRPr="00000000">
              <w:rPr>
                <w:b w:val="1"/>
                <w:bCs w:val="1"/>
                <w:color w:val="073763"/>
                <w:rtl w:val="0"/>
              </w:rPr>
              <w:t xml:space="preserve">No consideramos necesaria una redistribución de los roles principales, ya que la dinámica actual (Pablo en UI/UX y Scrum Master, Benjamín en Backend/BD, y yo en QA, validación y pruebas) está funcionando de manera excelente y nos ha permitido cumplir la Carta Gantt. Sin embargo, sí hay nuevas actividades puntuales que asignar en el próximo Sprint: incorporar el feedback visual y de disposición de apartados que nos dio el cliente hoy al ver la plataforma con sus datos reales, y formalizar las pruebas de estrés sobre la base de datos ahora que está poblada. </w:t>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iwqgow2so83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b w:val="1"/>
                <w:bCs w:val="1"/>
                <w:color w:val="1f4e79"/>
              </w:rPr>
            </w:pPr>
            <w:r w:rsidDel="00000000" w:rsidR="00000000" w:rsidRPr="00000000">
              <w:rPr>
                <w:b w:val="1"/>
                <w:bCs w:val="1"/>
                <w:color w:val="1f4e79"/>
                <w:rtl w:val="0"/>
              </w:rPr>
              <w:t xml:space="preserve">Aspectos positivos que destacamos: Como equipo trabajamos de manera correecta y nos comunicamos bastante. Nos hemos sabido organizar de forma muy clara, dividiéndonos las tareas según las fortalezas de cada uno: uno se encarga de liderar y ver la parte visual, otro arma la base de datos, y otro se dedica a probar que todo funcione correctamente. También destacamos que supimos reaccionar rápido frente a los imprevistos; por ejemplo, cuando nos pasaron los datos reales del hotel, venían muy desordenados y tuvimos que trabajar en conjunto para arreglarlos y limpiarlos antes de subirlos a la plataforma. </w:t>
            </w:r>
          </w:p>
          <w:p w:rsidR="00000000" w:rsidDel="00000000" w:rsidP="00000000" w:rsidRDefault="00000000" w:rsidRPr="00000000" w14:paraId="00000034">
            <w:pPr>
              <w:jc w:val="both"/>
              <w:rPr>
                <w:b w:val="1"/>
                <w:bCs w:val="1"/>
                <w:color w:val="1f4e79"/>
              </w:rPr>
            </w:pPr>
            <w:r w:rsidDel="00000000" w:rsidR="00000000" w:rsidRPr="00000000">
              <w:rPr>
                <w:rtl w:val="0"/>
              </w:rPr>
            </w:r>
          </w:p>
          <w:p w:rsidR="00000000" w:rsidDel="00000000" w:rsidP="00000000" w:rsidRDefault="00000000" w:rsidRPr="00000000" w14:paraId="00000035">
            <w:pPr>
              <w:jc w:val="both"/>
              <w:rPr>
                <w:b w:val="1"/>
                <w:bCs w:val="1"/>
                <w:color w:val="1f4e79"/>
              </w:rPr>
            </w:pPr>
            <w:r w:rsidDel="00000000" w:rsidR="00000000" w:rsidRPr="00000000">
              <w:rPr>
                <w:b w:val="1"/>
                <w:bCs w:val="1"/>
                <w:color w:val="1f4e79"/>
                <w:rtl w:val="0"/>
              </w:rPr>
              <w:t xml:space="preserve">Aspectos que podríamos mejorar: Como equipo, podríamos mejorar la rigurosidad y constancia en la actualización de la documentación del proyecto. En ocasiones, debido a la velocidad a la que avanzamos programando y resolviendo problemas técnicos en la plataforma, dejamos la actualización del Product Backlog, las evidencias formales de los Sprints o la corrección de diagramas (como el de arquitectura) para el final. Debemos ser más disciplinados en documentar y registrar nuestras decisiones a medida que ocurren para mantener el orden administrativo del proyecto al mismo nivel que el avance técnico.</w:t>
            </w:r>
          </w:p>
          <w:p w:rsidR="00000000" w:rsidDel="00000000" w:rsidP="00000000" w:rsidRDefault="00000000" w:rsidRPr="00000000" w14:paraId="00000036">
            <w:pPr>
              <w:jc w:val="both"/>
              <w:rPr>
                <w:b w:val="1"/>
                <w:bCs w:val="1"/>
                <w:color w:val="073763"/>
              </w:rPr>
            </w:pP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gbNO7+fnYUAr2yQeAipQhZ02g==">CgMxLjAyDmguaXdxZ293MnNvODN5OAByITFJWHpFT2x0cUV1ekRGRlo5alZQSmQ5dzVHblJHU08xSg==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