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C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3">
            <w:pPr>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r w:rsidDel="00000000" w:rsidR="00000000" w:rsidRPr="00000000">
              <w:rPr>
                <w:rtl w:val="0"/>
              </w:rPr>
            </w:r>
          </w:p>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r w:rsidDel="00000000" w:rsidR="00000000" w:rsidRPr="00000000">
              <w:rPr>
                <w:rtl w:val="0"/>
              </w:rPr>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D1">
            <w:pPr>
              <w:jc w:val="both"/>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p>
          <w:p w:rsidR="00000000" w:rsidDel="00000000" w:rsidP="00000000" w:rsidRDefault="00000000" w:rsidRPr="00000000" w14:paraId="000000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9">
            <w:pPr>
              <w:jc w:val="both"/>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p>
          <w:p w:rsidR="00000000" w:rsidDel="00000000" w:rsidP="00000000" w:rsidRDefault="00000000" w:rsidRPr="00000000" w14:paraId="000000D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E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r w:rsidDel="00000000" w:rsidR="00000000" w:rsidRPr="00000000">
              <w:rPr>
                <w:rtl w:val="0"/>
              </w:rPr>
            </w:r>
          </w:p>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 X</w:t>
            </w:r>
            <w:r w:rsidDel="00000000" w:rsidR="00000000" w:rsidRPr="00000000">
              <w:rPr>
                <w:rtl w:val="0"/>
              </w:rPr>
            </w:r>
          </w:p>
          <w:p w:rsidR="00000000" w:rsidDel="00000000" w:rsidP="00000000" w:rsidRDefault="00000000" w:rsidRPr="00000000" w14:paraId="000000F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F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F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F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F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8">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E">
      <w:pPr>
        <w:rPr>
          <w:rFonts w:ascii="Calibri" w:cs="Calibri" w:eastAsia="Calibri" w:hAnsi="Calibri"/>
          <w:color w:val="000000"/>
          <w:sz w:val="22"/>
          <w:szCs w:val="22"/>
          <w:u w:val="single"/>
        </w:rPr>
      </w:pPr>
      <w:bookmarkStart w:colFirst="0" w:colLast="0" w:name="_heading=h.pinq204o6jlp"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woCJMX4zFfRgyiqu9B2MYfIJw==">CgMxLjAyDmgucGlucTIwNG82amxwOAByITFsTGRtLUp3ZXB2SWJ5RDFGZzBIbm02b080WmhtRWJIdA==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