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01A8B" w14:textId="36622EE6" w:rsidR="00554313" w:rsidRDefault="004F7B08">
      <w:r w:rsidRPr="004F7B08">
        <w:t>CSS es Cascading Style Sheets u hojas de</w:t>
      </w:r>
      <w:r>
        <w:t xml:space="preserve"> estilo en cascadas.</w:t>
      </w:r>
    </w:p>
    <w:p w14:paraId="6FADF136" w14:textId="3789276A" w:rsidR="004F7B08" w:rsidRDefault="004F7B08">
      <w:r>
        <w:t>Para referenciar de HTML a CSS, se pone en HTML, dentro de &lt;head&gt;:</w:t>
      </w:r>
      <w:r>
        <w:br/>
        <w:t>&lt;link rel=”stylesheet” href=”style.css”&gt;</w:t>
      </w:r>
    </w:p>
    <w:p w14:paraId="23B9F031" w14:textId="70262460" w:rsidR="007A64AC" w:rsidRDefault="007A64AC">
      <w:r>
        <w:t>En plunker aparece “lib/style.css”</w:t>
      </w:r>
    </w:p>
    <w:p w14:paraId="47FE70FA" w14:textId="64729806" w:rsidR="004F7B08" w:rsidRDefault="004F7B08">
      <w:r>
        <w:t>Se suele poner el css en la misma carpeta que el HTML, pero no tiene por qué ser así.</w:t>
      </w:r>
    </w:p>
    <w:p w14:paraId="1B3F1DB6" w14:textId="38DE246E" w:rsidR="004F7B08" w:rsidRDefault="004F7B08">
      <w:r>
        <w:t>En CSS se establecen reglas: cada una tiene un selector y una declaración.</w:t>
      </w:r>
    </w:p>
    <w:p w14:paraId="3D2866CE" w14:textId="658681EE" w:rsidR="004F7B08" w:rsidRDefault="004F7B08">
      <w:r>
        <w:rPr>
          <w:noProof/>
        </w:rPr>
        <w:drawing>
          <wp:inline distT="0" distB="0" distL="0" distR="0" wp14:anchorId="4D6DF864" wp14:editId="0E04B453">
            <wp:extent cx="5019675" cy="29051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4B4F3" w14:textId="3C02F0C6" w:rsidR="004F7B08" w:rsidRDefault="004F7B08">
      <w:r>
        <w:t>Aquí, el color es aplicado a h1. Un encabezado de primer nivel.</w:t>
      </w:r>
    </w:p>
    <w:p w14:paraId="57DB9DDE" w14:textId="20B21D75" w:rsidR="004F7B08" w:rsidRDefault="004F7B08">
      <w:r>
        <w:t>Hay selectores de tipo, de identificador, de clase y de atributos</w:t>
      </w:r>
    </w:p>
    <w:p w14:paraId="6C20DF21" w14:textId="77777777" w:rsidR="00074F8D" w:rsidRDefault="00074F8D"/>
    <w:p w14:paraId="5D3C32EA" w14:textId="4F768B8C" w:rsidR="007A64AC" w:rsidRDefault="007A64AC">
      <w:r w:rsidRPr="00EC1649">
        <w:rPr>
          <w:u w:val="single"/>
        </w:rPr>
        <w:t>Selector de tipo</w:t>
      </w:r>
      <w:r>
        <w:t xml:space="preserve"> para dar color a determinado elemento de HTML es así:</w:t>
      </w:r>
    </w:p>
    <w:p w14:paraId="0C30F4DE" w14:textId="77777777" w:rsidR="007A64AC" w:rsidRDefault="007A64AC">
      <w:r>
        <w:t>H1 {</w:t>
      </w:r>
    </w:p>
    <w:p w14:paraId="336C23AA" w14:textId="56EDD893" w:rsidR="007A64AC" w:rsidRDefault="007A64AC">
      <w:r>
        <w:t>Color:Orange;       (también se puede poner con los caracteres de la paleta de colores)</w:t>
      </w:r>
    </w:p>
    <w:p w14:paraId="7A04F1A2" w14:textId="1556028A" w:rsidR="007A64AC" w:rsidRDefault="007A64AC">
      <w:r>
        <w:t xml:space="preserve">} </w:t>
      </w:r>
    </w:p>
    <w:p w14:paraId="1FAC3815" w14:textId="297C1E3F" w:rsidR="007A64AC" w:rsidRDefault="007A64AC">
      <w:r>
        <w:t>Luego alinea un párrafo a la derecha</w:t>
      </w:r>
    </w:p>
    <w:p w14:paraId="19A11382" w14:textId="07BA01F5" w:rsidR="007A64AC" w:rsidRDefault="007A64AC">
      <w:r>
        <w:t>P {</w:t>
      </w:r>
    </w:p>
    <w:p w14:paraId="05E9C310" w14:textId="7D9A642D" w:rsidR="007A64AC" w:rsidRDefault="007A64AC">
      <w:r>
        <w:t>Text-align:right;</w:t>
      </w:r>
    </w:p>
    <w:p w14:paraId="27021E51" w14:textId="441CD5B9" w:rsidR="007A64AC" w:rsidRDefault="007A64AC">
      <w:r>
        <w:t>}</w:t>
      </w:r>
    </w:p>
    <w:p w14:paraId="213FE0DE" w14:textId="2AA26324" w:rsidR="00074F8D" w:rsidRDefault="00074F8D"/>
    <w:p w14:paraId="32C22249" w14:textId="20EB3EDF" w:rsidR="00074F8D" w:rsidRDefault="00074F8D">
      <w:r w:rsidRPr="00EC1649">
        <w:rPr>
          <w:u w:val="single"/>
        </w:rPr>
        <w:t>Selector de tipo</w:t>
      </w:r>
      <w:r>
        <w:t xml:space="preserve"> aplica a todos los párrafos de un documento.</w:t>
      </w:r>
      <w:r w:rsidR="00E2400C">
        <w:t xml:space="preserve"> Para aplicar a solo uno/s</w:t>
      </w:r>
      <w:r>
        <w:t xml:space="preserve">  hay que usar selector de clase. Es decir, tenés 2 párra</w:t>
      </w:r>
      <w:r w:rsidR="00E2400C">
        <w:t>f</w:t>
      </w:r>
      <w:r>
        <w:t>os. Uno de ellos, lo cambias</w:t>
      </w:r>
    </w:p>
    <w:p w14:paraId="650F5840" w14:textId="14EDC17E" w:rsidR="00074F8D" w:rsidRDefault="00074F8D">
      <w:r>
        <w:t>&lt;p&gt; bla bla bla</w:t>
      </w:r>
    </w:p>
    <w:p w14:paraId="106C5861" w14:textId="50596F01" w:rsidR="00074F8D" w:rsidRDefault="00074F8D">
      <w:r>
        <w:lastRenderedPageBreak/>
        <w:t>&lt;/p&gt;</w:t>
      </w:r>
    </w:p>
    <w:p w14:paraId="12045501" w14:textId="5AB650C4" w:rsidR="00074F8D" w:rsidRDefault="00074F8D">
      <w:r>
        <w:t>&lt;p class=”descripción”&gt; bla bla bla porque etc</w:t>
      </w:r>
    </w:p>
    <w:p w14:paraId="1F454898" w14:textId="524B82D8" w:rsidR="00074F8D" w:rsidRDefault="00074F8D">
      <w:r>
        <w:t>&lt;/p&gt;</w:t>
      </w:r>
    </w:p>
    <w:p w14:paraId="4803EB84" w14:textId="432515B2" w:rsidR="00074F8D" w:rsidRDefault="00074F8D">
      <w:r>
        <w:t xml:space="preserve"> Luego, en CSS pone:</w:t>
      </w:r>
    </w:p>
    <w:p w14:paraId="00BE2A0E" w14:textId="5A969390" w:rsidR="00074F8D" w:rsidRDefault="00074F8D">
      <w:r>
        <w:t>.descripcion {</w:t>
      </w:r>
    </w:p>
    <w:p w14:paraId="5DA7E5A2" w14:textId="6D623A3F" w:rsidR="00074F8D" w:rsidRDefault="00074F8D">
      <w:r w:rsidRPr="00074F8D">
        <w:t>Font-weight: bold;  (eso pone e</w:t>
      </w:r>
      <w:r>
        <w:t>n negrita)</w:t>
      </w:r>
    </w:p>
    <w:p w14:paraId="6C6167BD" w14:textId="3526C5AF" w:rsidR="00074F8D" w:rsidRDefault="00074F8D">
      <w:r>
        <w:t>Color:blue;</w:t>
      </w:r>
    </w:p>
    <w:p w14:paraId="2B7AA8FC" w14:textId="7BD7C7DA" w:rsidR="00074F8D" w:rsidRDefault="00074F8D">
      <w:r>
        <w:t>}</w:t>
      </w:r>
    </w:p>
    <w:p w14:paraId="201AE40B" w14:textId="42AB3890" w:rsidR="00E2400C" w:rsidRDefault="00E2400C"/>
    <w:p w14:paraId="3DA5B97D" w14:textId="574970F0" w:rsidR="00E2400C" w:rsidRPr="00EC1649" w:rsidRDefault="00E2400C">
      <w:pPr>
        <w:rPr>
          <w:u w:val="single"/>
        </w:rPr>
      </w:pPr>
      <w:r w:rsidRPr="00EC1649">
        <w:rPr>
          <w:u w:val="single"/>
        </w:rPr>
        <w:t>Selector de identificador</w:t>
      </w:r>
    </w:p>
    <w:p w14:paraId="377E8CF1" w14:textId="67428D12" w:rsidR="00E2400C" w:rsidRDefault="00E2400C">
      <w:r>
        <w:t>Aplica a un único elemento dentro de la pagina</w:t>
      </w:r>
    </w:p>
    <w:p w14:paraId="7F2AE944" w14:textId="3BC443F0" w:rsidR="00E2400C" w:rsidRDefault="00E2400C">
      <w:r>
        <w:t>Se usa el numeral. En CSS:</w:t>
      </w:r>
    </w:p>
    <w:p w14:paraId="736F125F" w14:textId="6505B07B" w:rsidR="00E2400C" w:rsidRDefault="00E2400C">
      <w:r>
        <w:t>#encabezado {</w:t>
      </w:r>
    </w:p>
    <w:p w14:paraId="26503F31" w14:textId="3037E0B2" w:rsidR="00E2400C" w:rsidRDefault="00E2400C">
      <w:r>
        <w:t>Background-color: green;       (es el color de fondo de las letras)</w:t>
      </w:r>
    </w:p>
    <w:p w14:paraId="1FE8D00D" w14:textId="3C578956" w:rsidR="00E2400C" w:rsidRDefault="00E2400C">
      <w:r>
        <w:t>}</w:t>
      </w:r>
    </w:p>
    <w:p w14:paraId="053C80BD" w14:textId="7E7CFE5B" w:rsidR="00E2400C" w:rsidRDefault="00E2400C">
      <w:r>
        <w:t>En HTML, en h1 (o donde corresponda) se pone:</w:t>
      </w:r>
    </w:p>
    <w:p w14:paraId="1C36EAC3" w14:textId="2010E81A" w:rsidR="00E2400C" w:rsidRDefault="00E2400C">
      <w:r>
        <w:t>&lt;h1 id:”encabezado”&gt;</w:t>
      </w:r>
    </w:p>
    <w:p w14:paraId="190DF46F" w14:textId="77777777" w:rsidR="00074F8D" w:rsidRPr="00074F8D" w:rsidRDefault="00074F8D"/>
    <w:p w14:paraId="3937A934" w14:textId="6710B363" w:rsidR="00074F8D" w:rsidRDefault="00EC1649">
      <w:r>
        <w:t>Selector de atributo:</w:t>
      </w:r>
    </w:p>
    <w:p w14:paraId="06BEC053" w14:textId="58A9B629" w:rsidR="00EC1649" w:rsidRDefault="00EC1649">
      <w:r>
        <w:t>En HTML no se hace nada, solo en CSS</w:t>
      </w:r>
    </w:p>
    <w:p w14:paraId="01BE2F3F" w14:textId="1ECC99FB" w:rsidR="00EC1649" w:rsidRDefault="00EC1649">
      <w:r>
        <w:t>a[href=”http://soygrana.com.ar”] {</w:t>
      </w:r>
    </w:p>
    <w:p w14:paraId="2A3BE42A" w14:textId="5BBD0869" w:rsidR="00EC1649" w:rsidRPr="00886B9B" w:rsidRDefault="00EC1649">
      <w:pPr>
        <w:rPr>
          <w:lang w:val="en-US"/>
        </w:rPr>
      </w:pPr>
      <w:r w:rsidRPr="00886B9B">
        <w:rPr>
          <w:lang w:val="en-US"/>
        </w:rPr>
        <w:t>color: granate;</w:t>
      </w:r>
    </w:p>
    <w:p w14:paraId="7DF88356" w14:textId="556A8E97" w:rsidR="00EC1649" w:rsidRPr="00886B9B" w:rsidRDefault="00EC1649">
      <w:pPr>
        <w:rPr>
          <w:lang w:val="en-US"/>
        </w:rPr>
      </w:pPr>
      <w:r w:rsidRPr="00886B9B">
        <w:rPr>
          <w:lang w:val="en-US"/>
        </w:rPr>
        <w:t>Font-style:italic;</w:t>
      </w:r>
    </w:p>
    <w:p w14:paraId="73ED2C91" w14:textId="0421B077" w:rsidR="00EC1649" w:rsidRDefault="00EC1649">
      <w:r>
        <w:t>Font-size:large;</w:t>
      </w:r>
    </w:p>
    <w:p w14:paraId="1B7B7483" w14:textId="33A390CE" w:rsidR="00EC1649" w:rsidRDefault="00EC1649">
      <w:r>
        <w:t>}</w:t>
      </w:r>
    </w:p>
    <w:p w14:paraId="24F6FDD0" w14:textId="4161591F" w:rsidR="00EC1649" w:rsidRDefault="00EC1649">
      <w:r>
        <w:t>Esto va a hacer que cada vez que aparezca ese sitio web, se aplica ese atributo.</w:t>
      </w:r>
    </w:p>
    <w:p w14:paraId="4EA4DBF8" w14:textId="25978D8A" w:rsidR="002D3C15" w:rsidRDefault="002D3C15"/>
    <w:p w14:paraId="421DB5CF" w14:textId="10E9363B" w:rsidR="002D3C15" w:rsidRDefault="002D3C15">
      <w:r>
        <w:t>RGB es casi RGBA (Alpha)</w:t>
      </w:r>
      <w:r>
        <w:br/>
        <w:t>el primero pasa 3 parámetros, el segundo, 4</w:t>
      </w:r>
    </w:p>
    <w:p w14:paraId="5DD23712" w14:textId="7F60C75B" w:rsidR="002D3C15" w:rsidRDefault="002D3C15">
      <w:r>
        <w:t>Rgb (0,0,255) es azul puro</w:t>
      </w:r>
    </w:p>
    <w:p w14:paraId="3ECCF18F" w14:textId="56210757" w:rsidR="002D3C15" w:rsidRDefault="002D3C15">
      <w:r>
        <w:t>También se pueden usar porcentajes: (0%,0%,100%) azul puro</w:t>
      </w:r>
    </w:p>
    <w:p w14:paraId="4C23879F" w14:textId="0A16B1A3" w:rsidR="00886B9B" w:rsidRDefault="00886B9B"/>
    <w:p w14:paraId="23A969A6" w14:textId="5AF3EE80" w:rsidR="00886B9B" w:rsidRPr="0071222B" w:rsidRDefault="00886B9B" w:rsidP="0071222B">
      <w:pPr>
        <w:jc w:val="center"/>
        <w:rPr>
          <w:b/>
          <w:bCs/>
          <w:u w:val="single"/>
          <w:lang w:val="es-AR"/>
        </w:rPr>
      </w:pPr>
      <w:r w:rsidRPr="0071222B">
        <w:rPr>
          <w:b/>
          <w:bCs/>
          <w:u w:val="single"/>
        </w:rPr>
        <w:t>Maquetaci</w:t>
      </w:r>
      <w:r w:rsidRPr="0071222B">
        <w:rPr>
          <w:b/>
          <w:bCs/>
          <w:u w:val="single"/>
          <w:lang w:val="es-AR"/>
        </w:rPr>
        <w:t>ón</w:t>
      </w:r>
    </w:p>
    <w:p w14:paraId="5B118049" w14:textId="12B624D2" w:rsidR="00886B9B" w:rsidRDefault="00886B9B">
      <w:pPr>
        <w:rPr>
          <w:lang w:val="es-AR"/>
        </w:rPr>
      </w:pPr>
      <w:r>
        <w:rPr>
          <w:lang w:val="es-AR"/>
        </w:rPr>
        <w:t>Organizar el contenido en la pantalla, en 4 niveles.</w:t>
      </w:r>
    </w:p>
    <w:p w14:paraId="77F61797" w14:textId="70AF55C6" w:rsidR="00886B9B" w:rsidRDefault="00886B9B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08876FC4" wp14:editId="315FF0F5">
            <wp:extent cx="5391150" cy="45434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A75E3" w14:textId="2209532B" w:rsidR="00886B9B" w:rsidRDefault="00886B9B">
      <w:pPr>
        <w:rPr>
          <w:lang w:val="es-AR"/>
        </w:rPr>
      </w:pPr>
    </w:p>
    <w:p w14:paraId="5AC859F5" w14:textId="6B53F617" w:rsidR="00886B9B" w:rsidRDefault="002F5A9C" w:rsidP="00886B9B">
      <w:pPr>
        <w:ind w:left="708" w:hanging="708"/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408BAB98" wp14:editId="38F6019C">
            <wp:extent cx="4562475" cy="21431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4D369" w14:textId="72B547B0" w:rsidR="002F5A9C" w:rsidRDefault="002F5A9C" w:rsidP="00886B9B">
      <w:pPr>
        <w:ind w:left="708" w:hanging="708"/>
        <w:rPr>
          <w:lang w:val="es-AR"/>
        </w:rPr>
      </w:pPr>
      <w:r>
        <w:rPr>
          <w:lang w:val="es-AR"/>
        </w:rPr>
        <w:t>Así se anota en Css. Content creo que no se pone nada.</w:t>
      </w:r>
    </w:p>
    <w:p w14:paraId="2F8C1377" w14:textId="29715A1B" w:rsidR="002F5A9C" w:rsidRPr="002F5A9C" w:rsidRDefault="002F5A9C" w:rsidP="00886B9B">
      <w:pPr>
        <w:ind w:left="708" w:hanging="708"/>
        <w:rPr>
          <w:lang w:val="en-US"/>
        </w:rPr>
      </w:pPr>
      <w:r>
        <w:rPr>
          <w:lang w:val="es-AR"/>
        </w:rPr>
        <w:t xml:space="preserve">Despliegue de contenedores. </w:t>
      </w:r>
      <w:r w:rsidRPr="002F5A9C">
        <w:rPr>
          <w:lang w:val="en-US"/>
        </w:rPr>
        <w:t>3 formas: block, inline o i</w:t>
      </w:r>
      <w:r>
        <w:rPr>
          <w:lang w:val="en-US"/>
        </w:rPr>
        <w:t>nline-block.</w:t>
      </w:r>
    </w:p>
    <w:p w14:paraId="623AF523" w14:textId="185F5607" w:rsidR="002F5A9C" w:rsidRDefault="009460E8" w:rsidP="00886B9B">
      <w:pPr>
        <w:ind w:left="708" w:hanging="708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3123D2" wp14:editId="2D1CA03B">
            <wp:extent cx="4143375" cy="21812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3FBB3" w14:textId="3FDE2365" w:rsidR="009460E8" w:rsidRDefault="009460E8" w:rsidP="00886B9B">
      <w:pPr>
        <w:ind w:left="708" w:hanging="708"/>
      </w:pPr>
      <w:r w:rsidRPr="009460E8">
        <w:t>Así se escribe en C</w:t>
      </w:r>
      <w:r>
        <w:t>SS. Inline se ve como si fueran 2 parrafos uno después del otro. Con block, se ven los párrafos claramente separados. Inline block se ven los 2 parrafos, uno a la izquierda y otro a la derecha.</w:t>
      </w:r>
    </w:p>
    <w:p w14:paraId="4800B434" w14:textId="5E0E18EA" w:rsidR="009460E8" w:rsidRDefault="009460E8" w:rsidP="00886B9B">
      <w:pPr>
        <w:ind w:left="708" w:hanging="708"/>
      </w:pPr>
    </w:p>
    <w:p w14:paraId="5DDEA3AB" w14:textId="7E48EE19" w:rsidR="009460E8" w:rsidRDefault="009460E8" w:rsidP="00886B9B">
      <w:pPr>
        <w:ind w:left="708" w:hanging="708"/>
      </w:pPr>
      <w:r>
        <w:t>4 formas de posicionar los bloques en la pantalla: Static, relative, absolute y fixed.</w:t>
      </w:r>
    </w:p>
    <w:p w14:paraId="4EE3306A" w14:textId="1BB4F748" w:rsidR="009460E8" w:rsidRDefault="009460E8" w:rsidP="00886B9B">
      <w:pPr>
        <w:ind w:left="708" w:hanging="708"/>
      </w:pPr>
      <w:r>
        <w:t>Por defecto, los bloques se ubican uno debajo del otro, en el orden en que están los HTML.</w:t>
      </w:r>
      <w:r w:rsidR="00907A11">
        <w:t xml:space="preserve"> Con fixed, va a quedar fijo en la pantalla, por mas que el usuario se desplace.</w:t>
      </w:r>
    </w:p>
    <w:p w14:paraId="087F430D" w14:textId="153BFE8D" w:rsidR="00907A11" w:rsidRDefault="00907A11" w:rsidP="00886B9B">
      <w:pPr>
        <w:ind w:left="708" w:hanging="708"/>
      </w:pPr>
    </w:p>
    <w:p w14:paraId="39A11CDF" w14:textId="60E6A31C" w:rsidR="00907A11" w:rsidRDefault="00907A11" w:rsidP="00886B9B">
      <w:pPr>
        <w:ind w:left="708" w:hanging="708"/>
      </w:pPr>
      <w:r>
        <w:t>Flujo de texto. Cómo aparece</w:t>
      </w:r>
    </w:p>
    <w:p w14:paraId="0B0C493C" w14:textId="7B9C2671" w:rsidR="00907A11" w:rsidRDefault="00907A11" w:rsidP="00886B9B">
      <w:pPr>
        <w:ind w:left="708" w:hanging="708"/>
      </w:pPr>
      <w:r>
        <w:t>Aquí se usa la propiedad float: left; o right;</w:t>
      </w:r>
    </w:p>
    <w:p w14:paraId="307BC9D8" w14:textId="17FB22A3" w:rsidR="00907A11" w:rsidRDefault="00907A11" w:rsidP="00886B9B">
      <w:pPr>
        <w:ind w:left="708" w:hanging="708"/>
      </w:pPr>
    </w:p>
    <w:p w14:paraId="186C7F6A" w14:textId="672ED300" w:rsidR="00907A11" w:rsidRPr="0071222B" w:rsidRDefault="00907A11" w:rsidP="0071222B">
      <w:pPr>
        <w:ind w:left="708" w:hanging="708"/>
        <w:jc w:val="center"/>
        <w:rPr>
          <w:b/>
          <w:bCs/>
          <w:u w:val="single"/>
        </w:rPr>
      </w:pPr>
      <w:r w:rsidRPr="0071222B">
        <w:rPr>
          <w:b/>
          <w:bCs/>
          <w:u w:val="single"/>
        </w:rPr>
        <w:t>Fuentes</w:t>
      </w:r>
    </w:p>
    <w:p w14:paraId="0A61A735" w14:textId="385116AB" w:rsidR="00907A11" w:rsidRDefault="00907A11" w:rsidP="00886B9B">
      <w:pPr>
        <w:ind w:left="708" w:hanging="708"/>
      </w:pPr>
      <w:r>
        <w:t>Familia, tamaño, estilo, variantes, grosor.</w:t>
      </w:r>
    </w:p>
    <w:p w14:paraId="19DF72CB" w14:textId="0A89DF04" w:rsidR="00907A11" w:rsidRDefault="00907A11" w:rsidP="00886B9B">
      <w:pPr>
        <w:ind w:left="708" w:hanging="708"/>
      </w:pPr>
      <w:r>
        <w:t>Familias genéricas/ particulares. Las particulares forman parte de las genéricas, no son cosas opuestas.</w:t>
      </w:r>
    </w:p>
    <w:p w14:paraId="663D43C0" w14:textId="5C16AF5F" w:rsidR="00907A11" w:rsidRDefault="00907A11" w:rsidP="00886B9B">
      <w:pPr>
        <w:ind w:left="708" w:hanging="708"/>
      </w:pPr>
      <w:r>
        <w:t>Se escribe así p {</w:t>
      </w:r>
    </w:p>
    <w:p w14:paraId="6D52C333" w14:textId="0B27257F" w:rsidR="00907A11" w:rsidRPr="00CB796F" w:rsidRDefault="00907A11" w:rsidP="00886B9B">
      <w:pPr>
        <w:ind w:left="708" w:hanging="708"/>
      </w:pPr>
      <w:r w:rsidRPr="00CB796F">
        <w:rPr>
          <w:b/>
          <w:bCs/>
        </w:rPr>
        <w:t>Font-family</w:t>
      </w:r>
      <w:r w:rsidRPr="00CB796F">
        <w:t>: “Times new roman”, serif;</w:t>
      </w:r>
    </w:p>
    <w:p w14:paraId="77D634C7" w14:textId="7D06E2DA" w:rsidR="00907A11" w:rsidRPr="00CB796F" w:rsidRDefault="00907A11" w:rsidP="00886B9B">
      <w:pPr>
        <w:ind w:left="708" w:hanging="708"/>
      </w:pPr>
      <w:r w:rsidRPr="00CB796F">
        <w:t>}</w:t>
      </w:r>
    </w:p>
    <w:p w14:paraId="0C39C540" w14:textId="797F6639" w:rsidR="00907A11" w:rsidRDefault="00907A11" w:rsidP="00886B9B">
      <w:pPr>
        <w:ind w:left="708" w:hanging="708"/>
      </w:pPr>
      <w:r>
        <w:t>Primero y entrecomillado va lo particular, luego lo general.</w:t>
      </w:r>
    </w:p>
    <w:p w14:paraId="27819B4F" w14:textId="2682722C" w:rsidR="006D7DC3" w:rsidRDefault="006D7DC3" w:rsidP="00886B9B">
      <w:pPr>
        <w:ind w:left="708" w:hanging="708"/>
      </w:pPr>
      <w:r w:rsidRPr="006D7DC3">
        <w:rPr>
          <w:b/>
          <w:bCs/>
          <w:i/>
          <w:iCs/>
        </w:rPr>
        <w:t>Font-size</w:t>
      </w:r>
      <w:r w:rsidRPr="006D7DC3">
        <w:t>: En pixeles o Em´s (valor rela</w:t>
      </w:r>
      <w:r>
        <w:t>tivo)</w:t>
      </w:r>
    </w:p>
    <w:p w14:paraId="7562B947" w14:textId="676ADAF1" w:rsidR="006D7DC3" w:rsidRDefault="006D7DC3" w:rsidP="00886B9B">
      <w:pPr>
        <w:ind w:left="708" w:hanging="708"/>
      </w:pPr>
    </w:p>
    <w:p w14:paraId="095E3D06" w14:textId="766A018A" w:rsidR="006D7DC3" w:rsidRDefault="006D7DC3" w:rsidP="00886B9B">
      <w:pPr>
        <w:ind w:left="708" w:hanging="708"/>
      </w:pPr>
      <w:r w:rsidRPr="006D7DC3">
        <w:rPr>
          <w:b/>
          <w:bCs/>
          <w:i/>
          <w:iCs/>
        </w:rPr>
        <w:t>Font-style</w:t>
      </w:r>
      <w:r w:rsidRPr="006D7DC3">
        <w:t>: normal o itál</w:t>
      </w:r>
      <w:r>
        <w:t>ica</w:t>
      </w:r>
    </w:p>
    <w:p w14:paraId="5BC9F441" w14:textId="570A7F9B" w:rsidR="006D7DC3" w:rsidRDefault="006D7DC3" w:rsidP="00886B9B">
      <w:pPr>
        <w:ind w:left="708" w:hanging="708"/>
        <w:rPr>
          <w:u w:val="single"/>
        </w:rPr>
      </w:pPr>
      <w:r w:rsidRPr="006D7DC3">
        <w:rPr>
          <w:b/>
          <w:bCs/>
          <w:i/>
          <w:iCs/>
        </w:rPr>
        <w:t>Font-variant:</w:t>
      </w:r>
      <w:r w:rsidRPr="006D7DC3">
        <w:t xml:space="preserve"> small-caps; en este e</w:t>
      </w:r>
      <w:r>
        <w:t>jemplo las letras aparecen en mayúsculas, algo menor en tamaño a la primera letra.</w:t>
      </w:r>
    </w:p>
    <w:p w14:paraId="48CE5186" w14:textId="56676C37" w:rsidR="006D7DC3" w:rsidRPr="006D7DC3" w:rsidRDefault="006D7DC3" w:rsidP="00886B9B">
      <w:pPr>
        <w:ind w:left="708" w:hanging="708"/>
      </w:pPr>
      <w:r w:rsidRPr="0071222B">
        <w:rPr>
          <w:b/>
          <w:bCs/>
          <w:i/>
          <w:iCs/>
        </w:rPr>
        <w:t>Font-weight.</w:t>
      </w:r>
      <w:r>
        <w:t xml:space="preserve"> Si va o no en negrita (bold).</w:t>
      </w:r>
    </w:p>
    <w:p w14:paraId="4B0E97BE" w14:textId="600B3CEE" w:rsidR="006D7DC3" w:rsidRPr="0071222B" w:rsidRDefault="0071222B" w:rsidP="0071222B">
      <w:pPr>
        <w:ind w:left="708" w:hanging="708"/>
        <w:jc w:val="center"/>
        <w:rPr>
          <w:b/>
          <w:bCs/>
          <w:u w:val="single"/>
        </w:rPr>
      </w:pPr>
      <w:r w:rsidRPr="0071222B">
        <w:rPr>
          <w:b/>
          <w:bCs/>
          <w:u w:val="single"/>
        </w:rPr>
        <w:lastRenderedPageBreak/>
        <w:t>Sistema de grillas</w:t>
      </w:r>
    </w:p>
    <w:p w14:paraId="2A2D4EF4" w14:textId="5D1B495D" w:rsidR="0071222B" w:rsidRDefault="0071222B" w:rsidP="00886B9B">
      <w:pPr>
        <w:ind w:left="708" w:hanging="708"/>
      </w:pPr>
      <w:r>
        <w:t xml:space="preserve">Para explorar diferentes alternativas de maquetación. </w:t>
      </w:r>
    </w:p>
    <w:p w14:paraId="7ADA6BB1" w14:textId="74B08CD3" w:rsidR="0071222B" w:rsidRDefault="0071222B" w:rsidP="00886B9B">
      <w:pPr>
        <w:ind w:left="708" w:hanging="708"/>
      </w:pPr>
      <w:r>
        <w:rPr>
          <w:noProof/>
        </w:rPr>
        <w:drawing>
          <wp:inline distT="0" distB="0" distL="0" distR="0" wp14:anchorId="27A2D882" wp14:editId="5E1D29B6">
            <wp:extent cx="5400040" cy="25812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75DC9" w14:textId="7F75A77B" w:rsidR="0071222B" w:rsidRDefault="0071222B" w:rsidP="00886B9B">
      <w:pPr>
        <w:ind w:left="708" w:hanging="708"/>
      </w:pPr>
    </w:p>
    <w:p w14:paraId="5FA7141D" w14:textId="4AF34588" w:rsidR="0071222B" w:rsidRDefault="0071222B" w:rsidP="00886B9B">
      <w:pPr>
        <w:ind w:left="708" w:hanging="708"/>
      </w:pPr>
      <w:r>
        <w:t>Para armar la grilla se tiene que empezar por definir un contenedor. Hay de 2 tipos: normal o fluido. El normal, deja un margen al lado izquierdo y derecho de la pantalla. El fluido ocupa todo el ancho de pantalla.</w:t>
      </w:r>
    </w:p>
    <w:p w14:paraId="71BF4FB0" w14:textId="20E40D14" w:rsidR="0071222B" w:rsidRDefault="0071222B" w:rsidP="00886B9B">
      <w:pPr>
        <w:ind w:left="708" w:hanging="708"/>
      </w:pPr>
      <w:r>
        <w:t xml:space="preserve">Del sitio getbootstrap.com toma el starter template 4.3. Luego reemplaza lo que viene por defecto en el HTML por lo que acaba de copiar. </w:t>
      </w:r>
    </w:p>
    <w:p w14:paraId="67D675DB" w14:textId="68A3EC1A" w:rsidR="0071222B" w:rsidRDefault="0071222B" w:rsidP="00886B9B">
      <w:pPr>
        <w:ind w:left="708" w:hanging="708"/>
      </w:pPr>
      <w:r>
        <w:t xml:space="preserve">Grilla es fila y columna, como ya vimos. </w:t>
      </w:r>
    </w:p>
    <w:p w14:paraId="73A5925C" w14:textId="31ECC95C" w:rsidR="008B7337" w:rsidRDefault="008B7337" w:rsidP="00886B9B">
      <w:pPr>
        <w:ind w:left="708" w:hanging="708"/>
      </w:pPr>
    </w:p>
    <w:p w14:paraId="3C7B001E" w14:textId="4FE81305" w:rsidR="008B7337" w:rsidRPr="008B7337" w:rsidRDefault="008B7337" w:rsidP="008B7337">
      <w:pPr>
        <w:ind w:left="708" w:hanging="708"/>
        <w:jc w:val="center"/>
        <w:rPr>
          <w:b/>
          <w:bCs/>
          <w:u w:val="single"/>
        </w:rPr>
      </w:pPr>
      <w:r w:rsidRPr="008B7337">
        <w:rPr>
          <w:b/>
          <w:bCs/>
          <w:u w:val="single"/>
        </w:rPr>
        <w:t>Reponsive breakpoints</w:t>
      </w:r>
    </w:p>
    <w:p w14:paraId="63F5A4AA" w14:textId="785A54FA" w:rsidR="008B7337" w:rsidRDefault="008B7337" w:rsidP="008B7337">
      <w:r w:rsidRPr="008B7337">
        <w:t>se adapta al tamaño de</w:t>
      </w:r>
      <w:r>
        <w:t xml:space="preserve"> pantalla desde el cual se navega</w:t>
      </w:r>
    </w:p>
    <w:p w14:paraId="1AB63595" w14:textId="2DCF902E" w:rsidR="008B7337" w:rsidRDefault="008B7337" w:rsidP="00886B9B">
      <w:pPr>
        <w:ind w:left="708" w:hanging="708"/>
      </w:pPr>
      <w:r>
        <w:t xml:space="preserve">Bootstraps usa media queries. Las reglas que se usan </w:t>
      </w:r>
    </w:p>
    <w:p w14:paraId="0EDAFFB8" w14:textId="651882AF" w:rsidR="008B7337" w:rsidRPr="008B7337" w:rsidRDefault="008B7337" w:rsidP="00886B9B">
      <w:pPr>
        <w:ind w:left="708" w:hanging="708"/>
      </w:pPr>
      <w:r>
        <w:rPr>
          <w:noProof/>
        </w:rPr>
        <w:lastRenderedPageBreak/>
        <w:drawing>
          <wp:inline distT="0" distB="0" distL="0" distR="0" wp14:anchorId="1D9FF0B2" wp14:editId="342AB2C2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1004D" w14:textId="1FE55175" w:rsidR="0071222B" w:rsidRPr="008B7337" w:rsidRDefault="0071222B" w:rsidP="00886B9B">
      <w:pPr>
        <w:ind w:left="708" w:hanging="708"/>
        <w:rPr>
          <w:u w:val="single"/>
        </w:rPr>
      </w:pPr>
    </w:p>
    <w:p w14:paraId="3B72B3EB" w14:textId="18CF25FD" w:rsidR="0071222B" w:rsidRPr="008B7337" w:rsidRDefault="008B7337" w:rsidP="00886B9B">
      <w:pPr>
        <w:ind w:left="708" w:hanging="708"/>
      </w:pPr>
      <w:r w:rsidRPr="00CB796F">
        <w:t xml:space="preserve">Boostrap usa 5 responsive breakpoints. </w:t>
      </w:r>
      <w:r w:rsidRPr="008B7337">
        <w:t>Extragrande (1200), etc. Extrapequeña es menos de 576.</w:t>
      </w:r>
    </w:p>
    <w:p w14:paraId="77FEC373" w14:textId="5DF12B15" w:rsidR="006D7DC3" w:rsidRDefault="006D7DC3" w:rsidP="00886B9B">
      <w:pPr>
        <w:ind w:left="708" w:hanging="708"/>
        <w:rPr>
          <w:u w:val="single"/>
        </w:rPr>
      </w:pPr>
    </w:p>
    <w:p w14:paraId="080EAC1C" w14:textId="097DFB02" w:rsidR="008B7337" w:rsidRPr="008B7337" w:rsidRDefault="008B7337" w:rsidP="00886B9B">
      <w:pPr>
        <w:ind w:left="708" w:hanging="708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6FC482CB" wp14:editId="7B33B399">
            <wp:extent cx="5391150" cy="18954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08139" w14:textId="48C6860C" w:rsidR="006D7DC3" w:rsidRPr="008B7337" w:rsidRDefault="006D7DC3" w:rsidP="00886B9B">
      <w:pPr>
        <w:ind w:left="708" w:hanging="708"/>
        <w:rPr>
          <w:u w:val="single"/>
        </w:rPr>
      </w:pPr>
    </w:p>
    <w:p w14:paraId="14C8F33B" w14:textId="73959F54" w:rsidR="002F5A9C" w:rsidRDefault="008B7337" w:rsidP="00886B9B">
      <w:pPr>
        <w:ind w:left="708" w:hanging="708"/>
      </w:pPr>
      <w:r>
        <w:t xml:space="preserve">&lt;div class=”col-12” es lo que puso en un inicio. No lo define explícitamente, pero eso es para dispositivos pequeños. </w:t>
      </w:r>
      <w:r w:rsidR="00BA2B13">
        <w:t xml:space="preserve">Ahí, en pantalla se va a ver solo una columna. Luego agrega “col-md-6”, donde md es dispositivo mediano, y el 6 hace que entren 2 columnas. “col-lg-3” es para dispositivo grande, y se van a ver las 4 columnas, una al lado de la otra. </w:t>
      </w:r>
    </w:p>
    <w:p w14:paraId="4E0E3BE5" w14:textId="131CAD11" w:rsidR="00CB796F" w:rsidRDefault="00CB796F" w:rsidP="00886B9B">
      <w:pPr>
        <w:ind w:left="708" w:hanging="708"/>
      </w:pPr>
    </w:p>
    <w:p w14:paraId="4E2815BB" w14:textId="39928E95" w:rsidR="00CB796F" w:rsidRPr="00CB796F" w:rsidRDefault="00CB796F" w:rsidP="00CB796F">
      <w:pPr>
        <w:ind w:left="708" w:hanging="708"/>
        <w:jc w:val="center"/>
        <w:rPr>
          <w:b/>
          <w:bCs/>
          <w:u w:val="single"/>
        </w:rPr>
      </w:pPr>
      <w:r w:rsidRPr="00CB796F">
        <w:rPr>
          <w:b/>
          <w:bCs/>
          <w:u w:val="single"/>
        </w:rPr>
        <w:t>Barras de navegación</w:t>
      </w:r>
    </w:p>
    <w:p w14:paraId="4674C47E" w14:textId="5D9026BA" w:rsidR="00CB796F" w:rsidRDefault="00CB796F" w:rsidP="00886B9B">
      <w:pPr>
        <w:ind w:left="708" w:hanging="708"/>
      </w:pPr>
      <w:r>
        <w:t>La barra se adapta al tamaño de la pantalla. Se pueden incluir distintos elementos.</w:t>
      </w:r>
    </w:p>
    <w:p w14:paraId="7E2A97BD" w14:textId="6D11CFD7" w:rsidR="00CB796F" w:rsidRDefault="00CB796F" w:rsidP="00886B9B">
      <w:pPr>
        <w:ind w:left="708" w:hanging="708"/>
      </w:pPr>
      <w:r>
        <w:t>Va a getbootstrap.com y ahí busca navbar, y se copia el “ejemplo mas básico y lo pegan” dentro del starter template en HTML.</w:t>
      </w:r>
    </w:p>
    <w:p w14:paraId="5F5F641D" w14:textId="26555439" w:rsidR="00CB796F" w:rsidRDefault="00CB796F" w:rsidP="00886B9B">
      <w:pPr>
        <w:ind w:left="708" w:hanging="708"/>
      </w:pPr>
      <w:r>
        <w:t xml:space="preserve">La barra se crearía con la etiqueta nav. </w:t>
      </w:r>
    </w:p>
    <w:p w14:paraId="74FF505D" w14:textId="77777777" w:rsidR="005B1FF1" w:rsidRDefault="005B1FF1" w:rsidP="00886B9B">
      <w:pPr>
        <w:ind w:left="708" w:hanging="708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B26C58" wp14:editId="198CF7D6">
            <wp:extent cx="5394960" cy="32918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AC08F" w14:textId="27A80CC9" w:rsidR="005B1FF1" w:rsidRDefault="005B1FF1" w:rsidP="00886B9B">
      <w:pPr>
        <w:ind w:left="708" w:hanging="70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06C030" wp14:editId="507DC001">
            <wp:extent cx="4143375" cy="15811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85247" w14:textId="77777777" w:rsidR="005B1FF1" w:rsidRDefault="005B1FF1" w:rsidP="00886B9B">
      <w:pPr>
        <w:ind w:left="708" w:hanging="708"/>
        <w:rPr>
          <w:lang w:val="en-US"/>
        </w:rPr>
      </w:pPr>
    </w:p>
    <w:p w14:paraId="328CC40F" w14:textId="607A10EE" w:rsidR="00CB796F" w:rsidRDefault="00CB796F" w:rsidP="00886B9B">
      <w:pPr>
        <w:ind w:left="708" w:hanging="708"/>
      </w:pPr>
      <w:r w:rsidRPr="00CB796F">
        <w:rPr>
          <w:lang w:val="en-US"/>
        </w:rPr>
        <w:t xml:space="preserve">Por defecto dice light bg light. </w:t>
      </w:r>
      <w:r w:rsidRPr="00CB796F">
        <w:t>Se puede poner dark b</w:t>
      </w:r>
      <w:r>
        <w:t>g dark y cambia el color de fondo.</w:t>
      </w:r>
    </w:p>
    <w:p w14:paraId="6C09E0B5" w14:textId="46192CB9" w:rsidR="00CB796F" w:rsidRDefault="00CB796F" w:rsidP="00886B9B">
      <w:pPr>
        <w:ind w:left="708" w:hanging="708"/>
      </w:pPr>
      <w:r>
        <w:t>En el segundo renglón, al final dice navbar &lt;/a&gt;. Se puede remplazar navbar por el nombre del sitio web. Es lo que aparece en la parte inicial de la barra. O también se podría poner una etiqueta de imagen.</w:t>
      </w:r>
    </w:p>
    <w:p w14:paraId="4ED59BB5" w14:textId="713CBB66" w:rsidR="00CB796F" w:rsidRDefault="00CB796F" w:rsidP="00886B9B">
      <w:pPr>
        <w:ind w:left="708" w:hanging="708"/>
      </w:pPr>
      <w:r>
        <w:t>El valor dropdown, hace que se convierta en ítem desplegable. Dropdown divider crea una división en la lista.</w:t>
      </w:r>
    </w:p>
    <w:p w14:paraId="0654ED45" w14:textId="41EE3869" w:rsidR="00CB796F" w:rsidRDefault="00CB796F" w:rsidP="00886B9B">
      <w:pPr>
        <w:ind w:left="708" w:hanging="708"/>
      </w:pPr>
      <w:r>
        <w:t xml:space="preserve">Active, hace que aparezca claro y no oscuro.   </w:t>
      </w:r>
    </w:p>
    <w:p w14:paraId="6AF6DBD9" w14:textId="69748A96" w:rsidR="00CB796F" w:rsidRDefault="00CB796F" w:rsidP="00886B9B">
      <w:pPr>
        <w:ind w:left="708" w:hanging="708"/>
      </w:pPr>
      <w:r>
        <w:t>Disabled hace que el enlace quede inhabilitado. Si se lo remueve, queda habilitado.</w:t>
      </w:r>
    </w:p>
    <w:p w14:paraId="36F591D5" w14:textId="12DCA855" w:rsidR="00CB796F" w:rsidRPr="00CB796F" w:rsidRDefault="00CB796F" w:rsidP="00886B9B">
      <w:pPr>
        <w:ind w:left="708" w:hanging="708"/>
      </w:pPr>
      <w:r>
        <w:t>Al final hay un formulario para contener el cuadro y luego un botón de búsqueda.</w:t>
      </w:r>
    </w:p>
    <w:p w14:paraId="6E2567D3" w14:textId="3B4354F1" w:rsidR="00CB796F" w:rsidRDefault="00CB796F" w:rsidP="00886B9B">
      <w:pPr>
        <w:ind w:left="708" w:hanging="708"/>
      </w:pPr>
    </w:p>
    <w:p w14:paraId="211E826F" w14:textId="0471F482" w:rsidR="005A5E84" w:rsidRPr="005A5E84" w:rsidRDefault="005A5E84" w:rsidP="005A5E84">
      <w:pPr>
        <w:ind w:left="708" w:hanging="708"/>
        <w:jc w:val="center"/>
        <w:rPr>
          <w:u w:val="single"/>
        </w:rPr>
      </w:pPr>
      <w:r w:rsidRPr="005A5E84">
        <w:rPr>
          <w:u w:val="single"/>
        </w:rPr>
        <w:t>Componente card</w:t>
      </w:r>
    </w:p>
    <w:p w14:paraId="22BDC9CA" w14:textId="5F3C5392" w:rsidR="005A5E84" w:rsidRDefault="005A5E84" w:rsidP="00886B9B">
      <w:pPr>
        <w:ind w:left="708" w:hanging="708"/>
      </w:pPr>
      <w:r>
        <w:t xml:space="preserve">Una tarjeta es un contenedor de contenido. Se va a getbootstrap.com. Busca cards. Copia el ejemplo mas básico y pega en starter template.  </w:t>
      </w:r>
    </w:p>
    <w:p w14:paraId="285EDF55" w14:textId="03CB2834" w:rsidR="005A5E84" w:rsidRDefault="005A5E84" w:rsidP="00886B9B">
      <w:pPr>
        <w:ind w:left="708" w:hanging="708"/>
      </w:pPr>
      <w:r>
        <w:lastRenderedPageBreak/>
        <w:t xml:space="preserve">Para poner la imagen cambia el valor slc de la etiqueta img, copiando el enlace a la imagen a poner. Luego agrega un texto descriptivo. </w:t>
      </w:r>
    </w:p>
    <w:p w14:paraId="23D2041F" w14:textId="5D97C3B7" w:rsidR="005A5E84" w:rsidRDefault="005A5E84" w:rsidP="00886B9B">
      <w:pPr>
        <w:ind w:left="708" w:hanging="708"/>
      </w:pPr>
      <w:r>
        <w:t>El título de la tarjeta está como valor de la etiqueta h5.</w:t>
      </w:r>
    </w:p>
    <w:p w14:paraId="223C1B13" w14:textId="678ACF7B" w:rsidR="005A5E84" w:rsidRDefault="005A5E84" w:rsidP="00886B9B">
      <w:pPr>
        <w:ind w:left="708" w:hanging="708"/>
      </w:pPr>
      <w:r>
        <w:t>Luego modifica el párrafo.</w:t>
      </w:r>
    </w:p>
    <w:p w14:paraId="534694B3" w14:textId="39C0AD8B" w:rsidR="005A5E84" w:rsidRDefault="005A5E84" w:rsidP="00886B9B">
      <w:pPr>
        <w:ind w:left="708" w:hanging="708"/>
      </w:pPr>
      <w:r>
        <w:t xml:space="preserve"> Finalmente, se cambia el texto del botón y se cambia el valor de href por la dirección web a donde te lleva el botón. </w:t>
      </w:r>
    </w:p>
    <w:p w14:paraId="2FCE88C3" w14:textId="21615D76" w:rsidR="006C2208" w:rsidRDefault="006C2208" w:rsidP="00886B9B">
      <w:pPr>
        <w:ind w:left="708" w:hanging="708"/>
      </w:pPr>
    </w:p>
    <w:p w14:paraId="2F4B2952" w14:textId="1A6C48E1" w:rsidR="006C2208" w:rsidRPr="006C2208" w:rsidRDefault="006C2208" w:rsidP="006C2208">
      <w:pPr>
        <w:ind w:left="708" w:hanging="708"/>
        <w:jc w:val="center"/>
        <w:rPr>
          <w:b/>
          <w:bCs/>
          <w:u w:val="single"/>
        </w:rPr>
      </w:pPr>
      <w:r w:rsidRPr="006C2208">
        <w:rPr>
          <w:b/>
          <w:bCs/>
          <w:u w:val="single"/>
        </w:rPr>
        <w:t>Componente accordion</w:t>
      </w:r>
    </w:p>
    <w:p w14:paraId="4734916A" w14:textId="03C9556A" w:rsidR="006C2208" w:rsidRDefault="006C2208" w:rsidP="00886B9B">
      <w:pPr>
        <w:ind w:left="708" w:hanging="708"/>
      </w:pPr>
      <w:r>
        <w:t>Es una extensión de una tarjeta. Se le incluye un comportamiento “colapsible”. O sea, hay 3 tarjetas. 2 se colapsan, algo así como minimizan, y queda desplegada solo una, cuando se le hace clic.</w:t>
      </w:r>
    </w:p>
    <w:p w14:paraId="32A8553D" w14:textId="03828620" w:rsidR="006C2208" w:rsidRDefault="006C2208" w:rsidP="00886B9B">
      <w:pPr>
        <w:ind w:left="708" w:hanging="708"/>
      </w:pPr>
      <w:r>
        <w:t>Bootstrap: accordion. Starter template.</w:t>
      </w:r>
    </w:p>
    <w:p w14:paraId="41602C94" w14:textId="15575D9B" w:rsidR="006C2208" w:rsidRDefault="006C2208" w:rsidP="00886B9B">
      <w:pPr>
        <w:ind w:left="708" w:hanging="708"/>
      </w:pPr>
      <w:r>
        <w:t>LUEGO “ORGANIZA EL CODIGO” CON EL PRIMER BOTON DE LOS 3 QUE ESTA EN EL CUADRO DE INDEX.HTML</w:t>
      </w:r>
    </w:p>
    <w:p w14:paraId="300F0E26" w14:textId="77777777" w:rsidR="006C2208" w:rsidRDefault="006C2208" w:rsidP="00886B9B">
      <w:pPr>
        <w:ind w:left="708" w:hanging="708"/>
      </w:pPr>
      <w:r>
        <w:t xml:space="preserve">Lo que hace es crear un div con la clase card. El cual posee 2 contenedores: uno con el encabezado de la tarjeta </w:t>
      </w:r>
    </w:p>
    <w:p w14:paraId="7AC35E98" w14:textId="5A73A24C" w:rsidR="006C2208" w:rsidRDefault="006C2208" w:rsidP="00886B9B">
      <w:pPr>
        <w:ind w:left="708" w:hanging="708"/>
      </w:pPr>
      <w:r>
        <w:rPr>
          <w:noProof/>
        </w:rPr>
        <w:drawing>
          <wp:inline distT="0" distB="0" distL="0" distR="0" wp14:anchorId="6E7029E9" wp14:editId="73E605A6">
            <wp:extent cx="4438650" cy="30099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802E8" w14:textId="633D2F34" w:rsidR="000033FC" w:rsidRDefault="000033FC" w:rsidP="00886B9B">
      <w:pPr>
        <w:ind w:left="708" w:hanging="708"/>
      </w:pPr>
      <w:r>
        <w:t>Aquí, se cambia el título de H2 por el nombre de la tarjeta.</w:t>
      </w:r>
    </w:p>
    <w:p w14:paraId="3D48D4BA" w14:textId="4D56B28B" w:rsidR="000033FC" w:rsidRDefault="000033FC" w:rsidP="00886B9B">
      <w:pPr>
        <w:ind w:left="708" w:hanging="708"/>
      </w:pPr>
      <w:r>
        <w:t>El data target del botón debe coincidir con el id del div que contiene el texto desplegable</w:t>
      </w:r>
    </w:p>
    <w:p w14:paraId="1AEC67E6" w14:textId="77777777" w:rsidR="000033FC" w:rsidRDefault="000033FC" w:rsidP="00886B9B">
      <w:pPr>
        <w:ind w:left="708" w:hanging="708"/>
      </w:pPr>
    </w:p>
    <w:p w14:paraId="53AEC7B8" w14:textId="30146ED3" w:rsidR="006C2208" w:rsidRDefault="006C2208" w:rsidP="00886B9B">
      <w:pPr>
        <w:ind w:left="708" w:hanging="708"/>
      </w:pPr>
      <w:r>
        <w:t>Y otro con el texto a desplegar:</w:t>
      </w:r>
    </w:p>
    <w:p w14:paraId="386E9E96" w14:textId="4B256E2E" w:rsidR="006C2208" w:rsidRDefault="006C2208" w:rsidP="00886B9B">
      <w:pPr>
        <w:ind w:left="708" w:hanging="708"/>
      </w:pPr>
      <w:r>
        <w:rPr>
          <w:noProof/>
        </w:rPr>
        <w:lastRenderedPageBreak/>
        <w:drawing>
          <wp:inline distT="0" distB="0" distL="0" distR="0" wp14:anchorId="393F8EE8" wp14:editId="25A1656B">
            <wp:extent cx="5400040" cy="32092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0ABC8" w14:textId="12CB0607" w:rsidR="006C2208" w:rsidRDefault="006C2208" w:rsidP="00886B9B">
      <w:pPr>
        <w:ind w:left="708" w:hanging="708"/>
      </w:pPr>
    </w:p>
    <w:p w14:paraId="11B30374" w14:textId="77777777" w:rsidR="006C2208" w:rsidRPr="006C2208" w:rsidRDefault="006C2208" w:rsidP="00886B9B">
      <w:pPr>
        <w:ind w:left="708" w:hanging="708"/>
      </w:pPr>
    </w:p>
    <w:p w14:paraId="213AD0AF" w14:textId="4B3E8359" w:rsidR="006C2208" w:rsidRPr="00552A6F" w:rsidRDefault="000A793F" w:rsidP="00886B9B">
      <w:pPr>
        <w:ind w:left="708" w:hanging="708"/>
      </w:pPr>
      <w:r>
        <w:t>Recomiendan estudiar javascript o typescript, además de “frameworks de desarrollo como Angular o React”.</w:t>
      </w:r>
    </w:p>
    <w:p w14:paraId="36FEA737" w14:textId="77777777" w:rsidR="005A5E84" w:rsidRPr="00CB796F" w:rsidRDefault="005A5E84" w:rsidP="00886B9B">
      <w:pPr>
        <w:ind w:left="708" w:hanging="708"/>
      </w:pPr>
    </w:p>
    <w:sectPr w:rsidR="005A5E84" w:rsidRPr="00CB79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90D"/>
    <w:rsid w:val="000033FC"/>
    <w:rsid w:val="00074F8D"/>
    <w:rsid w:val="000A3451"/>
    <w:rsid w:val="000A793F"/>
    <w:rsid w:val="002D3C15"/>
    <w:rsid w:val="002F5A9C"/>
    <w:rsid w:val="004F7B08"/>
    <w:rsid w:val="00552A6F"/>
    <w:rsid w:val="00554313"/>
    <w:rsid w:val="0056490D"/>
    <w:rsid w:val="005A5E84"/>
    <w:rsid w:val="005B1FF1"/>
    <w:rsid w:val="006C2208"/>
    <w:rsid w:val="006D7DC3"/>
    <w:rsid w:val="0071222B"/>
    <w:rsid w:val="007A64AC"/>
    <w:rsid w:val="00886B9B"/>
    <w:rsid w:val="008B7337"/>
    <w:rsid w:val="00907A11"/>
    <w:rsid w:val="009460E8"/>
    <w:rsid w:val="00BA2B13"/>
    <w:rsid w:val="00CB796F"/>
    <w:rsid w:val="00E2400C"/>
    <w:rsid w:val="00EC1649"/>
    <w:rsid w:val="00F31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5B2293"/>
  <w15:chartTrackingRefBased/>
  <w15:docId w15:val="{53857566-F320-448C-8647-3DAB46837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</Pages>
  <Words>951</Words>
  <Characters>5231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Krojzl</dc:creator>
  <cp:keywords/>
  <dc:description/>
  <cp:lastModifiedBy>Pablo Krojzl</cp:lastModifiedBy>
  <cp:revision>10</cp:revision>
  <dcterms:created xsi:type="dcterms:W3CDTF">2022-12-19T19:34:00Z</dcterms:created>
  <dcterms:modified xsi:type="dcterms:W3CDTF">2022-12-21T04:55:00Z</dcterms:modified>
</cp:coreProperties>
</file>